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6C" w:rsidRPr="008236E6" w:rsidRDefault="00F97A6C" w:rsidP="00F97A6C">
      <w:pPr>
        <w:jc w:val="center"/>
        <w:rPr>
          <w:rFonts w:ascii="Calibri" w:hAnsi="Calibri" w:cs="Arial"/>
          <w:bCs/>
          <w:sz w:val="40"/>
          <w:szCs w:val="40"/>
        </w:rPr>
      </w:pPr>
      <w:r w:rsidRPr="00B74DAB">
        <w:rPr>
          <w:rFonts w:ascii="Calibri" w:hAnsi="Calibri" w:cs="Arial"/>
          <w:bCs/>
          <w:sz w:val="40"/>
          <w:szCs w:val="40"/>
        </w:rPr>
        <w:t>CONSORZIO IN</w:t>
      </w:r>
      <w:r>
        <w:rPr>
          <w:rFonts w:ascii="Calibri" w:hAnsi="Calibri" w:cs="Arial"/>
          <w:bCs/>
          <w:sz w:val="40"/>
          <w:szCs w:val="40"/>
        </w:rPr>
        <w:t>TERCOMUNALE SOGGIORNI CLIMATICI</w:t>
      </w:r>
      <w:r>
        <w:rPr>
          <w:rFonts w:ascii="Calibri" w:hAnsi="Calibri" w:cs="Arial"/>
          <w:bCs/>
          <w:sz w:val="40"/>
          <w:szCs w:val="40"/>
        </w:rPr>
        <w:br/>
      </w:r>
      <w:r w:rsidRPr="00B74DAB">
        <w:rPr>
          <w:rFonts w:ascii="Calibri" w:hAnsi="Calibri" w:cs="Arial"/>
          <w:bCs/>
        </w:rPr>
        <w:t>VIA MACELLO N. 23 – 37121 VERONA</w:t>
      </w:r>
      <w:r>
        <w:rPr>
          <w:rFonts w:ascii="Calibri" w:hAnsi="Calibri" w:cs="Arial"/>
          <w:bCs/>
        </w:rPr>
        <w:br/>
      </w:r>
      <w:r w:rsidRPr="00B74DAB">
        <w:rPr>
          <w:rFonts w:ascii="Calibri" w:hAnsi="Calibri" w:cs="Arial"/>
          <w:bCs/>
        </w:rPr>
        <w:t xml:space="preserve">Codice Fiscale n. 93005600239 – Partita I.V.A. n. 01545720235 </w:t>
      </w:r>
      <w:r>
        <w:rPr>
          <w:rFonts w:ascii="Calibri" w:hAnsi="Calibri" w:cs="Arial"/>
          <w:bCs/>
          <w:sz w:val="40"/>
          <w:szCs w:val="40"/>
        </w:rPr>
        <w:br/>
      </w:r>
      <w:r w:rsidRPr="00B74DAB">
        <w:rPr>
          <w:rFonts w:ascii="Calibri" w:hAnsi="Calibri" w:cs="Arial"/>
          <w:bCs/>
        </w:rPr>
        <w:t>Telefono 045 593335 – Fax 045 8031046</w:t>
      </w:r>
      <w:r>
        <w:rPr>
          <w:rFonts w:ascii="Calibri" w:hAnsi="Calibri" w:cs="Arial"/>
          <w:bCs/>
          <w:sz w:val="40"/>
          <w:szCs w:val="40"/>
        </w:rPr>
        <w:br/>
      </w:r>
      <w:r w:rsidRPr="00B74DAB">
        <w:rPr>
          <w:rFonts w:ascii="Calibri" w:hAnsi="Calibri" w:cs="Arial"/>
        </w:rPr>
        <w:t xml:space="preserve">e-mail: </w:t>
      </w:r>
      <w:hyperlink r:id="rId8" w:history="1">
        <w:r w:rsidRPr="00B74DAB">
          <w:rPr>
            <w:rStyle w:val="Collegamentoipertestuale"/>
            <w:rFonts w:ascii="Calibri" w:hAnsi="Calibri" w:cs="Arial"/>
          </w:rPr>
          <w:t>segreteria@consorziosoggiorniverona.it</w:t>
        </w:r>
      </w:hyperlink>
      <w:r w:rsidRPr="00B74DAB">
        <w:rPr>
          <w:rFonts w:ascii="Calibri" w:hAnsi="Calibri" w:cs="Arial"/>
        </w:rPr>
        <w:t xml:space="preserve"> – </w:t>
      </w:r>
      <w:proofErr w:type="spellStart"/>
      <w:r w:rsidRPr="00B74DAB">
        <w:rPr>
          <w:rFonts w:ascii="Calibri" w:hAnsi="Calibri" w:cs="Arial"/>
        </w:rPr>
        <w:t>pec</w:t>
      </w:r>
      <w:proofErr w:type="spellEnd"/>
      <w:r w:rsidRPr="00B74DAB">
        <w:rPr>
          <w:rFonts w:ascii="Calibri" w:hAnsi="Calibri" w:cs="Arial"/>
        </w:rPr>
        <w:t>: cisoc@pec.it</w:t>
      </w:r>
    </w:p>
    <w:p w:rsidR="009942B0" w:rsidRDefault="009942B0" w:rsidP="009942B0"/>
    <w:p w:rsidR="00F97A6C" w:rsidRDefault="00F97A6C" w:rsidP="00F97A6C">
      <w:pPr>
        <w:jc w:val="right"/>
        <w:rPr>
          <w:b/>
        </w:rPr>
      </w:pPr>
      <w:r>
        <w:tab/>
      </w:r>
      <w:r>
        <w:tab/>
      </w:r>
      <w:r>
        <w:tab/>
      </w:r>
      <w:r>
        <w:tab/>
      </w:r>
      <w:r>
        <w:tab/>
      </w:r>
      <w:r>
        <w:tab/>
      </w:r>
      <w:r>
        <w:tab/>
      </w:r>
      <w:r>
        <w:tab/>
      </w:r>
      <w:r>
        <w:tab/>
      </w:r>
      <w:r>
        <w:tab/>
      </w:r>
      <w:r>
        <w:tab/>
      </w:r>
      <w:r w:rsidRPr="00F97A6C">
        <w:rPr>
          <w:b/>
        </w:rPr>
        <w:t>MODELLO 2</w:t>
      </w:r>
    </w:p>
    <w:p w:rsidR="00F97A6C" w:rsidRDefault="00F97A6C" w:rsidP="00F97A6C">
      <w:pPr>
        <w:jc w:val="right"/>
        <w:rPr>
          <w:b/>
        </w:rPr>
      </w:pPr>
    </w:p>
    <w:p w:rsidR="00D203AB" w:rsidRPr="00F97A6C" w:rsidRDefault="00D203AB" w:rsidP="00D203AB">
      <w:pPr>
        <w:rPr>
          <w:u w:val="single"/>
        </w:rPr>
      </w:pPr>
      <w:r w:rsidRPr="00F97A6C">
        <w:rPr>
          <w:b/>
          <w:u w:val="single"/>
        </w:rPr>
        <w:t>OGGETTO</w:t>
      </w:r>
      <w:r w:rsidRPr="00F97A6C">
        <w:rPr>
          <w:u w:val="single"/>
        </w:rPr>
        <w:t xml:space="preserve">: GARA N. 15/16 – PROCEDURA APERTA PER L'AFFIDAMENTO DEI SERVIZI VACANZE TERZA ETA’ –     ANNO 2017. </w:t>
      </w:r>
    </w:p>
    <w:p w:rsidR="00D203AB" w:rsidRDefault="00D203AB" w:rsidP="00D203AB">
      <w:r>
        <w:t xml:space="preserve">  _______________________________________________________________________________________</w:t>
      </w:r>
    </w:p>
    <w:p w:rsidR="00D203AB" w:rsidRDefault="00D203AB" w:rsidP="00D203AB">
      <w:pPr>
        <w:jc w:val="center"/>
      </w:pPr>
      <w:r w:rsidRPr="00F97A6C">
        <w:rPr>
          <w:b/>
          <w:sz w:val="28"/>
          <w:szCs w:val="28"/>
        </w:rPr>
        <w:t>DICHIARAZIONE SOSTITUTIVA REDATTA AI SENSI DEL D.P.R. 28/12/2000, N. 445</w:t>
      </w:r>
      <w:r>
        <w:t xml:space="preserve"> _______________________________________________________________________________________</w:t>
      </w:r>
    </w:p>
    <w:p w:rsidR="00F97A6C" w:rsidRDefault="00D203AB" w:rsidP="00F97A6C">
      <w:r>
        <w:t xml:space="preserve"> </w:t>
      </w:r>
    </w:p>
    <w:p w:rsidR="00D203AB" w:rsidRDefault="00D203AB" w:rsidP="00F97A6C">
      <w:r>
        <w:t>Il/La sottoscritto/a ……………</w:t>
      </w:r>
      <w:r w:rsidR="00167DC9">
        <w:t xml:space="preserve">…………………………………………………………………. </w:t>
      </w:r>
      <w:proofErr w:type="spellStart"/>
      <w:proofErr w:type="gramStart"/>
      <w:r w:rsidR="00167DC9">
        <w:t>nato</w:t>
      </w:r>
      <w:r>
        <w:t>a</w:t>
      </w:r>
      <w:proofErr w:type="spellEnd"/>
      <w:proofErr w:type="gramEnd"/>
      <w:r>
        <w:t xml:space="preserve">……………………..……………………... </w:t>
      </w:r>
    </w:p>
    <w:p w:rsidR="00D203AB" w:rsidRDefault="00D203AB" w:rsidP="00D203AB">
      <w:proofErr w:type="gramStart"/>
      <w:r>
        <w:t>il</w:t>
      </w:r>
      <w:proofErr w:type="gramEnd"/>
      <w:r>
        <w:t xml:space="preserve"> ……………………… C.F. ………………………...………….... </w:t>
      </w:r>
      <w:proofErr w:type="gramStart"/>
      <w:r>
        <w:t>residente</w:t>
      </w:r>
      <w:proofErr w:type="gramEnd"/>
      <w:r>
        <w:t xml:space="preserve"> a ……………………………………………………………………….. </w:t>
      </w:r>
    </w:p>
    <w:p w:rsidR="00D203AB" w:rsidRDefault="00D203AB" w:rsidP="00D203AB">
      <w:proofErr w:type="gramStart"/>
      <w:r>
        <w:t>indirizzo</w:t>
      </w:r>
      <w:proofErr w:type="gramEnd"/>
      <w:r>
        <w:t xml:space="preserve"> ……………………………………………………………………………….. n. civico ……………… </w:t>
      </w:r>
      <w:proofErr w:type="spellStart"/>
      <w:r>
        <w:t>c.a.p.</w:t>
      </w:r>
      <w:proofErr w:type="spellEnd"/>
      <w:r>
        <w:t xml:space="preserve"> ………………</w:t>
      </w:r>
      <w:proofErr w:type="gramStart"/>
      <w:r>
        <w:t>…….</w:t>
      </w:r>
      <w:proofErr w:type="gramEnd"/>
      <w:r>
        <w:t xml:space="preserve">……….. </w:t>
      </w:r>
    </w:p>
    <w:p w:rsidR="00D203AB" w:rsidRDefault="00D203AB" w:rsidP="00D203AB">
      <w:proofErr w:type="gramStart"/>
      <w:r>
        <w:t>in</w:t>
      </w:r>
      <w:proofErr w:type="gramEnd"/>
      <w:r>
        <w:t xml:space="preserve"> qualità di ……………………………………………………..……………………………………………………………………………………………. </w:t>
      </w:r>
    </w:p>
    <w:p w:rsidR="00D203AB" w:rsidRDefault="00D203AB" w:rsidP="00D203AB">
      <w:proofErr w:type="gramStart"/>
      <w:r>
        <w:t>in</w:t>
      </w:r>
      <w:proofErr w:type="gramEnd"/>
      <w:r>
        <w:t xml:space="preserve"> nome e per conto della Ditta ………………………………………………………………..…………………..……………………………………………………………….………………. </w:t>
      </w:r>
    </w:p>
    <w:p w:rsidR="00D203AB" w:rsidRDefault="00D203AB" w:rsidP="00D203AB">
      <w:proofErr w:type="gramStart"/>
      <w:r>
        <w:t>con</w:t>
      </w:r>
      <w:proofErr w:type="gramEnd"/>
      <w:r>
        <w:t xml:space="preserve"> sede in ……………………………………………………………………………………………………………..........................................</w:t>
      </w:r>
    </w:p>
    <w:p w:rsidR="00D203AB" w:rsidRDefault="00D203AB" w:rsidP="00D203AB">
      <w:r>
        <w:t xml:space="preserve">Via …………………………………………………………………………...............…. </w:t>
      </w:r>
      <w:proofErr w:type="gramStart"/>
      <w:r>
        <w:t>n</w:t>
      </w:r>
      <w:proofErr w:type="gramEnd"/>
      <w:r>
        <w:t xml:space="preserve">° …………………………….. </w:t>
      </w:r>
      <w:proofErr w:type="spellStart"/>
      <w:r>
        <w:t>c.a.p.</w:t>
      </w:r>
      <w:proofErr w:type="spellEnd"/>
      <w:r>
        <w:t xml:space="preserve"> ………...………….. </w:t>
      </w:r>
    </w:p>
    <w:p w:rsidR="00D203AB" w:rsidRDefault="00D203AB" w:rsidP="00D203AB">
      <w:r>
        <w:t>Camera di Commercio di ………………………</w:t>
      </w:r>
      <w:proofErr w:type="gramStart"/>
      <w:r>
        <w:t>…….</w:t>
      </w:r>
      <w:proofErr w:type="gramEnd"/>
      <w:r>
        <w:t xml:space="preserve">…………….…………. </w:t>
      </w:r>
      <w:proofErr w:type="gramStart"/>
      <w:r>
        <w:t>iscritta</w:t>
      </w:r>
      <w:proofErr w:type="gramEnd"/>
      <w:r>
        <w:t xml:space="preserve"> con il numero Repertorio Economico</w:t>
      </w:r>
    </w:p>
    <w:p w:rsidR="00D203AB" w:rsidRDefault="00D203AB" w:rsidP="00D203AB">
      <w:r>
        <w:t>Amministrativo ………</w:t>
      </w:r>
      <w:proofErr w:type="gramStart"/>
      <w:r>
        <w:t>…….</w:t>
      </w:r>
      <w:proofErr w:type="gramEnd"/>
      <w:r>
        <w:t xml:space="preserve">.……..…..…………………………. </w:t>
      </w:r>
      <w:proofErr w:type="gramStart"/>
      <w:r>
        <w:t>il</w:t>
      </w:r>
      <w:proofErr w:type="gramEnd"/>
      <w:r>
        <w:t xml:space="preserve"> ……..………..………………………………………………………..……….. </w:t>
      </w:r>
    </w:p>
    <w:p w:rsidR="00D203AB" w:rsidRDefault="00D203AB" w:rsidP="00D203AB">
      <w:proofErr w:type="gramStart"/>
      <w:r>
        <w:t>data</w:t>
      </w:r>
      <w:proofErr w:type="gramEnd"/>
      <w:r>
        <w:t xml:space="preserve"> di inizio dell'attività …………………………….……………………………………..………………………………………………………... </w:t>
      </w:r>
    </w:p>
    <w:p w:rsidR="00D203AB" w:rsidRDefault="00D203AB" w:rsidP="00D203AB">
      <w:proofErr w:type="gramStart"/>
      <w:r>
        <w:t>oggetto</w:t>
      </w:r>
      <w:proofErr w:type="gramEnd"/>
      <w:r>
        <w:t xml:space="preserve"> sociale …………………………………………………………………………….……………………………………………………….......... </w:t>
      </w:r>
    </w:p>
    <w:p w:rsidR="00D203AB" w:rsidRDefault="00D203AB" w:rsidP="00D203AB">
      <w:r>
        <w:t xml:space="preserve">…………………………………………………………………………………………………..…………………………………………………………..…….. </w:t>
      </w:r>
    </w:p>
    <w:p w:rsidR="00D203AB" w:rsidRDefault="00D203AB" w:rsidP="00D203AB">
      <w:r>
        <w:t xml:space="preserve">C.F. …………………………………………………..……… P. I.V.A. ……………………………………………………………………………………. </w:t>
      </w:r>
    </w:p>
    <w:p w:rsidR="00D203AB" w:rsidRDefault="00D203AB" w:rsidP="00D203AB">
      <w:r>
        <w:t xml:space="preserve">n. tel. ……………….………… </w:t>
      </w:r>
      <w:proofErr w:type="gramStart"/>
      <w:r>
        <w:t>e-mail</w:t>
      </w:r>
      <w:proofErr w:type="gramEnd"/>
      <w:r>
        <w:t xml:space="preserve"> ……….……….………….……………………..………………………………………………………..……… </w:t>
      </w:r>
    </w:p>
    <w:p w:rsidR="009942B0" w:rsidRDefault="009942B0" w:rsidP="009942B0">
      <w:r>
        <w:t>n. di fax ………………………………………</w:t>
      </w:r>
      <w:proofErr w:type="gramStart"/>
      <w:r>
        <w:t>…….</w:t>
      </w:r>
      <w:proofErr w:type="gramEnd"/>
      <w:r>
        <w:t>……………………………</w:t>
      </w:r>
      <w:r w:rsidR="00D203AB">
        <w:t>………………………………………………………</w:t>
      </w:r>
      <w:r>
        <w:t xml:space="preserve">…………………….. </w:t>
      </w:r>
    </w:p>
    <w:p w:rsidR="009942B0" w:rsidRDefault="009942B0" w:rsidP="009942B0">
      <w:r>
        <w:t>PEC ……………………………………………</w:t>
      </w:r>
      <w:proofErr w:type="gramStart"/>
      <w:r>
        <w:t>…….</w:t>
      </w:r>
      <w:proofErr w:type="gramEnd"/>
      <w:r>
        <w:t>.………………………………………………</w:t>
      </w:r>
      <w:r w:rsidR="00D203AB">
        <w:t>…………………………………………………………..</w:t>
      </w:r>
      <w:r>
        <w:t xml:space="preserve">. </w:t>
      </w:r>
    </w:p>
    <w:p w:rsidR="009942B0" w:rsidRDefault="009942B0" w:rsidP="009942B0">
      <w:r>
        <w:t>Codice Cliente INAIL n. …………</w:t>
      </w:r>
      <w:r w:rsidR="00D203AB">
        <w:t>…………………………</w:t>
      </w:r>
      <w:proofErr w:type="gramStart"/>
      <w:r w:rsidR="00D203AB">
        <w:t>…….</w:t>
      </w:r>
      <w:proofErr w:type="gramEnd"/>
      <w:r>
        <w:t xml:space="preserve">………………….. </w:t>
      </w:r>
      <w:proofErr w:type="gramStart"/>
      <w:r>
        <w:t>presso</w:t>
      </w:r>
      <w:proofErr w:type="gramEnd"/>
      <w:r>
        <w:t xml:space="preserve"> la Sede di </w:t>
      </w:r>
      <w:r w:rsidR="00D203AB">
        <w:t>………………………………………</w:t>
      </w:r>
      <w:r>
        <w:t xml:space="preserve"> </w:t>
      </w:r>
    </w:p>
    <w:p w:rsidR="009942B0" w:rsidRDefault="009942B0" w:rsidP="009942B0">
      <w:r>
        <w:t>Matricola INPS n. ………………………</w:t>
      </w:r>
      <w:r w:rsidR="00D203AB">
        <w:t>…………</w:t>
      </w:r>
      <w:proofErr w:type="gramStart"/>
      <w:r w:rsidR="00D203AB">
        <w:t>…….</w:t>
      </w:r>
      <w:proofErr w:type="gramEnd"/>
      <w:r w:rsidR="00D203AB">
        <w:t>.</w:t>
      </w:r>
      <w:r>
        <w:t xml:space="preserve">…….. </w:t>
      </w:r>
      <w:proofErr w:type="gramStart"/>
      <w:r>
        <w:t>presso</w:t>
      </w:r>
      <w:proofErr w:type="gramEnd"/>
      <w:r>
        <w:t xml:space="preserve"> la Sede di …</w:t>
      </w:r>
      <w:r w:rsidR="00D203AB">
        <w:t>………………………….</w:t>
      </w:r>
      <w:r>
        <w:t xml:space="preserve">…………..….……………… </w:t>
      </w:r>
    </w:p>
    <w:p w:rsidR="009942B0" w:rsidRDefault="009942B0" w:rsidP="009942B0">
      <w:r>
        <w:lastRenderedPageBreak/>
        <w:t>Recapito dell'Agenzia delle Entrate a cui chiedere informaz</w:t>
      </w:r>
      <w:r w:rsidR="00E013B1">
        <w:t xml:space="preserve">ioni sul regolare pagamento di </w:t>
      </w:r>
      <w:r>
        <w:t>imposte e tasse ………………</w:t>
      </w:r>
      <w:r w:rsidR="00E013B1">
        <w:t>…………………………………………</w:t>
      </w:r>
      <w:proofErr w:type="gramStart"/>
      <w:r w:rsidR="00E013B1">
        <w:t>…….</w:t>
      </w:r>
      <w:proofErr w:type="gramEnd"/>
      <w:r>
        <w:t>……………………………………………………..……………….………………………………………………………………………………..……………………...</w:t>
      </w:r>
      <w:r w:rsidR="00E013B1">
        <w:t>...........................................................................................</w:t>
      </w:r>
      <w:r>
        <w:t xml:space="preserve"> </w:t>
      </w:r>
    </w:p>
    <w:p w:rsidR="009942B0" w:rsidRDefault="009942B0" w:rsidP="009942B0">
      <w:r>
        <w:t>Contratto Collettivo Nazio</w:t>
      </w:r>
      <w:r w:rsidR="00E013B1">
        <w:t>nale dei Lavoratori applicato: ……………............................................</w:t>
      </w:r>
      <w:r>
        <w:t>………………………………………………………………………………………</w:t>
      </w:r>
      <w:proofErr w:type="gramStart"/>
      <w:r>
        <w:t>…….</w:t>
      </w:r>
      <w:proofErr w:type="gramEnd"/>
      <w:r>
        <w:t xml:space="preserve">.…………… </w:t>
      </w:r>
    </w:p>
    <w:p w:rsidR="009942B0" w:rsidRDefault="009942B0" w:rsidP="009942B0">
      <w:r>
        <w:t xml:space="preserve"> </w:t>
      </w:r>
    </w:p>
    <w:p w:rsidR="009942B0" w:rsidRDefault="009942B0" w:rsidP="00E013B1">
      <w:pPr>
        <w:jc w:val="both"/>
      </w:pPr>
      <w:proofErr w:type="gramStart"/>
      <w:r>
        <w:t>consapevole</w:t>
      </w:r>
      <w:proofErr w:type="gramEnd"/>
      <w:r>
        <w:t xml:space="preserve"> della decadenza dai benefici e delle sanzioni penali previste per il caso di dichiarazione mendace o contenente dati non più rispondenti a verità, così come stabilito dagli articoli 75 e 76 del D.P.R. 28/12/2000 n. 445, </w:t>
      </w:r>
    </w:p>
    <w:p w:rsidR="009942B0" w:rsidRDefault="009942B0" w:rsidP="009942B0">
      <w:r>
        <w:t xml:space="preserve"> </w:t>
      </w:r>
    </w:p>
    <w:p w:rsidR="009942B0" w:rsidRPr="00E013B1" w:rsidRDefault="009942B0" w:rsidP="00E013B1">
      <w:pPr>
        <w:jc w:val="center"/>
        <w:rPr>
          <w:b/>
        </w:rPr>
      </w:pPr>
      <w:r w:rsidRPr="00E013B1">
        <w:rPr>
          <w:b/>
        </w:rPr>
        <w:t>D I C H I A R A</w:t>
      </w:r>
    </w:p>
    <w:p w:rsidR="009942B0" w:rsidRDefault="009942B0" w:rsidP="009942B0">
      <w:r>
        <w:t xml:space="preserve"> </w:t>
      </w:r>
    </w:p>
    <w:p w:rsidR="009942B0" w:rsidRDefault="009942B0" w:rsidP="00A167D3">
      <w:pPr>
        <w:pStyle w:val="Paragrafoelenco"/>
        <w:numPr>
          <w:ilvl w:val="0"/>
          <w:numId w:val="1"/>
        </w:numPr>
        <w:ind w:left="284" w:hanging="284"/>
        <w:jc w:val="both"/>
      </w:pPr>
      <w:proofErr w:type="gramStart"/>
      <w:r>
        <w:t>che</w:t>
      </w:r>
      <w:proofErr w:type="gramEnd"/>
      <w:r>
        <w:t xml:space="preserve"> i dati identificativi dei soggetti di cui all’art. 80, comma 3, del </w:t>
      </w:r>
      <w:proofErr w:type="spellStart"/>
      <w:r>
        <w:t>D.Lgs.</w:t>
      </w:r>
      <w:proofErr w:type="spellEnd"/>
      <w:r>
        <w:t xml:space="preserve"> 50/2016 (di seguito indicato anche come Codice) (imprese individuali: titolare e direttore tecnico; per le società in nome collettivo: socio e direttore tecnico; per le società in accomandita semplice: soci accomandatari e direttore tecnico; per altro tipo di società o consorzio: membri del consiglio di amministrazione cui sia stata conferita la legale rappresentanza, di direzione o di vigilanza o dei soggetti muniti di poteri di rappresentanza, di direzione o di controllo, del direttore tecnico o del socio unico persona fisica, ovvero il socio di maggioranza in caso di società con meno di quattro soci; vanno indicati anche i titolari di poteri institori ex art. 2203 del c.c. e i procuratori speciali delle società muniti di potere di rappresentanza e titolari di poteri gestori e continuativi, ricavabili dalla procura; nel caso di società, diverse dalle società in nome collettivo e dalle società in accomandita semplice, nelle quali siano presenti due soli soci, ciascuno in possesso del cinquanta per cento della partecipazione azionaria, entrambi i soci), nonché dei titolari di poteri institori ex art. 2203 del c.c. e i procuratori speciali muniti di potere di rappresentanza e titolari di poteri gestori e continuativi, ricavabili dalla procura, sono: </w:t>
      </w:r>
    </w:p>
    <w:tbl>
      <w:tblPr>
        <w:tblStyle w:val="Grigliatabella"/>
        <w:tblW w:w="9776" w:type="dxa"/>
        <w:tblLook w:val="04A0" w:firstRow="1" w:lastRow="0" w:firstColumn="1" w:lastColumn="0" w:noHBand="0" w:noVBand="1"/>
      </w:tblPr>
      <w:tblGrid>
        <w:gridCol w:w="2407"/>
        <w:gridCol w:w="2407"/>
        <w:gridCol w:w="1418"/>
        <w:gridCol w:w="3544"/>
      </w:tblGrid>
      <w:tr w:rsidR="00C77AFA" w:rsidTr="004E63B1">
        <w:tc>
          <w:tcPr>
            <w:tcW w:w="2407" w:type="dxa"/>
          </w:tcPr>
          <w:p w:rsidR="004E63B1" w:rsidRDefault="009942B0" w:rsidP="004E63B1">
            <w:pPr>
              <w:jc w:val="center"/>
            </w:pPr>
            <w:r>
              <w:t xml:space="preserve"> </w:t>
            </w:r>
          </w:p>
          <w:p w:rsidR="00C77AFA" w:rsidRDefault="008A487A" w:rsidP="004E63B1">
            <w:pPr>
              <w:jc w:val="center"/>
            </w:pPr>
            <w:r>
              <w:t>Cognome e nome</w:t>
            </w:r>
          </w:p>
        </w:tc>
        <w:tc>
          <w:tcPr>
            <w:tcW w:w="2407" w:type="dxa"/>
          </w:tcPr>
          <w:p w:rsidR="004E63B1" w:rsidRDefault="004E63B1" w:rsidP="004E63B1">
            <w:pPr>
              <w:jc w:val="center"/>
            </w:pPr>
          </w:p>
          <w:p w:rsidR="004E63B1" w:rsidRDefault="004E63B1" w:rsidP="004E63B1">
            <w:pPr>
              <w:jc w:val="center"/>
            </w:pPr>
            <w:r>
              <w:t>Luogo e data di nascita</w:t>
            </w:r>
          </w:p>
          <w:p w:rsidR="00C77AFA" w:rsidRDefault="00C77AFA" w:rsidP="004E63B1">
            <w:pPr>
              <w:jc w:val="center"/>
            </w:pPr>
          </w:p>
        </w:tc>
        <w:tc>
          <w:tcPr>
            <w:tcW w:w="1418" w:type="dxa"/>
          </w:tcPr>
          <w:p w:rsidR="004E63B1" w:rsidRDefault="004E63B1" w:rsidP="004E63B1">
            <w:pPr>
              <w:jc w:val="center"/>
            </w:pPr>
            <w:r>
              <w:t>Socio:</w:t>
            </w:r>
          </w:p>
          <w:p w:rsidR="00C77AFA" w:rsidRDefault="004E63B1" w:rsidP="004E63B1">
            <w:pPr>
              <w:jc w:val="center"/>
            </w:pPr>
            <w:r>
              <w:t>% proprietà</w:t>
            </w:r>
          </w:p>
        </w:tc>
        <w:tc>
          <w:tcPr>
            <w:tcW w:w="3544" w:type="dxa"/>
          </w:tcPr>
          <w:p w:rsidR="004E63B1" w:rsidRDefault="004E63B1" w:rsidP="004E63B1">
            <w:pPr>
              <w:jc w:val="center"/>
            </w:pPr>
            <w:proofErr w:type="gramStart"/>
            <w:r>
              <w:t>carica</w:t>
            </w:r>
            <w:proofErr w:type="gramEnd"/>
            <w:r>
              <w:t xml:space="preserve"> ricoperta</w:t>
            </w:r>
          </w:p>
          <w:p w:rsidR="00C77AFA" w:rsidRDefault="004E63B1" w:rsidP="004E63B1">
            <w:pPr>
              <w:jc w:val="center"/>
            </w:pPr>
            <w:r>
              <w:t>(</w:t>
            </w:r>
            <w:proofErr w:type="gramStart"/>
            <w:r>
              <w:t>legale</w:t>
            </w:r>
            <w:proofErr w:type="gramEnd"/>
            <w:r>
              <w:t xml:space="preserve"> rappresentante, direttore tecnico, socio, altro)</w:t>
            </w:r>
          </w:p>
        </w:tc>
      </w:tr>
      <w:tr w:rsidR="00C77AFA" w:rsidTr="004E63B1">
        <w:tc>
          <w:tcPr>
            <w:tcW w:w="2407" w:type="dxa"/>
          </w:tcPr>
          <w:p w:rsidR="00C77AFA" w:rsidRDefault="00C77AFA" w:rsidP="009942B0"/>
          <w:p w:rsidR="004E63B1" w:rsidRDefault="004E63B1" w:rsidP="009942B0"/>
        </w:tc>
        <w:tc>
          <w:tcPr>
            <w:tcW w:w="2407" w:type="dxa"/>
          </w:tcPr>
          <w:p w:rsidR="00C77AFA" w:rsidRDefault="00C77AFA" w:rsidP="009942B0"/>
        </w:tc>
        <w:tc>
          <w:tcPr>
            <w:tcW w:w="1418" w:type="dxa"/>
          </w:tcPr>
          <w:p w:rsidR="00C77AFA" w:rsidRDefault="00C77AFA" w:rsidP="009942B0"/>
        </w:tc>
        <w:tc>
          <w:tcPr>
            <w:tcW w:w="3544" w:type="dxa"/>
          </w:tcPr>
          <w:p w:rsidR="00C77AFA" w:rsidRDefault="00C77AFA" w:rsidP="009942B0"/>
        </w:tc>
      </w:tr>
      <w:tr w:rsidR="00C77AFA" w:rsidTr="004E63B1">
        <w:tc>
          <w:tcPr>
            <w:tcW w:w="2407" w:type="dxa"/>
          </w:tcPr>
          <w:p w:rsidR="00C77AFA" w:rsidRDefault="00C77AFA" w:rsidP="009942B0"/>
          <w:p w:rsidR="004E63B1" w:rsidRDefault="004E63B1" w:rsidP="009942B0"/>
        </w:tc>
        <w:tc>
          <w:tcPr>
            <w:tcW w:w="2407" w:type="dxa"/>
          </w:tcPr>
          <w:p w:rsidR="00C77AFA" w:rsidRDefault="00C77AFA" w:rsidP="009942B0"/>
        </w:tc>
        <w:tc>
          <w:tcPr>
            <w:tcW w:w="1418" w:type="dxa"/>
          </w:tcPr>
          <w:p w:rsidR="00C77AFA" w:rsidRDefault="00C77AFA" w:rsidP="009942B0"/>
        </w:tc>
        <w:tc>
          <w:tcPr>
            <w:tcW w:w="3544" w:type="dxa"/>
          </w:tcPr>
          <w:p w:rsidR="00C77AFA" w:rsidRDefault="00C77AFA" w:rsidP="009942B0"/>
        </w:tc>
      </w:tr>
      <w:tr w:rsidR="00C77AFA" w:rsidTr="004E63B1">
        <w:tc>
          <w:tcPr>
            <w:tcW w:w="2407" w:type="dxa"/>
          </w:tcPr>
          <w:p w:rsidR="00C77AFA" w:rsidRDefault="00C77AFA" w:rsidP="004E63B1">
            <w:pPr>
              <w:jc w:val="center"/>
            </w:pPr>
          </w:p>
          <w:p w:rsidR="004E63B1" w:rsidRDefault="004E63B1" w:rsidP="004E63B1">
            <w:pPr>
              <w:jc w:val="center"/>
            </w:pPr>
          </w:p>
        </w:tc>
        <w:tc>
          <w:tcPr>
            <w:tcW w:w="2407" w:type="dxa"/>
          </w:tcPr>
          <w:p w:rsidR="00C77AFA" w:rsidRDefault="00C77AFA" w:rsidP="009942B0"/>
        </w:tc>
        <w:tc>
          <w:tcPr>
            <w:tcW w:w="1418" w:type="dxa"/>
          </w:tcPr>
          <w:p w:rsidR="00C77AFA" w:rsidRDefault="00C77AFA" w:rsidP="009942B0"/>
        </w:tc>
        <w:tc>
          <w:tcPr>
            <w:tcW w:w="3544" w:type="dxa"/>
          </w:tcPr>
          <w:p w:rsidR="00C77AFA" w:rsidRDefault="00C77AFA" w:rsidP="009942B0"/>
        </w:tc>
      </w:tr>
      <w:tr w:rsidR="004E63B1" w:rsidTr="004E63B1">
        <w:tc>
          <w:tcPr>
            <w:tcW w:w="2407" w:type="dxa"/>
          </w:tcPr>
          <w:p w:rsidR="004E63B1" w:rsidRDefault="004E63B1" w:rsidP="004E63B1">
            <w:pPr>
              <w:jc w:val="center"/>
            </w:pPr>
          </w:p>
          <w:p w:rsidR="004E63B1" w:rsidRDefault="004E63B1" w:rsidP="004E63B1">
            <w:pPr>
              <w:jc w:val="center"/>
            </w:pPr>
          </w:p>
        </w:tc>
        <w:tc>
          <w:tcPr>
            <w:tcW w:w="2407" w:type="dxa"/>
          </w:tcPr>
          <w:p w:rsidR="004E63B1" w:rsidRDefault="004E63B1" w:rsidP="009942B0"/>
        </w:tc>
        <w:tc>
          <w:tcPr>
            <w:tcW w:w="1418" w:type="dxa"/>
          </w:tcPr>
          <w:p w:rsidR="004E63B1" w:rsidRDefault="004E63B1" w:rsidP="009942B0"/>
        </w:tc>
        <w:tc>
          <w:tcPr>
            <w:tcW w:w="3544" w:type="dxa"/>
          </w:tcPr>
          <w:p w:rsidR="004E63B1" w:rsidRDefault="004E63B1" w:rsidP="009942B0"/>
        </w:tc>
      </w:tr>
      <w:tr w:rsidR="00F97A6C" w:rsidTr="004E63B1">
        <w:tc>
          <w:tcPr>
            <w:tcW w:w="2407" w:type="dxa"/>
          </w:tcPr>
          <w:p w:rsidR="00F97A6C" w:rsidRDefault="00F97A6C" w:rsidP="004E63B1">
            <w:pPr>
              <w:jc w:val="center"/>
            </w:pPr>
          </w:p>
          <w:p w:rsidR="00F97A6C" w:rsidRDefault="00F97A6C" w:rsidP="004E63B1">
            <w:pPr>
              <w:jc w:val="center"/>
            </w:pPr>
          </w:p>
        </w:tc>
        <w:tc>
          <w:tcPr>
            <w:tcW w:w="2407" w:type="dxa"/>
          </w:tcPr>
          <w:p w:rsidR="00F97A6C" w:rsidRDefault="00F97A6C" w:rsidP="009942B0"/>
        </w:tc>
        <w:tc>
          <w:tcPr>
            <w:tcW w:w="1418" w:type="dxa"/>
          </w:tcPr>
          <w:p w:rsidR="00F97A6C" w:rsidRDefault="00F97A6C" w:rsidP="009942B0"/>
        </w:tc>
        <w:tc>
          <w:tcPr>
            <w:tcW w:w="3544" w:type="dxa"/>
          </w:tcPr>
          <w:p w:rsidR="00F97A6C" w:rsidRDefault="00F97A6C" w:rsidP="009942B0"/>
        </w:tc>
      </w:tr>
    </w:tbl>
    <w:p w:rsidR="009942B0" w:rsidRDefault="009942B0" w:rsidP="009942B0"/>
    <w:p w:rsidR="00B30878" w:rsidRDefault="00B30878" w:rsidP="009942B0"/>
    <w:p w:rsidR="00F97A6C" w:rsidRDefault="009942B0" w:rsidP="00C12A66">
      <w:pPr>
        <w:pStyle w:val="Paragrafoelenco"/>
        <w:numPr>
          <w:ilvl w:val="0"/>
          <w:numId w:val="1"/>
        </w:numPr>
        <w:ind w:left="284" w:hanging="284"/>
      </w:pPr>
      <w:proofErr w:type="gramStart"/>
      <w:r>
        <w:t>attesta</w:t>
      </w:r>
      <w:proofErr w:type="gramEnd"/>
      <w:r>
        <w:t xml:space="preserve"> che nell’anno antecedente la data di pubblicazione del bando di gara non vi sono stati soggetti di cui all’art. 80 comma 3 del Codice cessati dalle cariche, ovvero che i soggetti cessati dalle cariche suindicate nell’anno antecedente la data di pubblicazione del bando sono: </w:t>
      </w:r>
    </w:p>
    <w:p w:rsidR="00F97A6C" w:rsidRDefault="00F97A6C" w:rsidP="00F97A6C">
      <w:pPr>
        <w:pStyle w:val="Paragrafoelenco"/>
        <w:ind w:left="284"/>
      </w:pPr>
    </w:p>
    <w:p w:rsidR="00A167D3" w:rsidRDefault="009942B0" w:rsidP="00F97A6C">
      <w:pPr>
        <w:pStyle w:val="Paragrafoelenco"/>
        <w:ind w:left="284"/>
      </w:pPr>
      <w:r>
        <w:t xml:space="preserve"> </w:t>
      </w:r>
    </w:p>
    <w:tbl>
      <w:tblPr>
        <w:tblStyle w:val="Grigliatabella"/>
        <w:tblW w:w="9776" w:type="dxa"/>
        <w:tblLook w:val="04A0" w:firstRow="1" w:lastRow="0" w:firstColumn="1" w:lastColumn="0" w:noHBand="0" w:noVBand="1"/>
      </w:tblPr>
      <w:tblGrid>
        <w:gridCol w:w="2407"/>
        <w:gridCol w:w="2407"/>
        <w:gridCol w:w="1418"/>
        <w:gridCol w:w="3544"/>
      </w:tblGrid>
      <w:tr w:rsidR="00A167D3" w:rsidTr="00BA0F05">
        <w:tc>
          <w:tcPr>
            <w:tcW w:w="2407" w:type="dxa"/>
          </w:tcPr>
          <w:p w:rsidR="00A167D3" w:rsidRDefault="00A167D3" w:rsidP="00BA0F05">
            <w:pPr>
              <w:jc w:val="center"/>
            </w:pPr>
          </w:p>
          <w:p w:rsidR="00A167D3" w:rsidRDefault="00A167D3" w:rsidP="00BA0F05">
            <w:pPr>
              <w:jc w:val="center"/>
            </w:pPr>
            <w:r>
              <w:t>Cognome e nome</w:t>
            </w:r>
          </w:p>
        </w:tc>
        <w:tc>
          <w:tcPr>
            <w:tcW w:w="2407" w:type="dxa"/>
          </w:tcPr>
          <w:p w:rsidR="00A167D3" w:rsidRDefault="00A167D3" w:rsidP="00BA0F05">
            <w:pPr>
              <w:jc w:val="center"/>
            </w:pPr>
          </w:p>
          <w:p w:rsidR="00A167D3" w:rsidRDefault="00A167D3" w:rsidP="00BA0F05">
            <w:pPr>
              <w:jc w:val="center"/>
            </w:pPr>
            <w:r>
              <w:t>Luogo e data di nascita</w:t>
            </w:r>
          </w:p>
          <w:p w:rsidR="00A167D3" w:rsidRDefault="00A167D3" w:rsidP="00BA0F05">
            <w:pPr>
              <w:jc w:val="center"/>
            </w:pPr>
          </w:p>
        </w:tc>
        <w:tc>
          <w:tcPr>
            <w:tcW w:w="1418" w:type="dxa"/>
          </w:tcPr>
          <w:p w:rsidR="00A167D3" w:rsidRDefault="00A167D3" w:rsidP="00BA0F05">
            <w:pPr>
              <w:jc w:val="center"/>
            </w:pPr>
            <w:r>
              <w:t>Socio:</w:t>
            </w:r>
          </w:p>
          <w:p w:rsidR="00A167D3" w:rsidRDefault="00A167D3" w:rsidP="00BA0F05">
            <w:pPr>
              <w:jc w:val="center"/>
            </w:pPr>
            <w:r>
              <w:t>% proprietà</w:t>
            </w:r>
          </w:p>
        </w:tc>
        <w:tc>
          <w:tcPr>
            <w:tcW w:w="3544" w:type="dxa"/>
          </w:tcPr>
          <w:p w:rsidR="00A167D3" w:rsidRDefault="00A167D3" w:rsidP="00BA0F05">
            <w:pPr>
              <w:jc w:val="center"/>
            </w:pPr>
            <w:proofErr w:type="gramStart"/>
            <w:r>
              <w:t>carica</w:t>
            </w:r>
            <w:proofErr w:type="gramEnd"/>
            <w:r>
              <w:t xml:space="preserve"> ricoperta</w:t>
            </w:r>
          </w:p>
          <w:p w:rsidR="00A167D3" w:rsidRDefault="00A167D3" w:rsidP="00BA0F05">
            <w:pPr>
              <w:jc w:val="center"/>
            </w:pPr>
            <w:r>
              <w:t>(</w:t>
            </w:r>
            <w:proofErr w:type="gramStart"/>
            <w:r>
              <w:t>legale</w:t>
            </w:r>
            <w:proofErr w:type="gramEnd"/>
            <w:r>
              <w:t xml:space="preserve"> rappresentante, direttore tecnico, socio, altro)</w:t>
            </w:r>
          </w:p>
        </w:tc>
      </w:tr>
      <w:tr w:rsidR="00A167D3" w:rsidTr="00BA0F05">
        <w:tc>
          <w:tcPr>
            <w:tcW w:w="2407" w:type="dxa"/>
          </w:tcPr>
          <w:p w:rsidR="00A167D3" w:rsidRDefault="00A167D3" w:rsidP="00BA0F05"/>
          <w:p w:rsidR="00A167D3" w:rsidRDefault="00A167D3" w:rsidP="00BA0F05"/>
        </w:tc>
        <w:tc>
          <w:tcPr>
            <w:tcW w:w="2407" w:type="dxa"/>
          </w:tcPr>
          <w:p w:rsidR="00A167D3" w:rsidRDefault="00A167D3" w:rsidP="00BA0F05"/>
        </w:tc>
        <w:tc>
          <w:tcPr>
            <w:tcW w:w="1418" w:type="dxa"/>
          </w:tcPr>
          <w:p w:rsidR="00A167D3" w:rsidRDefault="00A167D3" w:rsidP="00BA0F05"/>
        </w:tc>
        <w:tc>
          <w:tcPr>
            <w:tcW w:w="3544" w:type="dxa"/>
          </w:tcPr>
          <w:p w:rsidR="00A167D3" w:rsidRDefault="00A167D3" w:rsidP="00BA0F05"/>
        </w:tc>
      </w:tr>
      <w:tr w:rsidR="00A167D3" w:rsidTr="00BA0F05">
        <w:tc>
          <w:tcPr>
            <w:tcW w:w="2407" w:type="dxa"/>
          </w:tcPr>
          <w:p w:rsidR="00A167D3" w:rsidRDefault="00A167D3" w:rsidP="00BA0F05"/>
          <w:p w:rsidR="00A167D3" w:rsidRDefault="00A167D3" w:rsidP="00BA0F05"/>
        </w:tc>
        <w:tc>
          <w:tcPr>
            <w:tcW w:w="2407" w:type="dxa"/>
          </w:tcPr>
          <w:p w:rsidR="00A167D3" w:rsidRDefault="00A167D3" w:rsidP="00BA0F05"/>
        </w:tc>
        <w:tc>
          <w:tcPr>
            <w:tcW w:w="1418" w:type="dxa"/>
          </w:tcPr>
          <w:p w:rsidR="00A167D3" w:rsidRDefault="00A167D3" w:rsidP="00BA0F05"/>
        </w:tc>
        <w:tc>
          <w:tcPr>
            <w:tcW w:w="3544" w:type="dxa"/>
          </w:tcPr>
          <w:p w:rsidR="00A167D3" w:rsidRDefault="00A167D3" w:rsidP="00BA0F05"/>
        </w:tc>
      </w:tr>
      <w:tr w:rsidR="00A167D3" w:rsidTr="00BA0F05">
        <w:tc>
          <w:tcPr>
            <w:tcW w:w="2407" w:type="dxa"/>
          </w:tcPr>
          <w:p w:rsidR="00A167D3" w:rsidRDefault="00A167D3" w:rsidP="00BA0F05">
            <w:pPr>
              <w:jc w:val="center"/>
            </w:pPr>
          </w:p>
          <w:p w:rsidR="00A167D3" w:rsidRDefault="00A167D3" w:rsidP="00BA0F05">
            <w:pPr>
              <w:jc w:val="center"/>
            </w:pPr>
          </w:p>
        </w:tc>
        <w:tc>
          <w:tcPr>
            <w:tcW w:w="2407" w:type="dxa"/>
          </w:tcPr>
          <w:p w:rsidR="00A167D3" w:rsidRDefault="00A167D3" w:rsidP="00BA0F05"/>
        </w:tc>
        <w:tc>
          <w:tcPr>
            <w:tcW w:w="1418" w:type="dxa"/>
          </w:tcPr>
          <w:p w:rsidR="00A167D3" w:rsidRDefault="00A167D3" w:rsidP="00BA0F05"/>
        </w:tc>
        <w:tc>
          <w:tcPr>
            <w:tcW w:w="3544" w:type="dxa"/>
          </w:tcPr>
          <w:p w:rsidR="00A167D3" w:rsidRDefault="00A167D3" w:rsidP="00BA0F05"/>
        </w:tc>
      </w:tr>
      <w:tr w:rsidR="00A167D3" w:rsidTr="00BA0F05">
        <w:tc>
          <w:tcPr>
            <w:tcW w:w="2407" w:type="dxa"/>
          </w:tcPr>
          <w:p w:rsidR="00A167D3" w:rsidRDefault="00A167D3" w:rsidP="00BA0F05">
            <w:pPr>
              <w:jc w:val="center"/>
            </w:pPr>
          </w:p>
          <w:p w:rsidR="00A167D3" w:rsidRDefault="00A167D3" w:rsidP="00BA0F05">
            <w:pPr>
              <w:jc w:val="center"/>
            </w:pPr>
          </w:p>
        </w:tc>
        <w:tc>
          <w:tcPr>
            <w:tcW w:w="2407" w:type="dxa"/>
          </w:tcPr>
          <w:p w:rsidR="00A167D3" w:rsidRDefault="00A167D3" w:rsidP="00BA0F05"/>
        </w:tc>
        <w:tc>
          <w:tcPr>
            <w:tcW w:w="1418" w:type="dxa"/>
          </w:tcPr>
          <w:p w:rsidR="00A167D3" w:rsidRDefault="00A167D3" w:rsidP="00BA0F05"/>
        </w:tc>
        <w:tc>
          <w:tcPr>
            <w:tcW w:w="3544" w:type="dxa"/>
          </w:tcPr>
          <w:p w:rsidR="00A167D3" w:rsidRDefault="00A167D3" w:rsidP="00BA0F05"/>
        </w:tc>
      </w:tr>
      <w:tr w:rsidR="00F97A6C" w:rsidTr="00BA0F05">
        <w:tc>
          <w:tcPr>
            <w:tcW w:w="2407" w:type="dxa"/>
          </w:tcPr>
          <w:p w:rsidR="00F97A6C" w:rsidRDefault="00F97A6C" w:rsidP="00BA0F05">
            <w:pPr>
              <w:jc w:val="center"/>
            </w:pPr>
          </w:p>
          <w:p w:rsidR="00F97A6C" w:rsidRDefault="00F97A6C" w:rsidP="00BA0F05">
            <w:pPr>
              <w:jc w:val="center"/>
            </w:pPr>
          </w:p>
        </w:tc>
        <w:tc>
          <w:tcPr>
            <w:tcW w:w="2407" w:type="dxa"/>
          </w:tcPr>
          <w:p w:rsidR="00F97A6C" w:rsidRDefault="00F97A6C" w:rsidP="00BA0F05"/>
        </w:tc>
        <w:tc>
          <w:tcPr>
            <w:tcW w:w="1418" w:type="dxa"/>
          </w:tcPr>
          <w:p w:rsidR="00F97A6C" w:rsidRDefault="00F97A6C" w:rsidP="00BA0F05"/>
        </w:tc>
        <w:tc>
          <w:tcPr>
            <w:tcW w:w="3544" w:type="dxa"/>
          </w:tcPr>
          <w:p w:rsidR="00F97A6C" w:rsidRDefault="00F97A6C" w:rsidP="00BA0F05"/>
        </w:tc>
      </w:tr>
    </w:tbl>
    <w:p w:rsidR="00F97A6C" w:rsidRDefault="00F97A6C" w:rsidP="00F97A6C">
      <w:pPr>
        <w:jc w:val="both"/>
      </w:pPr>
    </w:p>
    <w:p w:rsidR="009942B0" w:rsidRDefault="009942B0" w:rsidP="00A167D3">
      <w:pPr>
        <w:pStyle w:val="Paragrafoelenco"/>
        <w:numPr>
          <w:ilvl w:val="0"/>
          <w:numId w:val="1"/>
        </w:numPr>
        <w:ind w:left="284" w:hanging="284"/>
        <w:jc w:val="both"/>
      </w:pPr>
      <w:proofErr w:type="gramStart"/>
      <w:r>
        <w:t>attesta</w:t>
      </w:r>
      <w:proofErr w:type="gramEnd"/>
      <w:r>
        <w:t xml:space="preserve">, indicandole specificatamente, di non trovarsi nelle condizioni previste dall’art. 80, commi 1, 2, 4, 5, del Codice e precisamente che nei propri confronti e nei confronti dei soggetti indicati nell’art. 80, comma 3, del Codice, le cui generalità sono state indicate nei precedenti punti 1. </w:t>
      </w:r>
      <w:proofErr w:type="gramStart"/>
      <w:r>
        <w:t>e</w:t>
      </w:r>
      <w:proofErr w:type="gramEnd"/>
      <w:r>
        <w:t xml:space="preserve"> 2., non sono state emesse sentenze di condanna definitiva o decreto penale di condanna divenuto irrevocabile o sentenza di applicazione della pena su richiesta ai sensi dell’articolo 444 del codice di procedura penale per uno dei seguenti reati [art. 80, comma 1, lettere da a) a g) del Codice]: </w:t>
      </w:r>
    </w:p>
    <w:p w:rsidR="00A167D3" w:rsidRDefault="009942B0" w:rsidP="00A167D3">
      <w:pPr>
        <w:ind w:left="709" w:hanging="1"/>
        <w:jc w:val="both"/>
      </w:pPr>
      <w: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w:t>
      </w:r>
      <w:r w:rsidR="00A167D3">
        <w:t>dro 2008/841/GAI del Consiglio;</w:t>
      </w:r>
    </w:p>
    <w:p w:rsidR="00A167D3" w:rsidRDefault="009942B0" w:rsidP="00A167D3">
      <w:pPr>
        <w:ind w:left="709" w:hanging="1"/>
        <w:jc w:val="both"/>
      </w:pPr>
      <w:r>
        <w:t>b) delitti, consumati o tentati, di cui agli articoli 317, 318, 319, 319-ter, 319-quater, 320, 321, 322, 322-bis, 346-bis, 353, 353-bis, 354, 355 e 356 del codice penale nonché all’articolo 2635 del codice civile;</w:t>
      </w:r>
    </w:p>
    <w:p w:rsidR="00A167D3" w:rsidRDefault="009942B0" w:rsidP="00A167D3">
      <w:pPr>
        <w:ind w:left="709" w:hanging="1"/>
        <w:jc w:val="both"/>
      </w:pPr>
      <w:r>
        <w:t>c) frode ai sensi dell'articolo 1 della convenzione relativa alla tutela degli interessi fin</w:t>
      </w:r>
      <w:r w:rsidR="00A167D3">
        <w:t>anziari delle Comunità europee;</w:t>
      </w:r>
    </w:p>
    <w:p w:rsidR="00A167D3" w:rsidRDefault="009942B0" w:rsidP="00A167D3">
      <w:pPr>
        <w:ind w:left="709" w:hanging="1"/>
        <w:jc w:val="both"/>
      </w:pPr>
      <w:r>
        <w:t>d) delitti, consumati o tentati, commessi con finalità di terrorismo, anche internazionale, e di eversione dell'ordine costituzionale reati terroristici o reati connes</w:t>
      </w:r>
      <w:r w:rsidR="00A167D3">
        <w:t>si alle attività terroristiche;</w:t>
      </w:r>
    </w:p>
    <w:p w:rsidR="00A167D3" w:rsidRDefault="009942B0" w:rsidP="00A167D3">
      <w:pPr>
        <w:ind w:left="709" w:hanging="1"/>
        <w:jc w:val="both"/>
      </w:pPr>
      <w:r>
        <w:t xml:space="preserve">e) delitti di cui agli articoli 648-bis, 648-ter e 648-ter.1 del codice penale, riciclaggio di proventi di attività criminose o finanziamento del terrorismo, quali definiti all'articolo 1 del decreto legislativo 22 giugno 2007, n. </w:t>
      </w:r>
      <w:r w:rsidR="00A167D3">
        <w:t>109 e successive modificazioni;</w:t>
      </w:r>
    </w:p>
    <w:p w:rsidR="00A167D3" w:rsidRDefault="009942B0" w:rsidP="00A167D3">
      <w:pPr>
        <w:ind w:left="709" w:hanging="1"/>
        <w:jc w:val="both"/>
      </w:pPr>
      <w:r>
        <w:t>f) sfruttamento del lavoro minorile e altre forme di tratta di esseri umani definite con il decreto l</w:t>
      </w:r>
      <w:r w:rsidR="00A167D3">
        <w:t>egislativo 4 marzo 2014, n. 24;</w:t>
      </w:r>
    </w:p>
    <w:p w:rsidR="009942B0" w:rsidRDefault="009942B0" w:rsidP="00A167D3">
      <w:pPr>
        <w:ind w:left="709" w:hanging="1"/>
        <w:jc w:val="both"/>
      </w:pPr>
      <w:r>
        <w:t xml:space="preserve">g) ogni altro delitto da cui derivi, quale pena accessoria, l'incapacità di contrattare con la pubblica amministrazione; </w:t>
      </w:r>
    </w:p>
    <w:p w:rsidR="009942B0" w:rsidRPr="00A167D3" w:rsidRDefault="009942B0" w:rsidP="009942B0">
      <w:pPr>
        <w:rPr>
          <w:b/>
        </w:rPr>
      </w:pPr>
      <w:r w:rsidRPr="00A167D3">
        <w:rPr>
          <w:b/>
        </w:rPr>
        <w:t xml:space="preserve">OPPURE (se presenti condanne): </w:t>
      </w:r>
    </w:p>
    <w:p w:rsidR="009942B0" w:rsidRDefault="009942B0" w:rsidP="004404B6">
      <w:pPr>
        <w:pStyle w:val="Paragrafoelenco"/>
        <w:numPr>
          <w:ilvl w:val="0"/>
          <w:numId w:val="2"/>
        </w:numPr>
        <w:ind w:left="284" w:hanging="284"/>
        <w:jc w:val="both"/>
      </w:pPr>
      <w:proofErr w:type="gramStart"/>
      <w:r>
        <w:t>che</w:t>
      </w:r>
      <w:proofErr w:type="gramEnd"/>
      <w:r>
        <w:t xml:space="preserve"> sono presenti nei confronti dei soggetti di seguito indicati le relative condanne: </w:t>
      </w:r>
      <w:r w:rsidR="00A167D3">
        <w:tab/>
      </w:r>
      <w:r w:rsidR="00A167D3">
        <w:br/>
      </w:r>
      <w:r w:rsidRPr="004404B6">
        <w:rPr>
          <w:i/>
        </w:rPr>
        <w:t xml:space="preserve">(le condanne andranno tutte indicate, ivi comprese quelle che beneficiano della non menzione, ad </w:t>
      </w:r>
      <w:r w:rsidRPr="004404B6">
        <w:rPr>
          <w:i/>
        </w:rPr>
        <w:lastRenderedPageBreak/>
        <w:t>esclusione di quelle per reati depenalizzati o per le quali è intervenuta la riabilitazione o quando il reato è stato dichiarato estinto dopo la condanna o in caso di revoca della condanna medesima</w:t>
      </w:r>
      <w:r>
        <w:t xml:space="preserve">): </w:t>
      </w:r>
    </w:p>
    <w:p w:rsidR="009942B0" w:rsidRDefault="009942B0" w:rsidP="009942B0">
      <w:proofErr w:type="gramStart"/>
      <w:r>
        <w:t>soggetto</w:t>
      </w:r>
      <w:proofErr w:type="gramEnd"/>
      <w:r>
        <w:t xml:space="preserve">: </w:t>
      </w:r>
      <w:r w:rsidR="004404B6">
        <w:t>……………………….</w:t>
      </w:r>
      <w:r>
        <w:t xml:space="preserve">………………………………………….. </w:t>
      </w:r>
      <w:proofErr w:type="gramStart"/>
      <w:r>
        <w:t>sentenza</w:t>
      </w:r>
      <w:proofErr w:type="gramEnd"/>
      <w:r>
        <w:t>/decreto del …..………</w:t>
      </w:r>
      <w:r w:rsidR="004404B6">
        <w:t>………………………….</w:t>
      </w:r>
      <w:r>
        <w:t xml:space="preserve">……… </w:t>
      </w:r>
    </w:p>
    <w:p w:rsidR="009942B0" w:rsidRDefault="009942B0" w:rsidP="009942B0">
      <w:r>
        <w:t>Reato …………………………………………………………………………</w:t>
      </w:r>
      <w:r w:rsidR="004404B6">
        <w:t>……………………………………………………………</w:t>
      </w:r>
      <w:proofErr w:type="gramStart"/>
      <w:r w:rsidR="004404B6">
        <w:t>…….</w:t>
      </w:r>
      <w:proofErr w:type="gramEnd"/>
      <w:r>
        <w:t xml:space="preserve">……………… </w:t>
      </w:r>
    </w:p>
    <w:p w:rsidR="009942B0" w:rsidRDefault="009942B0" w:rsidP="009942B0">
      <w:proofErr w:type="gramStart"/>
      <w:r>
        <w:t>pena</w:t>
      </w:r>
      <w:proofErr w:type="gramEnd"/>
      <w:r>
        <w:t xml:space="preserve"> applicata …………………………………………………………………</w:t>
      </w:r>
      <w:r w:rsidR="004404B6">
        <w:t>…………………………………………………………..</w:t>
      </w:r>
      <w:r>
        <w:t xml:space="preserve">………………. </w:t>
      </w:r>
    </w:p>
    <w:p w:rsidR="004404B6" w:rsidRDefault="004404B6" w:rsidP="004404B6">
      <w:proofErr w:type="gramStart"/>
      <w:r>
        <w:t>soggetto</w:t>
      </w:r>
      <w:proofErr w:type="gramEnd"/>
      <w:r>
        <w:t xml:space="preserve">: ……………………….………………………………………….. </w:t>
      </w:r>
      <w:proofErr w:type="gramStart"/>
      <w:r>
        <w:t>sentenza</w:t>
      </w:r>
      <w:proofErr w:type="gramEnd"/>
      <w:r>
        <w:t xml:space="preserve">/decreto del …..………………………………….……… </w:t>
      </w:r>
    </w:p>
    <w:p w:rsidR="004404B6" w:rsidRDefault="004404B6" w:rsidP="004404B6">
      <w:r>
        <w:t>Reato ………………………………………………………………………………………………………………………………………</w:t>
      </w:r>
      <w:proofErr w:type="gramStart"/>
      <w:r>
        <w:t>…….</w:t>
      </w:r>
      <w:proofErr w:type="gramEnd"/>
      <w:r>
        <w:t xml:space="preserve">……………… </w:t>
      </w:r>
    </w:p>
    <w:p w:rsidR="004404B6" w:rsidRDefault="004404B6" w:rsidP="004404B6">
      <w:proofErr w:type="gramStart"/>
      <w:r>
        <w:t>pena</w:t>
      </w:r>
      <w:proofErr w:type="gramEnd"/>
      <w:r>
        <w:t xml:space="preserve"> applicata ……………………………………………………………………………………………………………………………..………………. </w:t>
      </w:r>
      <w:proofErr w:type="gramStart"/>
      <w:r>
        <w:t>soggetto</w:t>
      </w:r>
      <w:proofErr w:type="gramEnd"/>
      <w:r>
        <w:t xml:space="preserve">: ……………………….………………………………………….. </w:t>
      </w:r>
      <w:proofErr w:type="gramStart"/>
      <w:r>
        <w:t>sentenza</w:t>
      </w:r>
      <w:proofErr w:type="gramEnd"/>
      <w:r>
        <w:t xml:space="preserve">/decreto del …..………………………………….……… </w:t>
      </w:r>
    </w:p>
    <w:p w:rsidR="004404B6" w:rsidRDefault="004404B6" w:rsidP="004404B6">
      <w:r>
        <w:t>Reato ………………………………………………………………………………………………………………………………………</w:t>
      </w:r>
      <w:proofErr w:type="gramStart"/>
      <w:r>
        <w:t>…….</w:t>
      </w:r>
      <w:proofErr w:type="gramEnd"/>
      <w:r>
        <w:t xml:space="preserve">……………… </w:t>
      </w:r>
    </w:p>
    <w:p w:rsidR="009942B0" w:rsidRDefault="004404B6" w:rsidP="004404B6">
      <w:proofErr w:type="gramStart"/>
      <w:r>
        <w:t>pena</w:t>
      </w:r>
      <w:proofErr w:type="gramEnd"/>
      <w:r>
        <w:t xml:space="preserve"> applicata ……………………………………………………………………………………………………………………………..………………. </w:t>
      </w:r>
    </w:p>
    <w:p w:rsidR="009942B0" w:rsidRDefault="009942B0" w:rsidP="004404B6">
      <w:pPr>
        <w:jc w:val="both"/>
      </w:pPr>
      <w:r>
        <w:t xml:space="preserve">- in particolare, con riferimento all'art. 80, comma 3 del Codice, vengono indicati gli atti o le misure adottate a dimostrazione della completa ed effettiva dissociazione dalla condotta penalmente sanzionata, nei confronti dei soggetti cessati dalla carica nell'anno antecedente la data di pubblicazione del bando </w:t>
      </w:r>
    </w:p>
    <w:p w:rsidR="009942B0" w:rsidRDefault="009942B0" w:rsidP="009942B0">
      <w:r>
        <w:t>……………………………………</w:t>
      </w:r>
      <w:r w:rsidR="004404B6">
        <w:t>…………………………………………………………………</w:t>
      </w:r>
      <w:r>
        <w:t xml:space="preserve">…………………………………………….………………… </w:t>
      </w:r>
    </w:p>
    <w:p w:rsidR="009942B0" w:rsidRDefault="009942B0" w:rsidP="009942B0">
      <w:r>
        <w:t>……………………………………………</w:t>
      </w:r>
      <w:r w:rsidR="004404B6">
        <w:t>……………………………………………………………….</w:t>
      </w:r>
      <w:r>
        <w:t xml:space="preserve">………………......………………………………..… </w:t>
      </w:r>
    </w:p>
    <w:p w:rsidR="009942B0" w:rsidRDefault="009942B0" w:rsidP="004404B6">
      <w:pPr>
        <w:pStyle w:val="Paragrafoelenco"/>
        <w:numPr>
          <w:ilvl w:val="0"/>
          <w:numId w:val="1"/>
        </w:numPr>
        <w:ind w:left="284" w:hanging="284"/>
        <w:jc w:val="both"/>
      </w:pPr>
      <w:proofErr w:type="gramStart"/>
      <w:r>
        <w:t>che</w:t>
      </w:r>
      <w:proofErr w:type="gramEnd"/>
      <w:r>
        <w:t xml:space="preserve">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(art. 80, comma 2 del Codice); </w:t>
      </w:r>
    </w:p>
    <w:p w:rsidR="009942B0" w:rsidRDefault="009942B0" w:rsidP="004404B6">
      <w:pPr>
        <w:pStyle w:val="Paragrafoelenco"/>
        <w:numPr>
          <w:ilvl w:val="0"/>
          <w:numId w:val="1"/>
        </w:numPr>
        <w:ind w:left="284" w:hanging="284"/>
        <w:jc w:val="both"/>
      </w:pPr>
      <w:proofErr w:type="gramStart"/>
      <w:r>
        <w:t>di</w:t>
      </w:r>
      <w:proofErr w:type="gramEnd"/>
      <w:r>
        <w:t xml:space="preserve"> non aver commesso violazioni gravi, definitivamente accertate, rispetto agli obblighi relativi al pagamento delle imposte e tasse o dei contributi previdenziali, secondo la legislazione italiana o quella dello Stato in cui sono stabiliti (art. 80, comma 4 del Codice); </w:t>
      </w:r>
    </w:p>
    <w:p w:rsidR="00A67E99" w:rsidRDefault="009942B0" w:rsidP="00A67E99">
      <w:pPr>
        <w:pStyle w:val="Paragrafoelenco"/>
        <w:numPr>
          <w:ilvl w:val="0"/>
          <w:numId w:val="1"/>
        </w:numPr>
        <w:ind w:left="284" w:hanging="284"/>
        <w:jc w:val="both"/>
      </w:pPr>
      <w:proofErr w:type="gramStart"/>
      <w:r>
        <w:t>di</w:t>
      </w:r>
      <w:proofErr w:type="gramEnd"/>
      <w:r>
        <w:t xml:space="preserve"> non aver commesso gravi infrazioni debitamente accertate alle norme in materia di salute e sicurezza sul lavoro nonché agli obblighi di cui all'articolo 30, comma 3 del Codice [art. 80, comma 5, lettera a) del Codice];</w:t>
      </w:r>
    </w:p>
    <w:p w:rsidR="009942B0" w:rsidRDefault="00B30878" w:rsidP="00A67E99">
      <w:pPr>
        <w:pStyle w:val="Paragrafoelenco"/>
        <w:ind w:left="284"/>
        <w:jc w:val="both"/>
      </w:pPr>
      <w:r>
        <w:rPr>
          <w:noProof/>
          <w:lang w:eastAsia="it-IT"/>
        </w:rPr>
        <mc:AlternateContent>
          <mc:Choice Requires="wps">
            <w:drawing>
              <wp:anchor distT="0" distB="0" distL="114300" distR="114300" simplePos="0" relativeHeight="251659264" behindDoc="0" locked="0" layoutInCell="1" allowOverlap="1" wp14:anchorId="06ED14F9" wp14:editId="504A4130">
                <wp:simplePos x="0" y="0"/>
                <wp:positionH relativeFrom="margin">
                  <wp:posOffset>-46990</wp:posOffset>
                </wp:positionH>
                <wp:positionV relativeFrom="paragraph">
                  <wp:posOffset>77471</wp:posOffset>
                </wp:positionV>
                <wp:extent cx="6400800" cy="2895600"/>
                <wp:effectExtent l="0" t="0" r="19050" b="19050"/>
                <wp:wrapNone/>
                <wp:docPr id="1" name="Rettangolo 1"/>
                <wp:cNvGraphicFramePr/>
                <a:graphic xmlns:a="http://schemas.openxmlformats.org/drawingml/2006/main">
                  <a:graphicData uri="http://schemas.microsoft.com/office/word/2010/wordprocessingShape">
                    <wps:wsp>
                      <wps:cNvSpPr/>
                      <wps:spPr>
                        <a:xfrm>
                          <a:off x="0" y="0"/>
                          <a:ext cx="6400800" cy="2895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3017E" id="Rettangolo 1" o:spid="_x0000_s1026" style="position:absolute;margin-left:-3.7pt;margin-top:6.1pt;width:7in;height:2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" filled="f" strokecolor="black [3213]" strokeweight=".5pt">
                <w10:wrap anchorx="margin"/>
              </v:rect>
            </w:pict>
          </mc:Fallback>
        </mc:AlternateContent>
      </w:r>
      <w:r w:rsidR="009942B0">
        <w:t xml:space="preserve"> </w:t>
      </w:r>
    </w:p>
    <w:p w:rsidR="009942B0" w:rsidRDefault="009942B0" w:rsidP="004404B6">
      <w:pPr>
        <w:pStyle w:val="Paragrafoelenco"/>
        <w:numPr>
          <w:ilvl w:val="0"/>
          <w:numId w:val="1"/>
        </w:numPr>
        <w:ind w:left="284" w:hanging="284"/>
      </w:pPr>
      <w:r>
        <w:t>[</w:t>
      </w:r>
      <w:proofErr w:type="gramStart"/>
      <w:r>
        <w:t>art.</w:t>
      </w:r>
      <w:proofErr w:type="gramEnd"/>
      <w:r>
        <w:t xml:space="preserve"> 80, comma 5, </w:t>
      </w:r>
      <w:proofErr w:type="spellStart"/>
      <w:r>
        <w:t>lett</w:t>
      </w:r>
      <w:proofErr w:type="spellEnd"/>
      <w:r>
        <w:t xml:space="preserve">. b) del Codice] </w:t>
      </w:r>
    </w:p>
    <w:p w:rsidR="009942B0" w:rsidRPr="004404B6" w:rsidRDefault="009942B0" w:rsidP="009942B0">
      <w:pPr>
        <w:rPr>
          <w:i/>
          <w:u w:val="single"/>
        </w:rPr>
      </w:pPr>
      <w:r w:rsidRPr="004404B6">
        <w:rPr>
          <w:i/>
          <w:u w:val="single"/>
        </w:rPr>
        <w:t>(</w:t>
      </w:r>
      <w:proofErr w:type="gramStart"/>
      <w:r w:rsidRPr="004404B6">
        <w:rPr>
          <w:i/>
          <w:u w:val="single"/>
        </w:rPr>
        <w:t>barrare</w:t>
      </w:r>
      <w:proofErr w:type="gramEnd"/>
      <w:r w:rsidRPr="004404B6">
        <w:rPr>
          <w:i/>
          <w:u w:val="single"/>
        </w:rPr>
        <w:t xml:space="preserve"> l'ipotesi che interessa e completare) </w:t>
      </w:r>
    </w:p>
    <w:p w:rsidR="009942B0" w:rsidRDefault="004404B6" w:rsidP="004404B6">
      <w:pPr>
        <w:pStyle w:val="Paragrafoelenco"/>
        <w:numPr>
          <w:ilvl w:val="0"/>
          <w:numId w:val="2"/>
        </w:numPr>
      </w:pPr>
      <w:r>
        <w:t xml:space="preserve">1) </w:t>
      </w:r>
      <w:r w:rsidR="009942B0">
        <w:t xml:space="preserve">di non trovarsi in stato di fallimento, di liquidazione coatta, di concordato preventivo, o nei cui riguardi sia in corso un procedimento per la dichiarazione di una di tali situazioni, fermo restando quanto previsto dall'articolo 110 del Codice; </w:t>
      </w:r>
    </w:p>
    <w:p w:rsidR="009942B0" w:rsidRPr="004404B6" w:rsidRDefault="009942B0" w:rsidP="009942B0">
      <w:pPr>
        <w:rPr>
          <w:b/>
        </w:rPr>
      </w:pPr>
      <w:proofErr w:type="gramStart"/>
      <w:r w:rsidRPr="004404B6">
        <w:rPr>
          <w:b/>
        </w:rPr>
        <w:t>oppure</w:t>
      </w:r>
      <w:proofErr w:type="gramEnd"/>
      <w:r w:rsidRPr="004404B6">
        <w:rPr>
          <w:b/>
        </w:rPr>
        <w:t xml:space="preserve"> in caso di concordato preventivo con continuità aziendale  </w:t>
      </w:r>
    </w:p>
    <w:p w:rsidR="009942B0" w:rsidRDefault="009942B0" w:rsidP="004404B6">
      <w:pPr>
        <w:pStyle w:val="Paragrafoelenco"/>
        <w:numPr>
          <w:ilvl w:val="0"/>
          <w:numId w:val="2"/>
        </w:numPr>
        <w:jc w:val="both"/>
      </w:pPr>
      <w:r>
        <w:t>2) l'impresa si trova in stato di concordato preventivo con continuità aziendale, di cui all'art. 186 bis del R.D. 267/1942 (legge fallimentare), giusto decreto del Tribunale di ………………………</w:t>
      </w:r>
      <w:proofErr w:type="gramStart"/>
      <w:r>
        <w:t>…….</w:t>
      </w:r>
      <w:proofErr w:type="gramEnd"/>
      <w:r>
        <w:t xml:space="preserve">. </w:t>
      </w:r>
      <w:proofErr w:type="gramStart"/>
      <w:r>
        <w:t>del</w:t>
      </w:r>
      <w:proofErr w:type="gramEnd"/>
      <w:r>
        <w:t xml:space="preserve"> giorno ………………...…. </w:t>
      </w:r>
      <w:proofErr w:type="gramStart"/>
      <w:r>
        <w:t>e</w:t>
      </w:r>
      <w:proofErr w:type="gramEnd"/>
      <w:r>
        <w:t xml:space="preserve"> di essere in possesso dell'autorizzazione del giudice, sentita l'ANAC, per la partecipazione alla gara, che si allega a pena di esclusione; </w:t>
      </w:r>
    </w:p>
    <w:p w:rsidR="009942B0" w:rsidRDefault="009942B0" w:rsidP="009942B0">
      <w:pPr>
        <w:rPr>
          <w:b/>
        </w:rPr>
      </w:pPr>
      <w:proofErr w:type="gramStart"/>
      <w:r w:rsidRPr="004404B6">
        <w:rPr>
          <w:b/>
        </w:rPr>
        <w:t>oppure</w:t>
      </w:r>
      <w:proofErr w:type="gramEnd"/>
      <w:r w:rsidRPr="004404B6">
        <w:rPr>
          <w:b/>
        </w:rPr>
        <w:t xml:space="preserve"> in caso di autorizzazione del curatore fallimentare all'esercizio provvisorio </w:t>
      </w:r>
    </w:p>
    <w:p w:rsidR="00B30878" w:rsidRPr="004404B6" w:rsidRDefault="00B30878" w:rsidP="009942B0">
      <w:pPr>
        <w:rPr>
          <w:b/>
        </w:rPr>
      </w:pPr>
    </w:p>
    <w:p w:rsidR="00E7268B" w:rsidRDefault="00B30878" w:rsidP="00B30878">
      <w:pPr>
        <w:pStyle w:val="Paragrafoelenco"/>
        <w:numPr>
          <w:ilvl w:val="0"/>
          <w:numId w:val="5"/>
        </w:numPr>
        <w:jc w:val="both"/>
      </w:pPr>
      <w:r>
        <w:rPr>
          <w:i/>
          <w:noProof/>
          <w:lang w:eastAsia="it-IT"/>
        </w:rPr>
        <w:lastRenderedPageBreak/>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-122555</wp:posOffset>
                </wp:positionV>
                <wp:extent cx="6231255" cy="3759200"/>
                <wp:effectExtent l="0" t="0" r="17145" b="12700"/>
                <wp:wrapNone/>
                <wp:docPr id="2" name="Rettangolo 2"/>
                <wp:cNvGraphicFramePr/>
                <a:graphic xmlns:a="http://schemas.openxmlformats.org/drawingml/2006/main">
                  <a:graphicData uri="http://schemas.microsoft.com/office/word/2010/wordprocessingShape">
                    <wps:wsp>
                      <wps:cNvSpPr/>
                      <wps:spPr>
                        <a:xfrm>
                          <a:off x="0" y="0"/>
                          <a:ext cx="6231255" cy="3759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05481" id="Rettangolo 2" o:spid="_x0000_s1026" style="position:absolute;margin-left:-.7pt;margin-top:-9.65pt;width:490.6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" filled="f" strokecolor="black [3213]" strokeweight=".5pt"/>
            </w:pict>
          </mc:Fallback>
        </mc:AlternateContent>
      </w:r>
      <w:r>
        <w:t xml:space="preserve"> 3)</w:t>
      </w:r>
      <w:r w:rsidR="009942B0">
        <w:t xml:space="preserve"> l'impresa si trova in situazione di fallimento con autorizzazione all'esercizio provvisorio giusto decreto del Tribunale di ………………</w:t>
      </w:r>
      <w:proofErr w:type="gramStart"/>
      <w:r w:rsidR="009942B0">
        <w:t>…....</w:t>
      </w:r>
      <w:proofErr w:type="gramEnd"/>
      <w:r w:rsidR="009942B0">
        <w:t xml:space="preserve">.……..….. </w:t>
      </w:r>
      <w:proofErr w:type="gramStart"/>
      <w:r w:rsidR="009942B0">
        <w:t>del</w:t>
      </w:r>
      <w:proofErr w:type="gramEnd"/>
      <w:r w:rsidR="009942B0">
        <w:t xml:space="preserve"> giorno …….……………. </w:t>
      </w:r>
      <w:proofErr w:type="gramStart"/>
      <w:r w:rsidR="009942B0">
        <w:t>e</w:t>
      </w:r>
      <w:proofErr w:type="gramEnd"/>
      <w:r w:rsidR="009942B0">
        <w:t xml:space="preserve"> di essere in possesso dell'autorizzazione del giudice, sentita l'ANAC, per la partecipazione alla gara, che si allega a pena di esclusione. </w:t>
      </w:r>
    </w:p>
    <w:p w:rsidR="00E7268B" w:rsidRPr="00E7268B" w:rsidRDefault="009942B0" w:rsidP="004404B6">
      <w:pPr>
        <w:jc w:val="both"/>
        <w:rPr>
          <w:i/>
        </w:rPr>
      </w:pPr>
      <w:r w:rsidRPr="00E7268B">
        <w:rPr>
          <w:i/>
        </w:rPr>
        <w:t>Nel caso di dichiarazioni di cui ai precedenti punti 2) e 3), devono essere altresì allegati, a pena di escl</w:t>
      </w:r>
      <w:r w:rsidR="00E7268B" w:rsidRPr="00E7268B">
        <w:rPr>
          <w:i/>
        </w:rPr>
        <w:t>usione, i seguenti documenti:</w:t>
      </w:r>
    </w:p>
    <w:p w:rsidR="009942B0" w:rsidRPr="00E7268B" w:rsidRDefault="00E7268B" w:rsidP="00E7268B">
      <w:pPr>
        <w:pStyle w:val="Paragrafoelenco"/>
        <w:numPr>
          <w:ilvl w:val="0"/>
          <w:numId w:val="3"/>
        </w:numPr>
        <w:jc w:val="both"/>
        <w:rPr>
          <w:i/>
        </w:rPr>
      </w:pPr>
      <w:proofErr w:type="gramStart"/>
      <w:r w:rsidRPr="00E7268B">
        <w:rPr>
          <w:i/>
        </w:rPr>
        <w:t>eventuale</w:t>
      </w:r>
      <w:proofErr w:type="gramEnd"/>
      <w:r w:rsidRPr="00E7268B">
        <w:rPr>
          <w:i/>
        </w:rPr>
        <w:t xml:space="preserve"> </w:t>
      </w:r>
      <w:r w:rsidR="009942B0" w:rsidRPr="00E7268B">
        <w:rPr>
          <w:i/>
        </w:rPr>
        <w:t xml:space="preserve">subordinazione dell’ANAC alla partecipazione con lo strumento dell’avvalimento ai sensi dell’art. 110 comma 5 del </w:t>
      </w:r>
      <w:proofErr w:type="spellStart"/>
      <w:r w:rsidR="009942B0" w:rsidRPr="00E7268B">
        <w:rPr>
          <w:i/>
        </w:rPr>
        <w:t>D.Lgs.</w:t>
      </w:r>
      <w:proofErr w:type="spellEnd"/>
      <w:r w:rsidR="009942B0" w:rsidRPr="00E7268B">
        <w:rPr>
          <w:i/>
        </w:rPr>
        <w:t xml:space="preserve"> 50/2016. In tal caso deve essere allegata la dichiarazione sostitutiva con la quale il concorrente indica l’operatore economico che, in qualità d’impresa ausiliaria, metterà a disposizione, per tutta la durata dell’appalto, le risorse e i requisiti di ordine generale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 nei seguenti casi: se l’impresa non è in regola con i pagamenti delle retribuzioni dei dipendenti e dei versamenti dei contributi previdenziali e assistenziali ovvero se l’impresa non è in possesso dei requisiti aggiuntivi che </w:t>
      </w:r>
      <w:proofErr w:type="spellStart"/>
      <w:r w:rsidR="009942B0" w:rsidRPr="00E7268B">
        <w:rPr>
          <w:i/>
        </w:rPr>
        <w:t>l’Anac</w:t>
      </w:r>
      <w:proofErr w:type="spellEnd"/>
      <w:r w:rsidR="009942B0" w:rsidRPr="00E7268B">
        <w:rPr>
          <w:i/>
        </w:rPr>
        <w:t xml:space="preserve"> individuerà con proprie linee guida. In caso sia indicato l’avvalimento deve essere allegata tutta la documentazione indicata nel disciplinare di gara. </w:t>
      </w:r>
    </w:p>
    <w:p w:rsidR="009942B0" w:rsidRDefault="009942B0" w:rsidP="009942B0">
      <w:r>
        <w:t xml:space="preserve"> </w:t>
      </w:r>
    </w:p>
    <w:p w:rsidR="009942B0" w:rsidRDefault="009942B0" w:rsidP="008F34BA">
      <w:r>
        <w:t xml:space="preserve"> </w:t>
      </w:r>
      <w:bookmarkStart w:id="0" w:name="_GoBack"/>
      <w:bookmarkEnd w:id="0"/>
      <w:proofErr w:type="gramStart"/>
      <w:r>
        <w:t>di</w:t>
      </w:r>
      <w:proofErr w:type="gramEnd"/>
      <w:r>
        <w:t xml:space="preserve"> non essersi reso colpevole di gravi illeciti professionali, tali da rendere dubbia la propria integrità o affidabilità </w:t>
      </w:r>
      <w:r w:rsidR="00FB17E4">
        <w:rPr>
          <w:rStyle w:val="Rimandonotaapidipagina"/>
        </w:rPr>
        <w:footnoteReference w:id="1"/>
      </w:r>
      <w:r>
        <w:t xml:space="preserve"> [art. 80, comma 5, </w:t>
      </w:r>
      <w:proofErr w:type="spellStart"/>
      <w:r>
        <w:t>lett</w:t>
      </w:r>
      <w:proofErr w:type="spellEnd"/>
      <w:r>
        <w:t xml:space="preserve">. c) del Codice]; </w:t>
      </w:r>
    </w:p>
    <w:p w:rsidR="009942B0" w:rsidRDefault="009942B0" w:rsidP="00FB17E4">
      <w:pPr>
        <w:pStyle w:val="Paragrafoelenco"/>
        <w:numPr>
          <w:ilvl w:val="0"/>
          <w:numId w:val="1"/>
        </w:numPr>
        <w:ind w:left="426" w:hanging="426"/>
        <w:jc w:val="both"/>
      </w:pPr>
      <w:proofErr w:type="gramStart"/>
      <w:r>
        <w:t>di</w:t>
      </w:r>
      <w:proofErr w:type="gramEnd"/>
      <w:r>
        <w:t xml:space="preserve"> non trovarsi in una situazione di conflitto di interesse ai sensi dell'articolo 42, comma 2, non diversamente risolvibile [art. 80, comma 5, </w:t>
      </w:r>
      <w:proofErr w:type="spellStart"/>
      <w:r>
        <w:t>lett</w:t>
      </w:r>
      <w:proofErr w:type="spellEnd"/>
      <w:r>
        <w:t xml:space="preserve">. d) del Codice]; </w:t>
      </w:r>
    </w:p>
    <w:p w:rsidR="009942B0" w:rsidRDefault="009942B0" w:rsidP="00FB17E4">
      <w:pPr>
        <w:pStyle w:val="Paragrafoelenco"/>
        <w:numPr>
          <w:ilvl w:val="0"/>
          <w:numId w:val="1"/>
        </w:numPr>
        <w:ind w:left="426" w:hanging="426"/>
        <w:jc w:val="both"/>
      </w:pPr>
      <w:proofErr w:type="gramStart"/>
      <w:r>
        <w:t>di</w:t>
      </w:r>
      <w:proofErr w:type="gramEnd"/>
      <w:r>
        <w:t xml:space="preserve"> non trovarsi in una distorsione della concorrenza derivante dal precedente coinvolgimento nella preparazione della procedura d'appalto di cui all'articolo 67 del Codice che non possa essere risolta con misure meno intrusive [art. 80, comma 5, </w:t>
      </w:r>
      <w:proofErr w:type="spellStart"/>
      <w:r>
        <w:t>lett</w:t>
      </w:r>
      <w:proofErr w:type="spellEnd"/>
      <w:r>
        <w:t xml:space="preserve">. e) del Codice]; </w:t>
      </w:r>
    </w:p>
    <w:p w:rsidR="00FB17E4" w:rsidRDefault="00FB17E4" w:rsidP="00FB17E4">
      <w:pPr>
        <w:pStyle w:val="Paragrafoelenco"/>
        <w:numPr>
          <w:ilvl w:val="0"/>
          <w:numId w:val="1"/>
        </w:numPr>
        <w:ind w:left="426" w:hanging="426"/>
        <w:jc w:val="both"/>
      </w:pPr>
      <w:proofErr w:type="gramStart"/>
      <w:r>
        <w:t>di</w:t>
      </w:r>
      <w:proofErr w:type="gramEnd"/>
      <w:r>
        <w:t xml:space="preserve"> </w:t>
      </w:r>
      <w:r w:rsidR="009942B0">
        <w:t xml:space="preserve">non essere stato soggetto alla sanzione </w:t>
      </w:r>
      <w:proofErr w:type="spellStart"/>
      <w:r w:rsidR="009942B0">
        <w:t>interdittiva</w:t>
      </w:r>
      <w:proofErr w:type="spellEnd"/>
      <w:r w:rsidR="009942B0">
        <w:t xml:space="preserve"> di cui all'articolo 9, comma 2, lettera c) del decreto legislativo 8 giugno 2001, n. 231 o ad altra sanzione che comporta il divieto di contrarre con la pubblica amministrazione, compresi i provvedimenti </w:t>
      </w:r>
      <w:proofErr w:type="spellStart"/>
      <w:r w:rsidR="009942B0">
        <w:t>interdittivi</w:t>
      </w:r>
      <w:proofErr w:type="spellEnd"/>
      <w:r w:rsidR="009942B0">
        <w:t xml:space="preserve"> di cui all'articolo 14 del decreto legislativo 9 aprile 2008, n. 81 [art. 80, comma </w:t>
      </w:r>
      <w:r>
        <w:t xml:space="preserve">5, </w:t>
      </w:r>
      <w:proofErr w:type="spellStart"/>
      <w:r>
        <w:t>lett</w:t>
      </w:r>
      <w:proofErr w:type="spellEnd"/>
      <w:r>
        <w:t>. f) del Codice];</w:t>
      </w:r>
    </w:p>
    <w:p w:rsidR="00FB17E4" w:rsidRDefault="009942B0" w:rsidP="009942B0">
      <w:pPr>
        <w:pStyle w:val="Paragrafoelenco"/>
        <w:numPr>
          <w:ilvl w:val="0"/>
          <w:numId w:val="1"/>
        </w:numPr>
        <w:ind w:left="426" w:hanging="426"/>
        <w:jc w:val="both"/>
      </w:pPr>
      <w:r>
        <w:t xml:space="preserve"> </w:t>
      </w:r>
      <w:proofErr w:type="gramStart"/>
      <w:r>
        <w:t>di</w:t>
      </w:r>
      <w:proofErr w:type="gramEnd"/>
      <w:r>
        <w:t xml:space="preserve"> non essere iscritto nel casellario informatico tenuto dall'Osservatorio dell'ANAC per aver presentato false dichiarazioni o falsa documentazione ai fini del rilascio dell'attestazione di qualificazione (per il periodo durante il quale perdura l'iscrizione) [art. 80,</w:t>
      </w:r>
      <w:r w:rsidR="00FB17E4">
        <w:t xml:space="preserve"> comma 5, </w:t>
      </w:r>
      <w:proofErr w:type="spellStart"/>
      <w:r w:rsidR="00FB17E4">
        <w:t>lett</w:t>
      </w:r>
      <w:proofErr w:type="spellEnd"/>
      <w:r w:rsidR="00FB17E4">
        <w:t>. g) del Codice];</w:t>
      </w:r>
    </w:p>
    <w:p w:rsidR="00FB17E4" w:rsidRDefault="009942B0" w:rsidP="009942B0">
      <w:pPr>
        <w:pStyle w:val="Paragrafoelenco"/>
        <w:numPr>
          <w:ilvl w:val="0"/>
          <w:numId w:val="1"/>
        </w:numPr>
        <w:ind w:left="426" w:hanging="426"/>
        <w:jc w:val="both"/>
      </w:pPr>
      <w:r>
        <w:t xml:space="preserve"> </w:t>
      </w:r>
      <w:proofErr w:type="gramStart"/>
      <w:r>
        <w:t>di</w:t>
      </w:r>
      <w:proofErr w:type="gramEnd"/>
      <w:r>
        <w:t xml:space="preserve"> non aver violato il divieto di intestazione fiduciaria di cui all'articolo 17 della legge 19 marzo 1990, n. 55 o, comunque, che è trascorso almeno un anno dall’ultima violazione accertata definitivamente e che questa è stata rimossa [art. 80, comma 5, </w:t>
      </w:r>
      <w:proofErr w:type="spellStart"/>
      <w:r>
        <w:t>lett</w:t>
      </w:r>
      <w:proofErr w:type="spellEnd"/>
      <w:r>
        <w:t xml:space="preserve">. h) del Codice]; </w:t>
      </w:r>
    </w:p>
    <w:p w:rsidR="00B30878" w:rsidRDefault="00B30878" w:rsidP="00B30878">
      <w:pPr>
        <w:jc w:val="both"/>
      </w:pPr>
    </w:p>
    <w:p w:rsidR="00B30878" w:rsidRDefault="00B30878" w:rsidP="00FB17E4">
      <w:pPr>
        <w:pStyle w:val="Paragrafoelenco"/>
        <w:ind w:left="426"/>
        <w:jc w:val="both"/>
      </w:pPr>
    </w:p>
    <w:p w:rsidR="00FB17E4" w:rsidRDefault="00FB17E4" w:rsidP="00FB17E4">
      <w:pPr>
        <w:pStyle w:val="Paragrafoelenco"/>
        <w:ind w:left="426"/>
        <w:jc w:val="both"/>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-103864</wp:posOffset>
                </wp:positionH>
                <wp:positionV relativeFrom="paragraph">
                  <wp:posOffset>138347</wp:posOffset>
                </wp:positionV>
                <wp:extent cx="6330370" cy="2315348"/>
                <wp:effectExtent l="0" t="0" r="13335" b="27940"/>
                <wp:wrapNone/>
                <wp:docPr id="3" name="Rettangolo 3"/>
                <wp:cNvGraphicFramePr/>
                <a:graphic xmlns:a="http://schemas.openxmlformats.org/drawingml/2006/main">
                  <a:graphicData uri="http://schemas.microsoft.com/office/word/2010/wordprocessingShape">
                    <wps:wsp>
                      <wps:cNvSpPr/>
                      <wps:spPr>
                        <a:xfrm>
                          <a:off x="0" y="0"/>
                          <a:ext cx="6330370" cy="231534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FE53D" id="Rettangolo 3" o:spid="_x0000_s1026" style="position:absolute;margin-left:-8.2pt;margin-top:10.9pt;width:498.45pt;height:18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" filled="f" strokecolor="black [3213]" strokeweight=".5pt"/>
            </w:pict>
          </mc:Fallback>
        </mc:AlternateContent>
      </w:r>
    </w:p>
    <w:p w:rsidR="00FB17E4" w:rsidRDefault="00FB17E4" w:rsidP="00FB17E4">
      <w:pPr>
        <w:pStyle w:val="Paragrafoelenco"/>
        <w:numPr>
          <w:ilvl w:val="0"/>
          <w:numId w:val="1"/>
        </w:numPr>
        <w:tabs>
          <w:tab w:val="right" w:pos="2552"/>
        </w:tabs>
        <w:ind w:left="426" w:hanging="426"/>
        <w:jc w:val="both"/>
      </w:pPr>
    </w:p>
    <w:p w:rsidR="009942B0" w:rsidRPr="0050133E" w:rsidRDefault="009942B0" w:rsidP="00FB17E4">
      <w:pPr>
        <w:pStyle w:val="Paragrafoelenco"/>
        <w:ind w:left="426"/>
        <w:jc w:val="both"/>
        <w:rPr>
          <w:u w:val="single"/>
        </w:rPr>
      </w:pPr>
      <w:r w:rsidRPr="0050133E">
        <w:rPr>
          <w:u w:val="single"/>
        </w:rPr>
        <w:t>(</w:t>
      </w:r>
      <w:proofErr w:type="gramStart"/>
      <w:r w:rsidRPr="0050133E">
        <w:rPr>
          <w:u w:val="single"/>
        </w:rPr>
        <w:t>barrare</w:t>
      </w:r>
      <w:proofErr w:type="gramEnd"/>
      <w:r w:rsidRPr="0050133E">
        <w:rPr>
          <w:u w:val="single"/>
        </w:rPr>
        <w:t xml:space="preserve"> l'ipotesi che interessa) </w:t>
      </w:r>
    </w:p>
    <w:p w:rsidR="00FB17E4" w:rsidRDefault="009942B0" w:rsidP="00FB17E4">
      <w:pPr>
        <w:ind w:left="708"/>
      </w:pPr>
      <w:r>
        <w:t xml:space="preserve">– con riferimento all'art. 80, comma 5, lettera i) del Codice, che il concorrente si trova nella seguente situazione:  </w:t>
      </w:r>
    </w:p>
    <w:p w:rsidR="009942B0" w:rsidRDefault="009942B0" w:rsidP="00FB17E4">
      <w:pPr>
        <w:pStyle w:val="Paragrafoelenco"/>
        <w:numPr>
          <w:ilvl w:val="0"/>
          <w:numId w:val="2"/>
        </w:numPr>
        <w:ind w:left="1134"/>
      </w:pPr>
      <w:proofErr w:type="gramStart"/>
      <w:r>
        <w:t>di</w:t>
      </w:r>
      <w:proofErr w:type="gramEnd"/>
      <w:r>
        <w:t xml:space="preserve"> non essere assoggettabile agli obblighi di assunzione obbligatoria di cui alla legge 68/99; </w:t>
      </w:r>
    </w:p>
    <w:p w:rsidR="009942B0" w:rsidRPr="00FB17E4" w:rsidRDefault="009942B0" w:rsidP="00FB17E4">
      <w:pPr>
        <w:ind w:firstLine="708"/>
        <w:rPr>
          <w:b/>
        </w:rPr>
      </w:pPr>
      <w:r w:rsidRPr="00FB17E4">
        <w:rPr>
          <w:b/>
        </w:rPr>
        <w:t xml:space="preserve">OPPURE </w:t>
      </w:r>
    </w:p>
    <w:p w:rsidR="009942B0" w:rsidRDefault="009942B0" w:rsidP="00FB17E4">
      <w:pPr>
        <w:pStyle w:val="Paragrafoelenco"/>
        <w:numPr>
          <w:ilvl w:val="0"/>
          <w:numId w:val="2"/>
        </w:numPr>
        <w:ind w:left="1134"/>
      </w:pPr>
      <w:r>
        <w:t>(</w:t>
      </w:r>
      <w:proofErr w:type="gramStart"/>
      <w:r>
        <w:t>in</w:t>
      </w:r>
      <w:proofErr w:type="gramEnd"/>
      <w:r>
        <w:t xml:space="preserve"> sostituzione della certificazione di cui all’art. 17 della legge n. 68/99) di essere in regola con le norme che disciplinano il diritto al lavoro dei disabili e di aver ottemperato alle norme di cui all’art. 17 della legge 68/99; </w:t>
      </w:r>
    </w:p>
    <w:p w:rsidR="00FB17E4" w:rsidRDefault="009942B0" w:rsidP="009942B0">
      <w:r>
        <w:t xml:space="preserve"> </w:t>
      </w:r>
    </w:p>
    <w:p w:rsidR="009942B0" w:rsidRDefault="009942B0" w:rsidP="0050133E">
      <w:pPr>
        <w:pStyle w:val="Paragrafoelenco"/>
        <w:numPr>
          <w:ilvl w:val="0"/>
          <w:numId w:val="1"/>
        </w:numPr>
        <w:ind w:left="426" w:hanging="426"/>
        <w:jc w:val="both"/>
      </w:pPr>
      <w:proofErr w:type="gramStart"/>
      <w:r>
        <w:t>di</w:t>
      </w:r>
      <w:proofErr w:type="gramEnd"/>
      <w:r>
        <w:t xml:space="preserve"> non essere stato vittima dei reati previsti e puniti dagli articoli 317 e 629 del codice penale aggravati ai sensi dell'articolo 7 del decreto-legge 13 maggio 1991, n. 152, convertito, con modificazioni, dalla legge 12 luglio 1991, n. 203, oppure, pur essendo stato vittima di tali reati, dichiara di aver denunciato i fatti all'autorità giudiziaria, salvo che ricorrano i casi previsti dall'articolo 4, primo comma, della legge 24 novembre 1981, n. 689 (art. 80, comma 5, </w:t>
      </w:r>
      <w:proofErr w:type="spellStart"/>
      <w:r>
        <w:t>lett</w:t>
      </w:r>
      <w:proofErr w:type="spellEnd"/>
      <w:r>
        <w:t xml:space="preserve">. l) del Codice; </w:t>
      </w:r>
    </w:p>
    <w:p w:rsidR="0050133E" w:rsidRDefault="00B30878" w:rsidP="0050133E">
      <w:pPr>
        <w:pStyle w:val="Paragrafoelenco"/>
        <w:ind w:left="426"/>
      </w:pPr>
      <w:r>
        <w:rPr>
          <w:noProof/>
          <w:lang w:eastAsia="it-IT"/>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80645</wp:posOffset>
                </wp:positionV>
                <wp:extent cx="6341110" cy="5854700"/>
                <wp:effectExtent l="0" t="0" r="21590" b="12700"/>
                <wp:wrapNone/>
                <wp:docPr id="6" name="Rettangolo 6"/>
                <wp:cNvGraphicFramePr/>
                <a:graphic xmlns:a="http://schemas.openxmlformats.org/drawingml/2006/main">
                  <a:graphicData uri="http://schemas.microsoft.com/office/word/2010/wordprocessingShape">
                    <wps:wsp>
                      <wps:cNvSpPr/>
                      <wps:spPr>
                        <a:xfrm>
                          <a:off x="0" y="0"/>
                          <a:ext cx="6341110" cy="5854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53DA" id="Rettangolo 6" o:spid="_x0000_s1026" style="position:absolute;margin-left:-4.7pt;margin-top:6.35pt;width:499.3pt;height:4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" filled="f" strokecolor="black [3213]" strokeweight=".5pt"/>
            </w:pict>
          </mc:Fallback>
        </mc:AlternateContent>
      </w:r>
    </w:p>
    <w:p w:rsidR="009942B0" w:rsidRDefault="009942B0" w:rsidP="0050133E">
      <w:pPr>
        <w:pStyle w:val="Paragrafoelenco"/>
        <w:numPr>
          <w:ilvl w:val="0"/>
          <w:numId w:val="1"/>
        </w:numPr>
        <w:ind w:left="426"/>
      </w:pPr>
      <w:r>
        <w:t>[</w:t>
      </w:r>
      <w:proofErr w:type="gramStart"/>
      <w:r>
        <w:t>art.</w:t>
      </w:r>
      <w:proofErr w:type="gramEnd"/>
      <w:r>
        <w:t xml:space="preserve"> 80, comma 5, </w:t>
      </w:r>
      <w:proofErr w:type="spellStart"/>
      <w:r>
        <w:t>lett</w:t>
      </w:r>
      <w:proofErr w:type="spellEnd"/>
      <w:r>
        <w:t xml:space="preserve">. m) del Codice] </w:t>
      </w:r>
    </w:p>
    <w:p w:rsidR="009942B0" w:rsidRDefault="009942B0" w:rsidP="0050133E">
      <w:pPr>
        <w:ind w:left="426"/>
      </w:pPr>
      <w:r>
        <w:t xml:space="preserve">– 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rsidR="009942B0" w:rsidRDefault="009942B0" w:rsidP="0050133E">
      <w:pPr>
        <w:ind w:left="426"/>
      </w:pPr>
      <w:proofErr w:type="gramStart"/>
      <w:r>
        <w:t>e</w:t>
      </w:r>
      <w:proofErr w:type="gramEnd"/>
      <w:r>
        <w:t xml:space="preserve">, comunque, </w:t>
      </w:r>
    </w:p>
    <w:p w:rsidR="009942B0" w:rsidRDefault="009942B0" w:rsidP="0050133E">
      <w:pPr>
        <w:ind w:left="426"/>
      </w:pPr>
      <w:r>
        <w:t xml:space="preserve">– che la propria offerta non è imputabile a un unico centro decisionale rispetto ad altre offerte presentate da altri partecipanti alla gara; </w:t>
      </w:r>
    </w:p>
    <w:p w:rsidR="009942B0" w:rsidRDefault="009942B0" w:rsidP="009942B0">
      <w:r>
        <w:t xml:space="preserve"> </w:t>
      </w:r>
    </w:p>
    <w:p w:rsidR="009942B0" w:rsidRPr="0050133E" w:rsidRDefault="009942B0" w:rsidP="009942B0">
      <w:pPr>
        <w:rPr>
          <w:b/>
        </w:rPr>
      </w:pPr>
      <w:r w:rsidRPr="0050133E">
        <w:rPr>
          <w:b/>
        </w:rPr>
        <w:t xml:space="preserve"> OPPURE </w:t>
      </w:r>
    </w:p>
    <w:p w:rsidR="009942B0" w:rsidRDefault="009942B0" w:rsidP="00012417">
      <w:pPr>
        <w:pStyle w:val="Paragrafoelenco"/>
        <w:numPr>
          <w:ilvl w:val="0"/>
          <w:numId w:val="2"/>
        </w:numPr>
      </w:pPr>
      <w:proofErr w:type="gramStart"/>
      <w:r>
        <w:t>con</w:t>
      </w:r>
      <w:proofErr w:type="gramEnd"/>
      <w:r>
        <w:t xml:space="preserve"> riferimento alla dichiarazione di cui al punto …………………………………... che l'Impresa si trova in una delle situazioni previste dall'art. 80 del Codice (specificare la situazione) </w:t>
      </w:r>
    </w:p>
    <w:p w:rsidR="00012417" w:rsidRDefault="009942B0" w:rsidP="00012417">
      <w:pPr>
        <w:ind w:left="851"/>
      </w:pPr>
      <w:r>
        <w:t>………………………………...…………………………………………………………………</w:t>
      </w:r>
      <w:r w:rsidR="0050133E">
        <w:t>…………</w:t>
      </w:r>
      <w:r w:rsidR="00012417">
        <w:t>………………………………………</w:t>
      </w:r>
    </w:p>
    <w:p w:rsidR="00012417" w:rsidRDefault="0050133E" w:rsidP="00012417">
      <w:pPr>
        <w:ind w:left="851"/>
      </w:pPr>
      <w:r>
        <w:t>………………………………………………………………………………………</w:t>
      </w:r>
      <w:r w:rsidR="00012417">
        <w:t>…………...…………………………………………………</w:t>
      </w:r>
    </w:p>
    <w:p w:rsidR="00012417" w:rsidRDefault="0050133E" w:rsidP="00012417">
      <w:pPr>
        <w:ind w:left="851"/>
      </w:pPr>
      <w:r>
        <w:t>……………………………………………………………………………………………………………………………………</w:t>
      </w:r>
      <w:r w:rsidR="00012417">
        <w:t>…………………</w:t>
      </w:r>
    </w:p>
    <w:p w:rsidR="009942B0" w:rsidRDefault="00012417" w:rsidP="00012417">
      <w:pPr>
        <w:ind w:left="851"/>
      </w:pPr>
      <w:r>
        <w:t>………………………………………………………………………………………………………………………………………………………</w:t>
      </w:r>
    </w:p>
    <w:p w:rsidR="009942B0" w:rsidRDefault="009942B0" w:rsidP="00012417">
      <w:pPr>
        <w:ind w:firstLine="708"/>
      </w:pPr>
      <w:proofErr w:type="gramStart"/>
      <w:r>
        <w:t>ha</w:t>
      </w:r>
      <w:proofErr w:type="gramEnd"/>
      <w:r>
        <w:t xml:space="preserve"> adottato le seguenti misure  </w:t>
      </w:r>
    </w:p>
    <w:p w:rsidR="009942B0" w:rsidRDefault="009942B0" w:rsidP="00012417">
      <w:pPr>
        <w:ind w:firstLine="708"/>
      </w:pPr>
      <w:r>
        <w:t>………………………………...……………………………………………………...…………</w:t>
      </w:r>
      <w:r w:rsidR="00012417">
        <w:t>………………………………………………….</w:t>
      </w:r>
      <w:r>
        <w:t xml:space="preserve">. </w:t>
      </w:r>
    </w:p>
    <w:p w:rsidR="009942B0" w:rsidRDefault="00012417" w:rsidP="009942B0">
      <w:r>
        <w:tab/>
      </w:r>
      <w:r w:rsidR="009942B0">
        <w:t>………………………………………………………………………………………………</w:t>
      </w:r>
      <w:r>
        <w:t>……………………………………………………….</w:t>
      </w:r>
      <w:r w:rsidR="009942B0">
        <w:t xml:space="preserve">… </w:t>
      </w:r>
    </w:p>
    <w:p w:rsidR="009942B0" w:rsidRDefault="009942B0" w:rsidP="00012417">
      <w:pPr>
        <w:ind w:firstLine="708"/>
      </w:pPr>
      <w:r>
        <w:t>………………………………………………………………………………………………..…</w:t>
      </w:r>
      <w:r w:rsidR="00012417">
        <w:t>…………………………………………………….</w:t>
      </w:r>
      <w:r>
        <w:t xml:space="preserve">. </w:t>
      </w:r>
    </w:p>
    <w:p w:rsidR="009942B0" w:rsidRDefault="009942B0" w:rsidP="00012417">
      <w:pPr>
        <w:ind w:firstLine="708"/>
      </w:pPr>
      <w:r>
        <w:t>……………………………………………………………………………………………………</w:t>
      </w:r>
      <w:r w:rsidR="00012417">
        <w:t>……………………………………………………..</w:t>
      </w:r>
      <w:r>
        <w:t xml:space="preserve"> </w:t>
      </w:r>
    </w:p>
    <w:p w:rsidR="009942B0" w:rsidRDefault="00B30878" w:rsidP="00012417">
      <w:pPr>
        <w:ind w:firstLine="708"/>
      </w:pPr>
      <w:r>
        <w:rPr>
          <w:noProof/>
          <w:lang w:eastAsia="it-IT"/>
        </w:rPr>
        <w:lastRenderedPageBreak/>
        <mc:AlternateContent>
          <mc:Choice Requires="wps">
            <w:drawing>
              <wp:anchor distT="0" distB="0" distL="114300" distR="114300" simplePos="0" relativeHeight="251663360" behindDoc="0" locked="0" layoutInCell="1" allowOverlap="1">
                <wp:simplePos x="0" y="0"/>
                <wp:positionH relativeFrom="column">
                  <wp:posOffset>308610</wp:posOffset>
                </wp:positionH>
                <wp:positionV relativeFrom="paragraph">
                  <wp:posOffset>-20955</wp:posOffset>
                </wp:positionV>
                <wp:extent cx="5994400" cy="1092200"/>
                <wp:effectExtent l="0" t="0" r="25400" b="12700"/>
                <wp:wrapNone/>
                <wp:docPr id="4" name="Rettangolo 4"/>
                <wp:cNvGraphicFramePr/>
                <a:graphic xmlns:a="http://schemas.openxmlformats.org/drawingml/2006/main">
                  <a:graphicData uri="http://schemas.microsoft.com/office/word/2010/wordprocessingShape">
                    <wps:wsp>
                      <wps:cNvSpPr/>
                      <wps:spPr>
                        <a:xfrm>
                          <a:off x="0" y="0"/>
                          <a:ext cx="5994400" cy="10922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5C913" id="Rettangolo 4" o:spid="_x0000_s1026" style="position:absolute;margin-left:24.3pt;margin-top:-1.65pt;width:472pt;height:8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" filled="f" strokecolor="black [3200]" strokeweight="1pt"/>
            </w:pict>
          </mc:Fallback>
        </mc:AlternateContent>
      </w:r>
      <w:proofErr w:type="gramStart"/>
      <w:r w:rsidR="009942B0">
        <w:t>e</w:t>
      </w:r>
      <w:proofErr w:type="gramEnd"/>
      <w:r w:rsidR="009942B0">
        <w:t xml:space="preserve"> allega la seguen</w:t>
      </w:r>
      <w:r w:rsidR="00012417">
        <w:t>te documentazione complementare</w:t>
      </w:r>
      <w:r w:rsidR="00012417">
        <w:rPr>
          <w:rStyle w:val="Rimandonotaapidipagina"/>
        </w:rPr>
        <w:footnoteReference w:id="2"/>
      </w:r>
      <w:r w:rsidR="009942B0">
        <w:t xml:space="preserve"> </w:t>
      </w:r>
    </w:p>
    <w:p w:rsidR="009942B0" w:rsidRDefault="00012417" w:rsidP="00012417">
      <w:pPr>
        <w:ind w:firstLine="708"/>
      </w:pPr>
      <w:r>
        <w:t>………………………………………………………………………………………………………………………………………………………….</w:t>
      </w:r>
    </w:p>
    <w:p w:rsidR="009942B0" w:rsidRDefault="009942B0" w:rsidP="00012417">
      <w:pPr>
        <w:ind w:firstLine="708"/>
      </w:pPr>
      <w:r>
        <w:t>…………………………………………………………………………………………………</w:t>
      </w:r>
      <w:r w:rsidR="00012417">
        <w:t>…………………………………………………….</w:t>
      </w:r>
      <w:r>
        <w:t xml:space="preserve">… </w:t>
      </w:r>
    </w:p>
    <w:p w:rsidR="009942B0" w:rsidRDefault="009942B0" w:rsidP="009942B0">
      <w:r>
        <w:t xml:space="preserve"> </w:t>
      </w:r>
    </w:p>
    <w:p w:rsidR="009942B0" w:rsidRDefault="009942B0" w:rsidP="009942B0">
      <w:r>
        <w:t xml:space="preserve"> </w:t>
      </w:r>
    </w:p>
    <w:p w:rsidR="009942B0" w:rsidRDefault="009942B0" w:rsidP="00012417">
      <w:pPr>
        <w:pStyle w:val="Paragrafoelenco"/>
        <w:numPr>
          <w:ilvl w:val="0"/>
          <w:numId w:val="1"/>
        </w:numPr>
        <w:ind w:left="284"/>
        <w:jc w:val="both"/>
      </w:pPr>
      <w:proofErr w:type="gramStart"/>
      <w:r>
        <w:t>di</w:t>
      </w:r>
      <w:proofErr w:type="gramEnd"/>
      <w:r>
        <w:t xml:space="preserve"> non aver concluso contratti di lavoro subordinato o autonomo e/o attribuito incarichi ad ex dipendenti del Co</w:t>
      </w:r>
      <w:r w:rsidR="00012417">
        <w:t xml:space="preserve">nsorzio Intercomunale Soggiorni Climatici </w:t>
      </w:r>
      <w:r>
        <w:t xml:space="preserve">di Verona cessati da meno di tre anni e che negli ultimi tre anni nell’esercizio delle loro funzioni hanno esercitato poteri autoritativi o negoziali nei propri confronti (art. 53, comma 16-ter, del </w:t>
      </w:r>
      <w:proofErr w:type="spellStart"/>
      <w:r>
        <w:t>D.Lgs.</w:t>
      </w:r>
      <w:proofErr w:type="spellEnd"/>
      <w:r>
        <w:t xml:space="preserve"> 165/2001); </w:t>
      </w:r>
    </w:p>
    <w:p w:rsidR="009942B0" w:rsidRDefault="009942B0" w:rsidP="00012417">
      <w:pPr>
        <w:pStyle w:val="Paragrafoelenco"/>
        <w:numPr>
          <w:ilvl w:val="0"/>
          <w:numId w:val="1"/>
        </w:numPr>
        <w:ind w:left="284"/>
        <w:jc w:val="both"/>
      </w:pPr>
      <w:r>
        <w:t>(</w:t>
      </w:r>
      <w:proofErr w:type="gramStart"/>
      <w:r>
        <w:t>per</w:t>
      </w:r>
      <w:proofErr w:type="gramEnd"/>
      <w:r>
        <w:t xml:space="preserve"> gli operatori economici aventi sede, residenza o domicilio nei paesi inseriti nelle c.d. “</w:t>
      </w:r>
      <w:proofErr w:type="spellStart"/>
      <w:r>
        <w:t>black</w:t>
      </w:r>
      <w:proofErr w:type="spellEnd"/>
      <w:r>
        <w:t xml:space="preserve"> list” di cui al decreto del Ministro delle finanze del 4 maggio 1999 e al decreto del Ministro dell’economia e delle finanze del 21/11/2001) di essere in possesso dell’autorizzazione rilasciata ai sensi del </w:t>
      </w:r>
      <w:proofErr w:type="spellStart"/>
      <w:r>
        <w:t>d.m.</w:t>
      </w:r>
      <w:proofErr w:type="spellEnd"/>
      <w:r>
        <w:t xml:space="preserve"> 14 dicembre 2010 del Ministero dell’economia e delle finanze ai sensi (art. 37 del D.L. 03/05/2010, n. 78) e ne indica gli estremi; </w:t>
      </w:r>
    </w:p>
    <w:p w:rsidR="009942B0" w:rsidRDefault="009942B0" w:rsidP="00012417">
      <w:pPr>
        <w:pStyle w:val="Paragrafoelenco"/>
        <w:numPr>
          <w:ilvl w:val="0"/>
          <w:numId w:val="1"/>
        </w:numPr>
        <w:ind w:left="284"/>
      </w:pPr>
      <w:r>
        <w:t>(</w:t>
      </w:r>
      <w:proofErr w:type="gramStart"/>
      <w:r>
        <w:t>per</w:t>
      </w:r>
      <w:proofErr w:type="gramEnd"/>
      <w:r>
        <w:t xml:space="preserve"> le società cooperative e per i consorzi di cooperative) che la società è iscritta all’Albo Nazionale delle Società Cooperative con il n° ……………..………………</w:t>
      </w:r>
      <w:r w:rsidR="00012417">
        <w:t>………………………</w:t>
      </w:r>
      <w:r>
        <w:t xml:space="preserve">..….. ; </w:t>
      </w:r>
    </w:p>
    <w:p w:rsidR="009942B0" w:rsidRDefault="009942B0" w:rsidP="00012417">
      <w:pPr>
        <w:pStyle w:val="Paragrafoelenco"/>
        <w:numPr>
          <w:ilvl w:val="0"/>
          <w:numId w:val="1"/>
        </w:numPr>
        <w:ind w:left="284"/>
        <w:jc w:val="both"/>
      </w:pPr>
      <w:r>
        <w:t xml:space="preserve">che l'impresa è iscritta da almeno tre anni (calcolati a partire dalla data di pubblicazione del bando di gara) nel Registro delle Imprese presso la C.C.I.A.A. per il ramo di attività previsto dal codice ATECO “91.01 Attività di biblioteche </w:t>
      </w:r>
      <w:proofErr w:type="spellStart"/>
      <w:r>
        <w:t>ed</w:t>
      </w:r>
      <w:proofErr w:type="spellEnd"/>
      <w:r>
        <w:t xml:space="preserve"> archivi” ovvero nel Registro commerciale e professionale dello Stato di residenza per le imprese non aventi sede in Italia, oppure che lo svolgimento di attività di biblioteche e archivi è indicata nello statuto da almeno tre anni (calcolati a partire dalla data di pubblicazione del bando di gara). </w:t>
      </w:r>
    </w:p>
    <w:p w:rsidR="009942B0" w:rsidRDefault="009942B0" w:rsidP="00012417">
      <w:pPr>
        <w:ind w:left="284"/>
      </w:pPr>
      <w:r>
        <w:t xml:space="preserve"> </w:t>
      </w:r>
    </w:p>
    <w:p w:rsidR="00012417" w:rsidRDefault="009942B0" w:rsidP="009942B0">
      <w:r>
        <w:t xml:space="preserve"> ……………………………………</w:t>
      </w:r>
      <w:r w:rsidR="00012417">
        <w:t>…………….</w:t>
      </w:r>
      <w:r>
        <w:t xml:space="preserve">….. </w:t>
      </w:r>
    </w:p>
    <w:p w:rsidR="009942B0" w:rsidRDefault="00012417" w:rsidP="009942B0">
      <w:r>
        <w:t xml:space="preserve">                     </w:t>
      </w:r>
      <w:r w:rsidR="009942B0">
        <w:t xml:space="preserve">Luogo e data </w:t>
      </w:r>
    </w:p>
    <w:p w:rsidR="00012417" w:rsidRDefault="009942B0" w:rsidP="00012417">
      <w:pPr>
        <w:ind w:left="4956" w:firstLine="708"/>
      </w:pPr>
      <w:r>
        <w:t xml:space="preserve">…………………………………………………………. </w:t>
      </w:r>
    </w:p>
    <w:p w:rsidR="009942B0" w:rsidRDefault="00012417" w:rsidP="00012417">
      <w:pPr>
        <w:ind w:left="4956" w:firstLine="708"/>
      </w:pPr>
      <w:r>
        <w:t xml:space="preserve">                              </w:t>
      </w:r>
      <w:r w:rsidR="009942B0">
        <w:t xml:space="preserve">Firma </w:t>
      </w:r>
    </w:p>
    <w:p w:rsidR="009942B0" w:rsidRPr="00B30878" w:rsidRDefault="00B30878" w:rsidP="00012417">
      <w:pPr>
        <w:rPr>
          <w:b/>
        </w:rPr>
      </w:pPr>
      <w:r>
        <w:rPr>
          <w:b/>
        </w:rPr>
        <w:br/>
      </w:r>
      <w:r w:rsidR="009942B0">
        <w:t>Allegare la fotocopia di un documento di identità in corso di validità del dichiarante.</w:t>
      </w:r>
      <w:r w:rsidR="00012417">
        <w:br/>
      </w:r>
      <w:r w:rsidR="009942B0">
        <w:t>Le caselle non barrate verranno considerate com</w:t>
      </w:r>
      <w:r w:rsidR="00012417">
        <w:t>e dichiarazioni non effettuate.</w:t>
      </w:r>
      <w:r w:rsidR="00012417">
        <w:br/>
      </w:r>
      <w:r w:rsidR="009942B0">
        <w:t xml:space="preserve">In caso di raggruppamenti temporanei, consorzi ordinari, aggregazioni d’imprese di rete e GEIE, la presente dichiarazione deve essere presentata </w:t>
      </w:r>
      <w:r w:rsidR="00012417">
        <w:t>da tutti i soggetti componenti.</w:t>
      </w:r>
      <w:r w:rsidR="00012417">
        <w:br/>
      </w:r>
      <w:r w:rsidR="009942B0">
        <w:t xml:space="preserve">In caso di consorzi di cui all'art. 45, comma 2, lettere b) e c) del </w:t>
      </w:r>
      <w:proofErr w:type="spellStart"/>
      <w:r w:rsidR="009942B0">
        <w:t>D.Lgs.</w:t>
      </w:r>
      <w:proofErr w:type="spellEnd"/>
      <w:r w:rsidR="009942B0">
        <w:t xml:space="preserve"> 50/2016, la presente dichiarazione deve essere presentata dal consorzio e dalle consorziate esecutrici per conto delle quali il consorzio concorre. </w:t>
      </w:r>
    </w:p>
    <w:p w:rsidR="00C03CBC" w:rsidRPr="00012417" w:rsidRDefault="009942B0" w:rsidP="00F97A6C">
      <w:pPr>
        <w:rPr>
          <w:sz w:val="18"/>
          <w:szCs w:val="18"/>
        </w:rPr>
      </w:pPr>
      <w:r>
        <w:t xml:space="preserve"> </w:t>
      </w:r>
      <w:r w:rsidRPr="00012417">
        <w:rPr>
          <w:b/>
          <w:sz w:val="18"/>
          <w:szCs w:val="18"/>
        </w:rPr>
        <w:t xml:space="preserve">Ai sensi del D. </w:t>
      </w:r>
      <w:proofErr w:type="spellStart"/>
      <w:r w:rsidRPr="00012417">
        <w:rPr>
          <w:b/>
          <w:sz w:val="18"/>
          <w:szCs w:val="18"/>
        </w:rPr>
        <w:t>Lgs</w:t>
      </w:r>
      <w:proofErr w:type="spellEnd"/>
      <w:r w:rsidRPr="00012417">
        <w:rPr>
          <w:b/>
          <w:sz w:val="18"/>
          <w:szCs w:val="18"/>
        </w:rPr>
        <w:t>. n. 196/2003 (Codice Privacy) si informa che</w:t>
      </w:r>
      <w:r w:rsidR="00012417">
        <w:rPr>
          <w:sz w:val="18"/>
          <w:szCs w:val="18"/>
        </w:rPr>
        <w:t>:</w:t>
      </w:r>
      <w:r w:rsidR="00B30878">
        <w:rPr>
          <w:sz w:val="18"/>
          <w:szCs w:val="18"/>
        </w:rPr>
        <w:br/>
      </w:r>
      <w:r w:rsidRPr="00012417">
        <w:rPr>
          <w:sz w:val="18"/>
          <w:szCs w:val="18"/>
        </w:rPr>
        <w:t>a) le finalità e le modalità di trattamento cui sono destinati i dati raccolti inerisc</w:t>
      </w:r>
      <w:r w:rsidR="00012417">
        <w:rPr>
          <w:sz w:val="18"/>
          <w:szCs w:val="18"/>
        </w:rPr>
        <w:t>ono al procedimento in oggetto;</w:t>
      </w:r>
      <w:r w:rsidR="00012417">
        <w:rPr>
          <w:sz w:val="18"/>
          <w:szCs w:val="18"/>
        </w:rPr>
        <w:br/>
      </w:r>
      <w:r w:rsidRPr="00012417">
        <w:rPr>
          <w:sz w:val="18"/>
          <w:szCs w:val="18"/>
        </w:rPr>
        <w:t>b) il conferimento dei dati costituisce presupposto necessario per la partecipazione alla gara;</w:t>
      </w:r>
      <w:r w:rsidR="00012417">
        <w:rPr>
          <w:sz w:val="18"/>
          <w:szCs w:val="18"/>
        </w:rPr>
        <w:br/>
      </w:r>
      <w:r w:rsidRPr="00012417">
        <w:rPr>
          <w:sz w:val="18"/>
          <w:szCs w:val="18"/>
        </w:rPr>
        <w:t>c) l’eventuale rifiuto a rispondere comporta esclusio</w:t>
      </w:r>
      <w:r w:rsidR="00012417">
        <w:rPr>
          <w:sz w:val="18"/>
          <w:szCs w:val="18"/>
        </w:rPr>
        <w:t>ne dal procedimento in oggetto;</w:t>
      </w:r>
      <w:r w:rsidR="00012417">
        <w:rPr>
          <w:sz w:val="18"/>
          <w:szCs w:val="18"/>
        </w:rPr>
        <w:br/>
      </w:r>
      <w:r w:rsidRPr="00012417">
        <w:rPr>
          <w:sz w:val="18"/>
          <w:szCs w:val="18"/>
        </w:rPr>
        <w:t>d) i soggetti o le categorie di soggetti ai quali i dati possono essere comunicati sono: il personale interno dell'Amministrazione implicato nel procedimento, i concorrenti che partecipano alla gara, ogni altro soggetto che abbia interesse ai sensi del Decreto Legislativo n. 267/2000 e della Legge n. 241/90, i soggetti destinatari delle comunicazioni previste dalla legge in materia di contratti pubblici, gli organi dell’autorità giudiziaria;</w:t>
      </w:r>
      <w:r w:rsidR="00F97A6C">
        <w:rPr>
          <w:sz w:val="18"/>
          <w:szCs w:val="18"/>
        </w:rPr>
        <w:br/>
      </w:r>
      <w:r w:rsidRPr="00012417">
        <w:rPr>
          <w:sz w:val="18"/>
          <w:szCs w:val="18"/>
        </w:rPr>
        <w:t>e) i diritti spettanti all’interessato sono quelli di cui a</w:t>
      </w:r>
      <w:r w:rsidR="00F97A6C">
        <w:rPr>
          <w:sz w:val="18"/>
          <w:szCs w:val="18"/>
        </w:rPr>
        <w:t xml:space="preserve">ll’art. 7 del D. </w:t>
      </w:r>
      <w:proofErr w:type="spellStart"/>
      <w:r w:rsidR="00F97A6C">
        <w:rPr>
          <w:sz w:val="18"/>
          <w:szCs w:val="18"/>
        </w:rPr>
        <w:t>Lgs</w:t>
      </w:r>
      <w:proofErr w:type="spellEnd"/>
      <w:r w:rsidR="00F97A6C">
        <w:rPr>
          <w:sz w:val="18"/>
          <w:szCs w:val="18"/>
        </w:rPr>
        <w:t>. 196/</w:t>
      </w:r>
      <w:proofErr w:type="gramStart"/>
      <w:r w:rsidR="00F97A6C">
        <w:rPr>
          <w:sz w:val="18"/>
          <w:szCs w:val="18"/>
        </w:rPr>
        <w:t>2003;</w:t>
      </w:r>
      <w:r w:rsidR="00F97A6C">
        <w:rPr>
          <w:sz w:val="18"/>
          <w:szCs w:val="18"/>
        </w:rPr>
        <w:br/>
      </w:r>
      <w:r w:rsidRPr="00012417">
        <w:rPr>
          <w:sz w:val="18"/>
          <w:szCs w:val="18"/>
        </w:rPr>
        <w:t>f</w:t>
      </w:r>
      <w:proofErr w:type="gramEnd"/>
      <w:r w:rsidRPr="00012417">
        <w:rPr>
          <w:sz w:val="18"/>
          <w:szCs w:val="18"/>
        </w:rPr>
        <w:t xml:space="preserve">) soggetto attivo nella raccolta dei dati è il </w:t>
      </w:r>
      <w:r w:rsidR="00B25F65">
        <w:rPr>
          <w:sz w:val="18"/>
          <w:szCs w:val="18"/>
        </w:rPr>
        <w:t xml:space="preserve">Consorzio Intercomunale Soggiorni Climatici </w:t>
      </w:r>
      <w:r w:rsidRPr="00012417">
        <w:rPr>
          <w:sz w:val="18"/>
          <w:szCs w:val="18"/>
        </w:rPr>
        <w:t>di Verona.</w:t>
      </w:r>
    </w:p>
    <w:sectPr w:rsidR="00C03CBC" w:rsidRPr="00012417" w:rsidSect="00F97A6C">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972" w:rsidRDefault="00D26972" w:rsidP="00A167D3">
      <w:pPr>
        <w:spacing w:after="0" w:line="240" w:lineRule="auto"/>
      </w:pPr>
      <w:r>
        <w:separator/>
      </w:r>
    </w:p>
  </w:endnote>
  <w:endnote w:type="continuationSeparator" w:id="0">
    <w:p w:rsidR="00D26972" w:rsidRDefault="00D26972" w:rsidP="00A1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972" w:rsidRDefault="00D26972" w:rsidP="00A167D3">
      <w:pPr>
        <w:spacing w:after="0" w:line="240" w:lineRule="auto"/>
      </w:pPr>
      <w:r>
        <w:separator/>
      </w:r>
    </w:p>
  </w:footnote>
  <w:footnote w:type="continuationSeparator" w:id="0">
    <w:p w:rsidR="00D26972" w:rsidRDefault="00D26972" w:rsidP="00A167D3">
      <w:pPr>
        <w:spacing w:after="0" w:line="240" w:lineRule="auto"/>
      </w:pPr>
      <w:r>
        <w:continuationSeparator/>
      </w:r>
    </w:p>
  </w:footnote>
  <w:footnote w:id="1">
    <w:p w:rsidR="00FB17E4" w:rsidRDefault="00FB17E4" w:rsidP="00FB17E4">
      <w:pPr>
        <w:jc w:val="both"/>
      </w:pPr>
      <w:r>
        <w:rPr>
          <w:rStyle w:val="Rimandonotaapidipagina"/>
        </w:rPr>
        <w:footnoteRef/>
      </w:r>
      <w:r>
        <w:t xml:space="preserve">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FB17E4" w:rsidRDefault="00FB17E4">
      <w:pPr>
        <w:pStyle w:val="Testonotaapidipagina"/>
      </w:pPr>
    </w:p>
  </w:footnote>
  <w:footnote w:id="2">
    <w:p w:rsidR="00012417" w:rsidRDefault="00012417">
      <w:pPr>
        <w:pStyle w:val="Testonotaapidipagina"/>
      </w:pPr>
      <w:r>
        <w:rPr>
          <w:rStyle w:val="Rimandonotaapidipagina"/>
        </w:rPr>
        <w:footnoteRef/>
      </w:r>
      <w:r>
        <w:t xml:space="preserve"> Specificare ed elencare i documenti elencati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2FD"/>
    <w:multiLevelType w:val="hybridMultilevel"/>
    <w:tmpl w:val="7BD28844"/>
    <w:lvl w:ilvl="0" w:tplc="A5926928">
      <w:start w:val="1"/>
      <w:numFmt w:val="bullet"/>
      <w:lvlText w:val=""/>
      <w:lvlJc w:val="left"/>
      <w:pPr>
        <w:ind w:left="786" w:hanging="360"/>
      </w:pPr>
      <w:rPr>
        <w:rFonts w:ascii="Symbol" w:hAnsi="Symbol" w:hint="default"/>
        <w:b/>
        <w:i w:val="0"/>
        <w:caps w:val="0"/>
        <w:strike w:val="0"/>
        <w:dstrike w:val="0"/>
        <w:vanish w:val="0"/>
        <w:color w:val="auto"/>
        <w:vertAlign w:val="baseline"/>
      </w:rPr>
    </w:lvl>
    <w:lvl w:ilvl="1" w:tplc="04100003">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1" w15:restartNumberingAfterBreak="0">
    <w:nsid w:val="1C837E81"/>
    <w:multiLevelType w:val="hybridMultilevel"/>
    <w:tmpl w:val="00340182"/>
    <w:lvl w:ilvl="0" w:tplc="E18EA8B6">
      <w:start w:val="1"/>
      <w:numFmt w:val="bullet"/>
      <w:lvlText w:val=""/>
      <w:lvlJc w:val="left"/>
      <w:pPr>
        <w:ind w:left="720" w:hanging="360"/>
      </w:pPr>
      <w:rPr>
        <w:rFonts w:ascii="Symbol" w:hAnsi="Symbol" w:hint="default"/>
        <w:b/>
        <w:i w:val="0"/>
        <w:caps w:val="0"/>
        <w:strike w:val="0"/>
        <w:dstrike w:val="0"/>
        <w:vanish w:val="0"/>
        <w:color w:va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427055"/>
    <w:multiLevelType w:val="hybridMultilevel"/>
    <w:tmpl w:val="96EA1630"/>
    <w:lvl w:ilvl="0" w:tplc="CA883D4A">
      <w:numFmt w:val="bullet"/>
      <w:lvlText w:val="-"/>
      <w:lvlJc w:val="center"/>
      <w:pPr>
        <w:ind w:left="720" w:hanging="360"/>
      </w:pPr>
      <w:rPr>
        <w:rFonts w:ascii="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97504E"/>
    <w:multiLevelType w:val="hybridMultilevel"/>
    <w:tmpl w:val="374CAD16"/>
    <w:lvl w:ilvl="0" w:tplc="0410000F">
      <w:start w:val="1"/>
      <w:numFmt w:val="decimal"/>
      <w:lvlText w:val="%1."/>
      <w:lvlJc w:val="left"/>
      <w:pPr>
        <w:ind w:left="720" w:hanging="360"/>
      </w:pPr>
    </w:lvl>
    <w:lvl w:ilvl="1" w:tplc="7662EF4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4661EC"/>
    <w:multiLevelType w:val="hybridMultilevel"/>
    <w:tmpl w:val="C8CE0636"/>
    <w:lvl w:ilvl="0" w:tplc="D2D02936">
      <w:start w:val="1"/>
      <w:numFmt w:val="bullet"/>
      <w:lvlText w:val=""/>
      <w:lvlJc w:val="left"/>
      <w:pPr>
        <w:ind w:left="772" w:hanging="360"/>
      </w:pPr>
      <w:rPr>
        <w:rFonts w:ascii="Symbol" w:hAnsi="Symbol" w:hint="default"/>
      </w:rPr>
    </w:lvl>
    <w:lvl w:ilvl="1" w:tplc="04100003">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B0"/>
    <w:rsid w:val="00012417"/>
    <w:rsid w:val="000F612C"/>
    <w:rsid w:val="001202B0"/>
    <w:rsid w:val="00167DC9"/>
    <w:rsid w:val="004404B6"/>
    <w:rsid w:val="004C22E0"/>
    <w:rsid w:val="004E63B1"/>
    <w:rsid w:val="0050133E"/>
    <w:rsid w:val="008A487A"/>
    <w:rsid w:val="008F34BA"/>
    <w:rsid w:val="009942B0"/>
    <w:rsid w:val="00A167D3"/>
    <w:rsid w:val="00A67E99"/>
    <w:rsid w:val="00B25F65"/>
    <w:rsid w:val="00B30878"/>
    <w:rsid w:val="00C03CBC"/>
    <w:rsid w:val="00C6024C"/>
    <w:rsid w:val="00C77AFA"/>
    <w:rsid w:val="00D203AB"/>
    <w:rsid w:val="00D26972"/>
    <w:rsid w:val="00E013B1"/>
    <w:rsid w:val="00E42D26"/>
    <w:rsid w:val="00E7268B"/>
    <w:rsid w:val="00F70804"/>
    <w:rsid w:val="00F97A6C"/>
    <w:rsid w:val="00FB1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5D94A-8120-42D9-9309-0491F9A6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0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167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67D3"/>
  </w:style>
  <w:style w:type="paragraph" w:styleId="Pidipagina">
    <w:name w:val="footer"/>
    <w:basedOn w:val="Normale"/>
    <w:link w:val="PidipaginaCarattere"/>
    <w:uiPriority w:val="99"/>
    <w:unhideWhenUsed/>
    <w:rsid w:val="00A167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67D3"/>
  </w:style>
  <w:style w:type="paragraph" w:styleId="Paragrafoelenco">
    <w:name w:val="List Paragraph"/>
    <w:basedOn w:val="Normale"/>
    <w:uiPriority w:val="34"/>
    <w:qFormat/>
    <w:rsid w:val="00A167D3"/>
    <w:pPr>
      <w:ind w:left="720"/>
      <w:contextualSpacing/>
    </w:pPr>
  </w:style>
  <w:style w:type="paragraph" w:styleId="Testonotaapidipagina">
    <w:name w:val="footnote text"/>
    <w:basedOn w:val="Normale"/>
    <w:link w:val="TestonotaapidipaginaCarattere"/>
    <w:uiPriority w:val="99"/>
    <w:semiHidden/>
    <w:unhideWhenUsed/>
    <w:rsid w:val="00FB17E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17E4"/>
    <w:rPr>
      <w:sz w:val="20"/>
      <w:szCs w:val="20"/>
    </w:rPr>
  </w:style>
  <w:style w:type="character" w:styleId="Rimandonotaapidipagina">
    <w:name w:val="footnote reference"/>
    <w:basedOn w:val="Carpredefinitoparagrafo"/>
    <w:uiPriority w:val="99"/>
    <w:semiHidden/>
    <w:unhideWhenUsed/>
    <w:rsid w:val="00FB17E4"/>
    <w:rPr>
      <w:vertAlign w:val="superscript"/>
    </w:rPr>
  </w:style>
  <w:style w:type="character" w:styleId="Collegamentoipertestuale">
    <w:name w:val="Hyperlink"/>
    <w:semiHidden/>
    <w:rsid w:val="00F97A6C"/>
    <w:rPr>
      <w:color w:val="0000FF"/>
      <w:u w:val="single"/>
    </w:rPr>
  </w:style>
  <w:style w:type="paragraph" w:styleId="Testofumetto">
    <w:name w:val="Balloon Text"/>
    <w:basedOn w:val="Normale"/>
    <w:link w:val="TestofumettoCarattere"/>
    <w:uiPriority w:val="99"/>
    <w:semiHidden/>
    <w:unhideWhenUsed/>
    <w:rsid w:val="00B25F6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5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9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nsorziosoggiornivero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620E9-684A-4838-85E1-C7C66EA8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2891</Words>
  <Characters>16484</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Mariano</cp:lastModifiedBy>
  <cp:revision>5</cp:revision>
  <cp:lastPrinted>2016-11-29T15:08:00Z</cp:lastPrinted>
  <dcterms:created xsi:type="dcterms:W3CDTF">2016-11-18T12:46:00Z</dcterms:created>
  <dcterms:modified xsi:type="dcterms:W3CDTF">2016-11-29T15:08:00Z</dcterms:modified>
</cp:coreProperties>
</file>