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7D0053" w14:textId="77777777" w:rsidR="00AB39E7" w:rsidRDefault="00AB39E7" w:rsidP="00AB39E7">
      <w:pPr>
        <w:pStyle w:val="Titolo1"/>
        <w:spacing w:before="60" w:beforeAutospacing="0" w:after="60" w:afterAutospacing="0"/>
      </w:pPr>
      <w:bookmarkStart w:id="0" w:name="_Toc485638580"/>
      <w:bookmarkStart w:id="1" w:name="_Toc393112117"/>
      <w:bookmarkStart w:id="2" w:name="_Toc393110553"/>
      <w:bookmarkStart w:id="3" w:name="_Toc392577486"/>
      <w:bookmarkStart w:id="4" w:name="_Toc391036044"/>
      <w:bookmarkStart w:id="5" w:name="_Toc391035971"/>
      <w:bookmarkStart w:id="6" w:name="_Toc380501859"/>
      <w:bookmarkStart w:id="7" w:name="_Toc500347061"/>
      <w:bookmarkStart w:id="8" w:name="bando"/>
      <w:r>
        <w:t>DISCIPLINARE DI GARA</w:t>
      </w:r>
      <w:bookmarkEnd w:id="0"/>
      <w:bookmarkEnd w:id="1"/>
      <w:bookmarkEnd w:id="2"/>
      <w:bookmarkEnd w:id="3"/>
      <w:bookmarkEnd w:id="4"/>
      <w:bookmarkEnd w:id="5"/>
      <w:bookmarkEnd w:id="6"/>
      <w:bookmarkEnd w:id="7"/>
    </w:p>
    <w:p w14:paraId="7382426C" w14:textId="6A7919C9" w:rsidR="00AB39E7" w:rsidRDefault="00AB39E7" w:rsidP="00AB39E7">
      <w:pPr>
        <w:spacing w:before="60" w:after="60"/>
        <w:jc w:val="center"/>
        <w:rPr>
          <w:rFonts w:cs="Calibri"/>
          <w:b/>
          <w:szCs w:val="24"/>
          <w:lang w:eastAsia="it-IT"/>
        </w:rPr>
      </w:pPr>
      <w:r>
        <w:rPr>
          <w:rFonts w:cs="Calibri"/>
          <w:b/>
          <w:szCs w:val="24"/>
          <w:lang w:eastAsia="it-IT"/>
        </w:rPr>
        <w:t>PROCEDURA APERTA</w:t>
      </w:r>
      <w:r w:rsidR="004B7B53">
        <w:rPr>
          <w:rFonts w:cs="Calibri"/>
          <w:b/>
          <w:szCs w:val="24"/>
          <w:lang w:eastAsia="it-IT"/>
        </w:rPr>
        <w:t xml:space="preserve"> SOPRA SOGLIA COMUNITARIA PER L’AFFIDAMENTO DEL SERVIZIO DI ORGANIZZAZIONE DI SOGGIORNI CLIMATICI MARINI, MONTANI E TERMALI PER GLI UTENTI DEL CONSORZIO INTERCOMUNALE SOGGIORNI CLIMATICI VERONA – ANNO 202</w:t>
      </w:r>
      <w:r w:rsidR="003E1BD6">
        <w:rPr>
          <w:rFonts w:cs="Calibri"/>
          <w:b/>
          <w:szCs w:val="24"/>
          <w:lang w:eastAsia="it-IT"/>
        </w:rPr>
        <w:t>2</w:t>
      </w:r>
    </w:p>
    <w:p w14:paraId="0726D404" w14:textId="77777777" w:rsidR="00303670" w:rsidRDefault="00303670" w:rsidP="00AB39E7">
      <w:pPr>
        <w:spacing w:before="60" w:after="60"/>
        <w:jc w:val="center"/>
        <w:rPr>
          <w:rFonts w:cs="Calibri"/>
          <w:b/>
          <w:szCs w:val="24"/>
          <w:lang w:eastAsia="it-IT"/>
        </w:rPr>
      </w:pPr>
    </w:p>
    <w:p w14:paraId="3422BEBA" w14:textId="0E6C005F" w:rsidR="004B7B53" w:rsidRPr="004B7B53" w:rsidRDefault="004B7B53" w:rsidP="004B7B53">
      <w:pPr>
        <w:spacing w:before="60" w:after="60"/>
        <w:rPr>
          <w:rFonts w:cs="Calibri"/>
          <w:szCs w:val="24"/>
          <w:lang w:eastAsia="it-IT"/>
        </w:rPr>
      </w:pPr>
      <w:r w:rsidRPr="004B7B53">
        <w:rPr>
          <w:rFonts w:cs="Calibri"/>
          <w:szCs w:val="24"/>
          <w:lang w:eastAsia="it-IT"/>
        </w:rPr>
        <w:t xml:space="preserve">Procedura aperta di rilievo comunitario ai sensi degli articoli 60 e 35 del decreto legislativo 18 aprile 2016 n. 50 e </w:t>
      </w:r>
      <w:proofErr w:type="spellStart"/>
      <w:r w:rsidRPr="004B7B53">
        <w:rPr>
          <w:rFonts w:cs="Calibri"/>
          <w:szCs w:val="24"/>
          <w:lang w:eastAsia="it-IT"/>
        </w:rPr>
        <w:t>s</w:t>
      </w:r>
      <w:r w:rsidR="00730B4D">
        <w:rPr>
          <w:rFonts w:cs="Calibri"/>
          <w:szCs w:val="24"/>
          <w:lang w:eastAsia="it-IT"/>
        </w:rPr>
        <w:t>.m.i.</w:t>
      </w:r>
      <w:proofErr w:type="spellEnd"/>
      <w:r w:rsidR="00F04E02">
        <w:rPr>
          <w:rFonts w:cs="Calibri"/>
          <w:szCs w:val="24"/>
          <w:lang w:eastAsia="it-IT"/>
        </w:rPr>
        <w:t xml:space="preserve"> e l’articolo 2 del D.L. n. 76/2020 convertito con L. n. 120/2020 e </w:t>
      </w:r>
      <w:proofErr w:type="spellStart"/>
      <w:proofErr w:type="gramStart"/>
      <w:r w:rsidR="00F04E02">
        <w:rPr>
          <w:rFonts w:cs="Calibri"/>
          <w:szCs w:val="24"/>
          <w:lang w:eastAsia="it-IT"/>
        </w:rPr>
        <w:t>s.m.i.</w:t>
      </w:r>
      <w:proofErr w:type="spellEnd"/>
      <w:r w:rsidRPr="004B7B53">
        <w:rPr>
          <w:rFonts w:cs="Calibri"/>
          <w:szCs w:val="24"/>
          <w:lang w:eastAsia="it-IT"/>
        </w:rPr>
        <w:t>.</w:t>
      </w:r>
      <w:proofErr w:type="gramEnd"/>
    </w:p>
    <w:p w14:paraId="33FBA9FB" w14:textId="6A6720F3" w:rsidR="004B7B53" w:rsidRDefault="004B7B53" w:rsidP="004B7B53">
      <w:pPr>
        <w:spacing w:before="60" w:after="60"/>
        <w:rPr>
          <w:rFonts w:cs="Calibri"/>
          <w:szCs w:val="24"/>
          <w:lang w:eastAsia="it-IT"/>
        </w:rPr>
      </w:pPr>
      <w:r w:rsidRPr="004B7B53">
        <w:rPr>
          <w:rFonts w:cs="Calibri"/>
          <w:szCs w:val="24"/>
          <w:lang w:eastAsia="it-IT"/>
        </w:rPr>
        <w:t xml:space="preserve">Criterio di selezione delle offerte: </w:t>
      </w:r>
      <w:r w:rsidR="003E1BD6">
        <w:rPr>
          <w:rFonts w:cs="Calibri"/>
          <w:szCs w:val="24"/>
          <w:lang w:eastAsia="it-IT"/>
        </w:rPr>
        <w:t xml:space="preserve">minor prezzo </w:t>
      </w:r>
      <w:r w:rsidRPr="004B7B53">
        <w:rPr>
          <w:rFonts w:cs="Calibri"/>
          <w:szCs w:val="24"/>
          <w:lang w:eastAsia="it-IT"/>
        </w:rPr>
        <w:t xml:space="preserve">ai sensi dell’art. 95 comma </w:t>
      </w:r>
      <w:r w:rsidR="003E1BD6">
        <w:rPr>
          <w:rFonts w:cs="Calibri"/>
          <w:szCs w:val="24"/>
          <w:lang w:eastAsia="it-IT"/>
        </w:rPr>
        <w:t>4</w:t>
      </w:r>
      <w:r w:rsidRPr="004B7B53">
        <w:rPr>
          <w:rFonts w:cs="Calibri"/>
          <w:szCs w:val="24"/>
          <w:lang w:eastAsia="it-IT"/>
        </w:rPr>
        <w:t xml:space="preserve"> del decreto legislativo 18 aprile 2016 n. 50 e successive modifiche ed integrazioni.</w:t>
      </w:r>
    </w:p>
    <w:p w14:paraId="393B80EC" w14:textId="5B4D32D0" w:rsidR="003E1BD6" w:rsidRPr="003E1BD6" w:rsidRDefault="003E1BD6" w:rsidP="003E1BD6">
      <w:pPr>
        <w:spacing w:before="60" w:after="60"/>
        <w:rPr>
          <w:rFonts w:cs="Calibri"/>
          <w:szCs w:val="24"/>
          <w:lang w:eastAsia="it-IT"/>
        </w:rPr>
      </w:pPr>
      <w:r w:rsidRPr="003E1BD6">
        <w:rPr>
          <w:rFonts w:cs="Calibri"/>
          <w:szCs w:val="24"/>
          <w:lang w:eastAsia="it-IT"/>
        </w:rPr>
        <w:t xml:space="preserve">Lotto n. 1 – Ischia 20.4/4.5.2022 </w:t>
      </w:r>
      <w:r w:rsidR="00640360">
        <w:rPr>
          <w:rFonts w:cs="Calibri"/>
          <w:szCs w:val="24"/>
          <w:lang w:eastAsia="it-IT"/>
        </w:rPr>
        <w:tab/>
      </w:r>
      <w:r w:rsidR="00640360">
        <w:rPr>
          <w:rFonts w:cs="Calibri"/>
          <w:szCs w:val="24"/>
          <w:lang w:eastAsia="it-IT"/>
        </w:rPr>
        <w:tab/>
      </w:r>
      <w:r w:rsidR="00640360">
        <w:rPr>
          <w:rFonts w:cs="Calibri"/>
          <w:szCs w:val="24"/>
          <w:lang w:eastAsia="it-IT"/>
        </w:rPr>
        <w:tab/>
      </w:r>
      <w:r w:rsidR="00640360">
        <w:rPr>
          <w:rFonts w:cs="Calibri"/>
          <w:szCs w:val="24"/>
          <w:lang w:eastAsia="it-IT"/>
        </w:rPr>
        <w:tab/>
      </w:r>
      <w:r w:rsidR="00640360">
        <w:rPr>
          <w:rFonts w:cs="Calibri"/>
          <w:szCs w:val="24"/>
          <w:lang w:eastAsia="it-IT"/>
        </w:rPr>
        <w:tab/>
      </w:r>
      <w:r w:rsidR="00640360">
        <w:rPr>
          <w:rFonts w:cs="Calibri"/>
          <w:szCs w:val="24"/>
          <w:lang w:eastAsia="it-IT"/>
        </w:rPr>
        <w:tab/>
      </w:r>
      <w:r w:rsidR="00640360">
        <w:rPr>
          <w:rFonts w:cs="Calibri"/>
          <w:szCs w:val="24"/>
          <w:lang w:eastAsia="it-IT"/>
        </w:rPr>
        <w:tab/>
      </w:r>
      <w:r w:rsidR="00640360">
        <w:rPr>
          <w:rFonts w:cs="Calibri"/>
          <w:szCs w:val="24"/>
          <w:lang w:eastAsia="it-IT"/>
        </w:rPr>
        <w:tab/>
      </w:r>
      <w:r w:rsidRPr="003E1BD6">
        <w:rPr>
          <w:rFonts w:cs="Calibri"/>
          <w:szCs w:val="24"/>
          <w:lang w:eastAsia="it-IT"/>
        </w:rPr>
        <w:t xml:space="preserve">CIG </w:t>
      </w:r>
      <w:r w:rsidR="00ED0154">
        <w:t>89685888F1</w:t>
      </w:r>
    </w:p>
    <w:p w14:paraId="3ACDAB96" w14:textId="66537E11" w:rsidR="003E1BD6" w:rsidRPr="003E1BD6" w:rsidRDefault="003E1BD6" w:rsidP="003E1BD6">
      <w:pPr>
        <w:spacing w:before="60" w:after="60"/>
        <w:rPr>
          <w:rFonts w:cs="Calibri"/>
          <w:szCs w:val="24"/>
          <w:lang w:eastAsia="it-IT"/>
        </w:rPr>
      </w:pPr>
      <w:r w:rsidRPr="003E1BD6">
        <w:rPr>
          <w:rFonts w:cs="Calibri"/>
          <w:szCs w:val="24"/>
          <w:lang w:eastAsia="it-IT"/>
        </w:rPr>
        <w:t xml:space="preserve">Lotto n. 2 – Abano Terme 7 </w:t>
      </w:r>
      <w:r w:rsidR="00640360">
        <w:rPr>
          <w:rFonts w:cs="Calibri"/>
          <w:szCs w:val="24"/>
          <w:lang w:eastAsia="it-IT"/>
        </w:rPr>
        <w:t>– 21/10/</w:t>
      </w:r>
      <w:r w:rsidRPr="003E1BD6">
        <w:rPr>
          <w:rFonts w:cs="Calibri"/>
          <w:szCs w:val="24"/>
          <w:lang w:eastAsia="it-IT"/>
        </w:rPr>
        <w:t xml:space="preserve">2022 </w:t>
      </w:r>
      <w:r w:rsidR="00640360">
        <w:rPr>
          <w:rFonts w:cs="Calibri"/>
          <w:szCs w:val="24"/>
          <w:lang w:eastAsia="it-IT"/>
        </w:rPr>
        <w:tab/>
      </w:r>
      <w:r w:rsidR="00640360">
        <w:rPr>
          <w:rFonts w:cs="Calibri"/>
          <w:szCs w:val="24"/>
          <w:lang w:eastAsia="it-IT"/>
        </w:rPr>
        <w:tab/>
      </w:r>
      <w:r w:rsidR="00640360">
        <w:rPr>
          <w:rFonts w:cs="Calibri"/>
          <w:szCs w:val="24"/>
          <w:lang w:eastAsia="it-IT"/>
        </w:rPr>
        <w:tab/>
      </w:r>
      <w:r w:rsidR="00640360">
        <w:rPr>
          <w:rFonts w:cs="Calibri"/>
          <w:szCs w:val="24"/>
          <w:lang w:eastAsia="it-IT"/>
        </w:rPr>
        <w:tab/>
      </w:r>
      <w:r w:rsidR="00640360">
        <w:rPr>
          <w:rFonts w:cs="Calibri"/>
          <w:szCs w:val="24"/>
          <w:lang w:eastAsia="it-IT"/>
        </w:rPr>
        <w:tab/>
      </w:r>
      <w:r w:rsidRPr="003E1BD6">
        <w:rPr>
          <w:rFonts w:cs="Calibri"/>
          <w:szCs w:val="24"/>
          <w:lang w:eastAsia="it-IT"/>
        </w:rPr>
        <w:t>CIG</w:t>
      </w:r>
      <w:r w:rsidR="00195343">
        <w:rPr>
          <w:rFonts w:cs="Calibri"/>
          <w:szCs w:val="24"/>
          <w:lang w:eastAsia="it-IT"/>
        </w:rPr>
        <w:t xml:space="preserve"> </w:t>
      </w:r>
      <w:r w:rsidR="00195343" w:rsidRPr="00195343">
        <w:rPr>
          <w:rFonts w:cs="Calibri"/>
          <w:szCs w:val="24"/>
          <w:lang w:eastAsia="it-IT"/>
        </w:rPr>
        <w:t>8968691DEF</w:t>
      </w:r>
    </w:p>
    <w:p w14:paraId="7F3C68C3" w14:textId="27F774EB" w:rsidR="003E1BD6" w:rsidRPr="003E1BD6" w:rsidRDefault="003E1BD6" w:rsidP="003E1BD6">
      <w:pPr>
        <w:spacing w:before="60" w:after="60"/>
        <w:rPr>
          <w:rFonts w:cs="Calibri"/>
          <w:szCs w:val="24"/>
          <w:lang w:eastAsia="it-IT"/>
        </w:rPr>
      </w:pPr>
      <w:r w:rsidRPr="003E1BD6">
        <w:rPr>
          <w:rFonts w:cs="Calibri"/>
          <w:szCs w:val="24"/>
          <w:lang w:eastAsia="it-IT"/>
        </w:rPr>
        <w:t xml:space="preserve">Lotto n. 3 – Salsomaggiore Terme </w:t>
      </w:r>
      <w:r w:rsidR="00640360">
        <w:rPr>
          <w:rFonts w:cs="Calibri"/>
          <w:szCs w:val="24"/>
          <w:lang w:eastAsia="it-IT"/>
        </w:rPr>
        <w:t>04 – 18/11/2022</w:t>
      </w:r>
      <w:r w:rsidR="00640360">
        <w:rPr>
          <w:rFonts w:cs="Calibri"/>
          <w:szCs w:val="24"/>
          <w:lang w:eastAsia="it-IT"/>
        </w:rPr>
        <w:tab/>
      </w:r>
      <w:r w:rsidR="00640360">
        <w:rPr>
          <w:rFonts w:cs="Calibri"/>
          <w:szCs w:val="24"/>
          <w:lang w:eastAsia="it-IT"/>
        </w:rPr>
        <w:tab/>
      </w:r>
      <w:r w:rsidR="00640360">
        <w:rPr>
          <w:rFonts w:cs="Calibri"/>
          <w:szCs w:val="24"/>
          <w:lang w:eastAsia="it-IT"/>
        </w:rPr>
        <w:tab/>
      </w:r>
      <w:r w:rsidRPr="003E1BD6">
        <w:rPr>
          <w:rFonts w:cs="Calibri"/>
          <w:szCs w:val="24"/>
          <w:lang w:eastAsia="it-IT"/>
        </w:rPr>
        <w:t>CIG</w:t>
      </w:r>
      <w:r w:rsidR="006D5228">
        <w:rPr>
          <w:rFonts w:cs="Calibri"/>
          <w:szCs w:val="24"/>
          <w:lang w:eastAsia="it-IT"/>
        </w:rPr>
        <w:t xml:space="preserve"> </w:t>
      </w:r>
      <w:r w:rsidR="006D5228">
        <w:t>89688511FC</w:t>
      </w:r>
    </w:p>
    <w:p w14:paraId="4B8C07C9" w14:textId="67C19010" w:rsidR="003E1BD6" w:rsidRPr="003E1BD6" w:rsidRDefault="003E1BD6" w:rsidP="003E1BD6">
      <w:pPr>
        <w:spacing w:before="60" w:after="60"/>
        <w:rPr>
          <w:rFonts w:cs="Calibri"/>
          <w:szCs w:val="24"/>
          <w:lang w:eastAsia="it-IT"/>
        </w:rPr>
      </w:pPr>
      <w:r w:rsidRPr="003E1BD6">
        <w:rPr>
          <w:rFonts w:cs="Calibri"/>
          <w:szCs w:val="24"/>
          <w:lang w:eastAsia="it-IT"/>
        </w:rPr>
        <w:t xml:space="preserve">Lotto n. 4 – Bibione </w:t>
      </w:r>
      <w:r w:rsidR="00640360">
        <w:rPr>
          <w:rFonts w:cs="Calibri"/>
          <w:szCs w:val="24"/>
          <w:lang w:eastAsia="it-IT"/>
        </w:rPr>
        <w:t>02 – 16/09/2</w:t>
      </w:r>
      <w:r w:rsidRPr="003E1BD6">
        <w:rPr>
          <w:rFonts w:cs="Calibri"/>
          <w:szCs w:val="24"/>
          <w:lang w:eastAsia="it-IT"/>
        </w:rPr>
        <w:t xml:space="preserve">022 </w:t>
      </w:r>
      <w:r w:rsidR="00640360">
        <w:rPr>
          <w:rFonts w:cs="Calibri"/>
          <w:szCs w:val="24"/>
          <w:lang w:eastAsia="it-IT"/>
        </w:rPr>
        <w:tab/>
      </w:r>
      <w:r w:rsidR="00640360">
        <w:rPr>
          <w:rFonts w:cs="Calibri"/>
          <w:szCs w:val="24"/>
          <w:lang w:eastAsia="it-IT"/>
        </w:rPr>
        <w:tab/>
      </w:r>
      <w:r w:rsidR="00640360">
        <w:rPr>
          <w:rFonts w:cs="Calibri"/>
          <w:szCs w:val="24"/>
          <w:lang w:eastAsia="it-IT"/>
        </w:rPr>
        <w:tab/>
      </w:r>
      <w:r w:rsidR="00640360">
        <w:rPr>
          <w:rFonts w:cs="Calibri"/>
          <w:szCs w:val="24"/>
          <w:lang w:eastAsia="it-IT"/>
        </w:rPr>
        <w:tab/>
      </w:r>
      <w:r w:rsidR="00640360">
        <w:rPr>
          <w:rFonts w:cs="Calibri"/>
          <w:szCs w:val="24"/>
          <w:lang w:eastAsia="it-IT"/>
        </w:rPr>
        <w:tab/>
      </w:r>
      <w:r w:rsidR="00640360">
        <w:rPr>
          <w:rFonts w:cs="Calibri"/>
          <w:szCs w:val="24"/>
          <w:lang w:eastAsia="it-IT"/>
        </w:rPr>
        <w:tab/>
      </w:r>
      <w:r w:rsidRPr="003E1BD6">
        <w:rPr>
          <w:rFonts w:cs="Calibri"/>
          <w:szCs w:val="24"/>
          <w:lang w:eastAsia="it-IT"/>
        </w:rPr>
        <w:t>CIG</w:t>
      </w:r>
      <w:r w:rsidR="00640360">
        <w:rPr>
          <w:rFonts w:cs="Calibri"/>
          <w:szCs w:val="24"/>
          <w:lang w:eastAsia="it-IT"/>
        </w:rPr>
        <w:t xml:space="preserve"> </w:t>
      </w:r>
      <w:r w:rsidR="00640360" w:rsidRPr="00640360">
        <w:t>89689270B4</w:t>
      </w:r>
    </w:p>
    <w:p w14:paraId="5613891A" w14:textId="725BB323" w:rsidR="003E1BD6" w:rsidRPr="003E1BD6" w:rsidRDefault="003E1BD6" w:rsidP="003E1BD6">
      <w:pPr>
        <w:spacing w:before="60" w:after="60"/>
        <w:rPr>
          <w:rFonts w:cs="Calibri"/>
          <w:szCs w:val="24"/>
          <w:lang w:eastAsia="it-IT"/>
        </w:rPr>
      </w:pPr>
      <w:r w:rsidRPr="003E1BD6">
        <w:rPr>
          <w:rFonts w:cs="Calibri"/>
          <w:szCs w:val="24"/>
          <w:lang w:eastAsia="it-IT"/>
        </w:rPr>
        <w:t>Lotto n. 5 Cattolica</w:t>
      </w:r>
      <w:r w:rsidR="00846922">
        <w:rPr>
          <w:rFonts w:cs="Calibri"/>
          <w:szCs w:val="24"/>
          <w:lang w:eastAsia="it-IT"/>
        </w:rPr>
        <w:t xml:space="preserve"> 1° t)</w:t>
      </w:r>
      <w:r w:rsidRPr="003E1BD6">
        <w:rPr>
          <w:rFonts w:cs="Calibri"/>
          <w:szCs w:val="24"/>
          <w:lang w:eastAsia="it-IT"/>
        </w:rPr>
        <w:t xml:space="preserve"> </w:t>
      </w:r>
      <w:r w:rsidR="00645EA4">
        <w:rPr>
          <w:rFonts w:cs="Calibri"/>
          <w:szCs w:val="24"/>
          <w:lang w:eastAsia="it-IT"/>
        </w:rPr>
        <w:t>08 – 22/07/</w:t>
      </w:r>
      <w:r w:rsidRPr="003E1BD6">
        <w:rPr>
          <w:rFonts w:cs="Calibri"/>
          <w:szCs w:val="24"/>
          <w:lang w:eastAsia="it-IT"/>
        </w:rPr>
        <w:t xml:space="preserve">2022 </w:t>
      </w:r>
      <w:r w:rsidR="00846922">
        <w:rPr>
          <w:rFonts w:cs="Calibri"/>
          <w:szCs w:val="24"/>
          <w:lang w:eastAsia="it-IT"/>
        </w:rPr>
        <w:tab/>
      </w:r>
      <w:r w:rsidR="00846922">
        <w:rPr>
          <w:rFonts w:cs="Calibri"/>
          <w:szCs w:val="24"/>
          <w:lang w:eastAsia="it-IT"/>
        </w:rPr>
        <w:tab/>
      </w:r>
      <w:r w:rsidR="00645EA4">
        <w:rPr>
          <w:rFonts w:cs="Calibri"/>
          <w:szCs w:val="24"/>
          <w:lang w:eastAsia="it-IT"/>
        </w:rPr>
        <w:tab/>
      </w:r>
      <w:r w:rsidR="00645EA4">
        <w:rPr>
          <w:rFonts w:cs="Calibri"/>
          <w:szCs w:val="24"/>
          <w:lang w:eastAsia="it-IT"/>
        </w:rPr>
        <w:tab/>
      </w:r>
      <w:r w:rsidR="00645EA4">
        <w:rPr>
          <w:rFonts w:cs="Calibri"/>
          <w:szCs w:val="24"/>
          <w:lang w:eastAsia="it-IT"/>
        </w:rPr>
        <w:tab/>
      </w:r>
      <w:r w:rsidRPr="003E1BD6">
        <w:rPr>
          <w:rFonts w:cs="Calibri"/>
          <w:szCs w:val="24"/>
          <w:lang w:eastAsia="it-IT"/>
        </w:rPr>
        <w:t>CIG</w:t>
      </w:r>
      <w:r w:rsidR="00645EA4">
        <w:rPr>
          <w:rFonts w:cs="Calibri"/>
          <w:szCs w:val="24"/>
          <w:lang w:eastAsia="it-IT"/>
        </w:rPr>
        <w:t xml:space="preserve"> </w:t>
      </w:r>
      <w:r w:rsidR="00645EA4">
        <w:t>8968987237</w:t>
      </w:r>
    </w:p>
    <w:p w14:paraId="467F978A" w14:textId="1C263B9B" w:rsidR="003E1BD6" w:rsidRPr="003E1BD6" w:rsidRDefault="003E1BD6" w:rsidP="003E1BD6">
      <w:pPr>
        <w:spacing w:before="60" w:after="60"/>
        <w:rPr>
          <w:rFonts w:cs="Calibri"/>
          <w:szCs w:val="24"/>
          <w:lang w:eastAsia="it-IT"/>
        </w:rPr>
      </w:pPr>
      <w:r w:rsidRPr="003E1BD6">
        <w:rPr>
          <w:rFonts w:cs="Calibri"/>
          <w:szCs w:val="24"/>
          <w:lang w:eastAsia="it-IT"/>
        </w:rPr>
        <w:t>Lotto n. 6 Cattolica</w:t>
      </w:r>
      <w:r w:rsidR="00846922">
        <w:rPr>
          <w:rFonts w:cs="Calibri"/>
          <w:szCs w:val="24"/>
          <w:lang w:eastAsia="it-IT"/>
        </w:rPr>
        <w:t xml:space="preserve"> 2° t)</w:t>
      </w:r>
      <w:r w:rsidRPr="003E1BD6">
        <w:rPr>
          <w:rFonts w:cs="Calibri"/>
          <w:szCs w:val="24"/>
          <w:lang w:eastAsia="it-IT"/>
        </w:rPr>
        <w:t xml:space="preserve"> 24</w:t>
      </w:r>
      <w:r w:rsidR="00846922">
        <w:rPr>
          <w:rFonts w:cs="Calibri"/>
          <w:szCs w:val="24"/>
          <w:lang w:eastAsia="it-IT"/>
        </w:rPr>
        <w:t>/06 – 01/07/2022</w:t>
      </w:r>
      <w:r w:rsidR="00846922">
        <w:rPr>
          <w:rFonts w:cs="Calibri"/>
          <w:szCs w:val="24"/>
          <w:lang w:eastAsia="it-IT"/>
        </w:rPr>
        <w:tab/>
      </w:r>
      <w:r w:rsidR="00846922">
        <w:rPr>
          <w:rFonts w:cs="Calibri"/>
          <w:szCs w:val="24"/>
          <w:lang w:eastAsia="it-IT"/>
        </w:rPr>
        <w:tab/>
      </w:r>
      <w:r w:rsidR="00846922">
        <w:rPr>
          <w:rFonts w:cs="Calibri"/>
          <w:szCs w:val="24"/>
          <w:lang w:eastAsia="it-IT"/>
        </w:rPr>
        <w:tab/>
      </w:r>
      <w:r w:rsidR="00A31723">
        <w:rPr>
          <w:rFonts w:cs="Calibri"/>
          <w:szCs w:val="24"/>
          <w:lang w:eastAsia="it-IT"/>
        </w:rPr>
        <w:tab/>
      </w:r>
      <w:r w:rsidR="00A31723">
        <w:rPr>
          <w:rFonts w:cs="Calibri"/>
          <w:szCs w:val="24"/>
          <w:lang w:eastAsia="it-IT"/>
        </w:rPr>
        <w:tab/>
      </w:r>
      <w:r w:rsidRPr="003E1BD6">
        <w:rPr>
          <w:rFonts w:cs="Calibri"/>
          <w:szCs w:val="24"/>
          <w:lang w:eastAsia="it-IT"/>
        </w:rPr>
        <w:t>CIG</w:t>
      </w:r>
      <w:r w:rsidR="00A31723">
        <w:rPr>
          <w:rFonts w:cs="Calibri"/>
          <w:szCs w:val="24"/>
          <w:lang w:eastAsia="it-IT"/>
        </w:rPr>
        <w:t xml:space="preserve"> </w:t>
      </w:r>
      <w:r w:rsidR="00A31723">
        <w:t>89690137AA</w:t>
      </w:r>
    </w:p>
    <w:p w14:paraId="27E574F5" w14:textId="518A35EE" w:rsidR="003E1BD6" w:rsidRPr="003E1BD6" w:rsidRDefault="003E1BD6" w:rsidP="003E1BD6">
      <w:pPr>
        <w:spacing w:before="60" w:after="60"/>
        <w:rPr>
          <w:rFonts w:cs="Calibri"/>
          <w:szCs w:val="24"/>
          <w:lang w:eastAsia="it-IT"/>
        </w:rPr>
      </w:pPr>
      <w:r w:rsidRPr="003E1BD6">
        <w:rPr>
          <w:rFonts w:cs="Calibri"/>
          <w:szCs w:val="24"/>
          <w:lang w:eastAsia="it-IT"/>
        </w:rPr>
        <w:t xml:space="preserve">Lotto n. 7 Caorle </w:t>
      </w:r>
      <w:r w:rsidR="00846922">
        <w:rPr>
          <w:rFonts w:cs="Calibri"/>
          <w:szCs w:val="24"/>
          <w:lang w:eastAsia="it-IT"/>
        </w:rPr>
        <w:t xml:space="preserve">1° t) </w:t>
      </w:r>
      <w:r w:rsidRPr="003E1BD6">
        <w:rPr>
          <w:rFonts w:cs="Calibri"/>
          <w:szCs w:val="24"/>
          <w:lang w:eastAsia="it-IT"/>
        </w:rPr>
        <w:t>24</w:t>
      </w:r>
      <w:r w:rsidR="003163B2">
        <w:rPr>
          <w:rFonts w:cs="Calibri"/>
          <w:szCs w:val="24"/>
          <w:lang w:eastAsia="it-IT"/>
        </w:rPr>
        <w:t>/06 – 08/07/</w:t>
      </w:r>
      <w:r w:rsidRPr="003E1BD6">
        <w:rPr>
          <w:rFonts w:cs="Calibri"/>
          <w:szCs w:val="24"/>
          <w:lang w:eastAsia="it-IT"/>
        </w:rPr>
        <w:t xml:space="preserve">2022 </w:t>
      </w:r>
      <w:r w:rsidR="00846922">
        <w:rPr>
          <w:rFonts w:cs="Calibri"/>
          <w:szCs w:val="24"/>
          <w:lang w:eastAsia="it-IT"/>
        </w:rPr>
        <w:tab/>
      </w:r>
      <w:r w:rsidR="00846922">
        <w:rPr>
          <w:rFonts w:cs="Calibri"/>
          <w:szCs w:val="24"/>
          <w:lang w:eastAsia="it-IT"/>
        </w:rPr>
        <w:tab/>
      </w:r>
      <w:r w:rsidR="00A31723">
        <w:rPr>
          <w:rFonts w:cs="Calibri"/>
          <w:szCs w:val="24"/>
          <w:lang w:eastAsia="it-IT"/>
        </w:rPr>
        <w:tab/>
      </w:r>
      <w:r w:rsidR="00A31723">
        <w:rPr>
          <w:rFonts w:cs="Calibri"/>
          <w:szCs w:val="24"/>
          <w:lang w:eastAsia="it-IT"/>
        </w:rPr>
        <w:tab/>
      </w:r>
      <w:r w:rsidR="00A31723">
        <w:rPr>
          <w:rFonts w:cs="Calibri"/>
          <w:szCs w:val="24"/>
          <w:lang w:eastAsia="it-IT"/>
        </w:rPr>
        <w:tab/>
      </w:r>
      <w:r w:rsidRPr="003E1BD6">
        <w:rPr>
          <w:rFonts w:cs="Calibri"/>
          <w:szCs w:val="24"/>
          <w:lang w:eastAsia="it-IT"/>
        </w:rPr>
        <w:t>CIG</w:t>
      </w:r>
      <w:r w:rsidR="003163B2">
        <w:rPr>
          <w:rFonts w:cs="Calibri"/>
          <w:szCs w:val="24"/>
          <w:lang w:eastAsia="it-IT"/>
        </w:rPr>
        <w:t xml:space="preserve"> </w:t>
      </w:r>
      <w:r w:rsidR="003163B2">
        <w:t>8969176E2B</w:t>
      </w:r>
    </w:p>
    <w:p w14:paraId="28C49D18" w14:textId="4ABDF815" w:rsidR="003E1BD6" w:rsidRPr="003E1BD6" w:rsidRDefault="003E1BD6" w:rsidP="003E1BD6">
      <w:pPr>
        <w:spacing w:before="60" w:after="60"/>
        <w:rPr>
          <w:rFonts w:cs="Calibri"/>
          <w:szCs w:val="24"/>
          <w:lang w:eastAsia="it-IT"/>
        </w:rPr>
      </w:pPr>
      <w:r w:rsidRPr="003E1BD6">
        <w:rPr>
          <w:rFonts w:cs="Calibri"/>
          <w:szCs w:val="24"/>
          <w:lang w:eastAsia="it-IT"/>
        </w:rPr>
        <w:t xml:space="preserve">Lotto n. 8 Caorle </w:t>
      </w:r>
      <w:r w:rsidR="00846922">
        <w:rPr>
          <w:rFonts w:cs="Calibri"/>
          <w:szCs w:val="24"/>
          <w:lang w:eastAsia="it-IT"/>
        </w:rPr>
        <w:t xml:space="preserve">2° t) </w:t>
      </w:r>
      <w:r w:rsidR="00670C23">
        <w:rPr>
          <w:rFonts w:cs="Calibri"/>
          <w:szCs w:val="24"/>
          <w:lang w:eastAsia="it-IT"/>
        </w:rPr>
        <w:t>08 – 15/07/</w:t>
      </w:r>
      <w:r w:rsidRPr="003E1BD6">
        <w:rPr>
          <w:rFonts w:cs="Calibri"/>
          <w:szCs w:val="24"/>
          <w:lang w:eastAsia="it-IT"/>
        </w:rPr>
        <w:t xml:space="preserve">2022 </w:t>
      </w:r>
      <w:r w:rsidR="00846922">
        <w:rPr>
          <w:rFonts w:cs="Calibri"/>
          <w:szCs w:val="24"/>
          <w:lang w:eastAsia="it-IT"/>
        </w:rPr>
        <w:tab/>
      </w:r>
      <w:r w:rsidR="00846922">
        <w:rPr>
          <w:rFonts w:cs="Calibri"/>
          <w:szCs w:val="24"/>
          <w:lang w:eastAsia="it-IT"/>
        </w:rPr>
        <w:tab/>
      </w:r>
      <w:r w:rsidR="00846922">
        <w:rPr>
          <w:rFonts w:cs="Calibri"/>
          <w:szCs w:val="24"/>
          <w:lang w:eastAsia="it-IT"/>
        </w:rPr>
        <w:tab/>
      </w:r>
      <w:r w:rsidR="00A31723">
        <w:rPr>
          <w:rFonts w:cs="Calibri"/>
          <w:szCs w:val="24"/>
          <w:lang w:eastAsia="it-IT"/>
        </w:rPr>
        <w:tab/>
      </w:r>
      <w:r w:rsidR="00A31723">
        <w:rPr>
          <w:rFonts w:cs="Calibri"/>
          <w:szCs w:val="24"/>
          <w:lang w:eastAsia="it-IT"/>
        </w:rPr>
        <w:tab/>
      </w:r>
      <w:r w:rsidR="00A31723">
        <w:rPr>
          <w:rFonts w:cs="Calibri"/>
          <w:szCs w:val="24"/>
          <w:lang w:eastAsia="it-IT"/>
        </w:rPr>
        <w:tab/>
      </w:r>
      <w:r w:rsidRPr="003E1BD6">
        <w:rPr>
          <w:rFonts w:cs="Calibri"/>
          <w:szCs w:val="24"/>
          <w:lang w:eastAsia="it-IT"/>
        </w:rPr>
        <w:t>CIG</w:t>
      </w:r>
      <w:r w:rsidR="00670C23">
        <w:rPr>
          <w:rFonts w:cs="Calibri"/>
          <w:szCs w:val="24"/>
          <w:lang w:eastAsia="it-IT"/>
        </w:rPr>
        <w:t xml:space="preserve"> </w:t>
      </w:r>
      <w:r w:rsidR="00670C23" w:rsidRPr="00670C23">
        <w:rPr>
          <w:rFonts w:cs="Calibri"/>
          <w:szCs w:val="24"/>
          <w:lang w:eastAsia="it-IT"/>
        </w:rPr>
        <w:t>8969236FAE</w:t>
      </w:r>
    </w:p>
    <w:p w14:paraId="19CB5D24" w14:textId="6D058EE3" w:rsidR="003E1BD6" w:rsidRPr="003E1BD6" w:rsidRDefault="003E1BD6" w:rsidP="003E1BD6">
      <w:pPr>
        <w:spacing w:before="60" w:after="60"/>
        <w:rPr>
          <w:rFonts w:cs="Calibri"/>
          <w:szCs w:val="24"/>
          <w:lang w:eastAsia="it-IT"/>
        </w:rPr>
      </w:pPr>
      <w:r w:rsidRPr="003E1BD6">
        <w:rPr>
          <w:rFonts w:cs="Calibri"/>
          <w:szCs w:val="24"/>
          <w:lang w:eastAsia="it-IT"/>
        </w:rPr>
        <w:t xml:space="preserve">Lotto n. 9 Cesenatico </w:t>
      </w:r>
      <w:r w:rsidR="00846922">
        <w:rPr>
          <w:rFonts w:cs="Calibri"/>
          <w:szCs w:val="24"/>
          <w:lang w:eastAsia="it-IT"/>
        </w:rPr>
        <w:t xml:space="preserve">1° t) </w:t>
      </w:r>
      <w:r w:rsidR="008066AC">
        <w:rPr>
          <w:rFonts w:cs="Calibri"/>
          <w:szCs w:val="24"/>
          <w:lang w:eastAsia="it-IT"/>
        </w:rPr>
        <w:t>01 – 15/07/</w:t>
      </w:r>
      <w:r w:rsidRPr="003E1BD6">
        <w:rPr>
          <w:rFonts w:cs="Calibri"/>
          <w:szCs w:val="24"/>
          <w:lang w:eastAsia="it-IT"/>
        </w:rPr>
        <w:t xml:space="preserve">2022 </w:t>
      </w:r>
      <w:r w:rsidR="00846922">
        <w:rPr>
          <w:rFonts w:cs="Calibri"/>
          <w:szCs w:val="24"/>
          <w:lang w:eastAsia="it-IT"/>
        </w:rPr>
        <w:tab/>
      </w:r>
      <w:r w:rsidR="00846922">
        <w:rPr>
          <w:rFonts w:cs="Calibri"/>
          <w:szCs w:val="24"/>
          <w:lang w:eastAsia="it-IT"/>
        </w:rPr>
        <w:tab/>
      </w:r>
      <w:r w:rsidR="008066AC">
        <w:rPr>
          <w:rFonts w:cs="Calibri"/>
          <w:szCs w:val="24"/>
          <w:lang w:eastAsia="it-IT"/>
        </w:rPr>
        <w:tab/>
      </w:r>
      <w:r w:rsidR="008066AC">
        <w:rPr>
          <w:rFonts w:cs="Calibri"/>
          <w:szCs w:val="24"/>
          <w:lang w:eastAsia="it-IT"/>
        </w:rPr>
        <w:tab/>
      </w:r>
      <w:r w:rsidR="008066AC">
        <w:rPr>
          <w:rFonts w:cs="Calibri"/>
          <w:szCs w:val="24"/>
          <w:lang w:eastAsia="it-IT"/>
        </w:rPr>
        <w:tab/>
      </w:r>
      <w:r w:rsidRPr="003E1BD6">
        <w:rPr>
          <w:rFonts w:cs="Calibri"/>
          <w:szCs w:val="24"/>
          <w:lang w:eastAsia="it-IT"/>
        </w:rPr>
        <w:t>CIG</w:t>
      </w:r>
      <w:r w:rsidR="008066AC">
        <w:rPr>
          <w:rFonts w:cs="Calibri"/>
          <w:szCs w:val="24"/>
          <w:lang w:eastAsia="it-IT"/>
        </w:rPr>
        <w:t xml:space="preserve"> </w:t>
      </w:r>
      <w:r w:rsidR="008066AC">
        <w:t>8970744C20</w:t>
      </w:r>
    </w:p>
    <w:p w14:paraId="29C0E321" w14:textId="094787B7" w:rsidR="003E1BD6" w:rsidRPr="003E1BD6" w:rsidRDefault="003E1BD6" w:rsidP="003E1BD6">
      <w:pPr>
        <w:spacing w:before="60" w:after="60"/>
        <w:rPr>
          <w:rFonts w:cs="Calibri"/>
          <w:szCs w:val="24"/>
          <w:lang w:eastAsia="it-IT"/>
        </w:rPr>
      </w:pPr>
      <w:r w:rsidRPr="003E1BD6">
        <w:rPr>
          <w:rFonts w:cs="Calibri"/>
          <w:szCs w:val="24"/>
          <w:lang w:eastAsia="it-IT"/>
        </w:rPr>
        <w:t>Lotto n. 10 Cesenatico</w:t>
      </w:r>
      <w:r w:rsidR="00846922">
        <w:rPr>
          <w:rFonts w:cs="Calibri"/>
          <w:szCs w:val="24"/>
          <w:lang w:eastAsia="it-IT"/>
        </w:rPr>
        <w:t xml:space="preserve"> 2° t)</w:t>
      </w:r>
      <w:r w:rsidRPr="003E1BD6">
        <w:rPr>
          <w:rFonts w:cs="Calibri"/>
          <w:szCs w:val="24"/>
          <w:lang w:eastAsia="it-IT"/>
        </w:rPr>
        <w:t xml:space="preserve"> 15 </w:t>
      </w:r>
      <w:r w:rsidR="00917A68">
        <w:rPr>
          <w:rFonts w:cs="Calibri"/>
          <w:szCs w:val="24"/>
          <w:lang w:eastAsia="it-IT"/>
        </w:rPr>
        <w:t>– 29/07/</w:t>
      </w:r>
      <w:r w:rsidRPr="003E1BD6">
        <w:rPr>
          <w:rFonts w:cs="Calibri"/>
          <w:szCs w:val="24"/>
          <w:lang w:eastAsia="it-IT"/>
        </w:rPr>
        <w:t xml:space="preserve">2022 </w:t>
      </w:r>
      <w:r w:rsidR="00846922">
        <w:rPr>
          <w:rFonts w:cs="Calibri"/>
          <w:szCs w:val="24"/>
          <w:lang w:eastAsia="it-IT"/>
        </w:rPr>
        <w:tab/>
      </w:r>
      <w:r w:rsidR="00846922">
        <w:rPr>
          <w:rFonts w:cs="Calibri"/>
          <w:szCs w:val="24"/>
          <w:lang w:eastAsia="it-IT"/>
        </w:rPr>
        <w:tab/>
      </w:r>
      <w:r w:rsidR="00917A68">
        <w:rPr>
          <w:rFonts w:cs="Calibri"/>
          <w:szCs w:val="24"/>
          <w:lang w:eastAsia="it-IT"/>
        </w:rPr>
        <w:tab/>
      </w:r>
      <w:r w:rsidR="00917A68">
        <w:rPr>
          <w:rFonts w:cs="Calibri"/>
          <w:szCs w:val="24"/>
          <w:lang w:eastAsia="it-IT"/>
        </w:rPr>
        <w:tab/>
      </w:r>
      <w:r w:rsidR="00917A68">
        <w:rPr>
          <w:rFonts w:cs="Calibri"/>
          <w:szCs w:val="24"/>
          <w:lang w:eastAsia="it-IT"/>
        </w:rPr>
        <w:tab/>
      </w:r>
      <w:r w:rsidRPr="003E1BD6">
        <w:rPr>
          <w:rFonts w:cs="Calibri"/>
          <w:szCs w:val="24"/>
          <w:lang w:eastAsia="it-IT"/>
        </w:rPr>
        <w:t xml:space="preserve">CIG </w:t>
      </w:r>
      <w:r w:rsidR="00917A68">
        <w:t>897077126B</w:t>
      </w:r>
    </w:p>
    <w:p w14:paraId="67D6338A" w14:textId="17E7FD7D" w:rsidR="003E1BD6" w:rsidRPr="003E1BD6" w:rsidRDefault="00F720A0" w:rsidP="003E1BD6">
      <w:pPr>
        <w:spacing w:before="60" w:after="60"/>
        <w:rPr>
          <w:rFonts w:cs="Calibri"/>
          <w:szCs w:val="24"/>
          <w:lang w:eastAsia="it-IT"/>
        </w:rPr>
      </w:pPr>
      <w:r>
        <w:rPr>
          <w:rFonts w:cs="Calibri"/>
          <w:szCs w:val="24"/>
          <w:lang w:eastAsia="it-IT"/>
        </w:rPr>
        <w:t>Lotto n. 11 Igea Marina 10 – 24/06/</w:t>
      </w:r>
      <w:r w:rsidR="003E1BD6" w:rsidRPr="003E1BD6">
        <w:rPr>
          <w:rFonts w:cs="Calibri"/>
          <w:szCs w:val="24"/>
          <w:lang w:eastAsia="it-IT"/>
        </w:rPr>
        <w:t xml:space="preserve">2022 </w:t>
      </w:r>
      <w:r w:rsidR="00A31723">
        <w:rPr>
          <w:rFonts w:cs="Calibri"/>
          <w:szCs w:val="24"/>
          <w:lang w:eastAsia="it-IT"/>
        </w:rPr>
        <w:tab/>
      </w:r>
      <w:r w:rsidR="00A31723">
        <w:rPr>
          <w:rFonts w:cs="Calibri"/>
          <w:szCs w:val="24"/>
          <w:lang w:eastAsia="it-IT"/>
        </w:rPr>
        <w:tab/>
      </w:r>
      <w:r w:rsidR="00A31723">
        <w:rPr>
          <w:rFonts w:cs="Calibri"/>
          <w:szCs w:val="24"/>
          <w:lang w:eastAsia="it-IT"/>
        </w:rPr>
        <w:tab/>
      </w:r>
      <w:r w:rsidR="00A31723">
        <w:rPr>
          <w:rFonts w:cs="Calibri"/>
          <w:szCs w:val="24"/>
          <w:lang w:eastAsia="it-IT"/>
        </w:rPr>
        <w:tab/>
      </w:r>
      <w:r w:rsidR="00A31723">
        <w:rPr>
          <w:rFonts w:cs="Calibri"/>
          <w:szCs w:val="24"/>
          <w:lang w:eastAsia="it-IT"/>
        </w:rPr>
        <w:tab/>
      </w:r>
      <w:r w:rsidR="00A31723">
        <w:rPr>
          <w:rFonts w:cs="Calibri"/>
          <w:szCs w:val="24"/>
          <w:lang w:eastAsia="it-IT"/>
        </w:rPr>
        <w:tab/>
      </w:r>
      <w:r w:rsidR="003E1BD6" w:rsidRPr="003E1BD6">
        <w:rPr>
          <w:rFonts w:cs="Calibri"/>
          <w:szCs w:val="24"/>
          <w:lang w:eastAsia="it-IT"/>
        </w:rPr>
        <w:t>CIG</w:t>
      </w:r>
      <w:r>
        <w:rPr>
          <w:rFonts w:cs="Calibri"/>
          <w:szCs w:val="24"/>
          <w:lang w:eastAsia="it-IT"/>
        </w:rPr>
        <w:t xml:space="preserve"> </w:t>
      </w:r>
      <w:r>
        <w:rPr>
          <w:rStyle w:val="Enfasigrassetto"/>
          <w:b w:val="0"/>
          <w:bCs w:val="0"/>
          <w:szCs w:val="24"/>
        </w:rPr>
        <w:t>8970790219</w:t>
      </w:r>
    </w:p>
    <w:p w14:paraId="1F842B12" w14:textId="32268452" w:rsidR="003E1BD6" w:rsidRPr="003E1BD6" w:rsidRDefault="004E1EE0" w:rsidP="003E1BD6">
      <w:pPr>
        <w:spacing w:before="60" w:after="60"/>
        <w:rPr>
          <w:rFonts w:cs="Calibri"/>
          <w:szCs w:val="24"/>
          <w:lang w:eastAsia="it-IT"/>
        </w:rPr>
      </w:pPr>
      <w:r>
        <w:rPr>
          <w:rFonts w:cs="Calibri"/>
          <w:szCs w:val="24"/>
          <w:lang w:eastAsia="it-IT"/>
        </w:rPr>
        <w:t>Lotto n. 12 Jesolo 17/06 – 01/07/</w:t>
      </w:r>
      <w:r w:rsidR="003E1BD6" w:rsidRPr="003E1BD6">
        <w:rPr>
          <w:rFonts w:cs="Calibri"/>
          <w:szCs w:val="24"/>
          <w:lang w:eastAsia="it-IT"/>
        </w:rPr>
        <w:t xml:space="preserve">2022 </w:t>
      </w:r>
      <w:r>
        <w:rPr>
          <w:rFonts w:cs="Calibri"/>
          <w:szCs w:val="24"/>
          <w:lang w:eastAsia="it-IT"/>
        </w:rPr>
        <w:tab/>
      </w:r>
      <w:r>
        <w:rPr>
          <w:rFonts w:cs="Calibri"/>
          <w:szCs w:val="24"/>
          <w:lang w:eastAsia="it-IT"/>
        </w:rPr>
        <w:tab/>
      </w:r>
      <w:r>
        <w:rPr>
          <w:rFonts w:cs="Calibri"/>
          <w:szCs w:val="24"/>
          <w:lang w:eastAsia="it-IT"/>
        </w:rPr>
        <w:tab/>
      </w:r>
      <w:r>
        <w:rPr>
          <w:rFonts w:cs="Calibri"/>
          <w:szCs w:val="24"/>
          <w:lang w:eastAsia="it-IT"/>
        </w:rPr>
        <w:tab/>
      </w:r>
      <w:r>
        <w:rPr>
          <w:rFonts w:cs="Calibri"/>
          <w:szCs w:val="24"/>
          <w:lang w:eastAsia="it-IT"/>
        </w:rPr>
        <w:tab/>
      </w:r>
      <w:r>
        <w:rPr>
          <w:rFonts w:cs="Calibri"/>
          <w:szCs w:val="24"/>
          <w:lang w:eastAsia="it-IT"/>
        </w:rPr>
        <w:tab/>
      </w:r>
      <w:r w:rsidR="003E1BD6" w:rsidRPr="003E1BD6">
        <w:rPr>
          <w:rFonts w:cs="Calibri"/>
          <w:szCs w:val="24"/>
          <w:lang w:eastAsia="it-IT"/>
        </w:rPr>
        <w:t xml:space="preserve">CIG </w:t>
      </w:r>
      <w:r>
        <w:t>8970840B59</w:t>
      </w:r>
    </w:p>
    <w:p w14:paraId="2C7527A2" w14:textId="12C1C3D8" w:rsidR="003E1BD6" w:rsidRPr="00527619" w:rsidRDefault="00527619" w:rsidP="003E1BD6">
      <w:pPr>
        <w:spacing w:before="60" w:after="60"/>
      </w:pPr>
      <w:r>
        <w:rPr>
          <w:rFonts w:cs="Calibri"/>
          <w:szCs w:val="24"/>
          <w:lang w:eastAsia="it-IT"/>
        </w:rPr>
        <w:t>Lotto n. 13 Diano Marina 17/06 – 01/07/</w:t>
      </w:r>
      <w:r w:rsidR="003E1BD6" w:rsidRPr="003E1BD6">
        <w:rPr>
          <w:rFonts w:cs="Calibri"/>
          <w:szCs w:val="24"/>
          <w:lang w:eastAsia="it-IT"/>
        </w:rPr>
        <w:t xml:space="preserve">2022 </w:t>
      </w:r>
      <w:r>
        <w:rPr>
          <w:rFonts w:cs="Calibri"/>
          <w:szCs w:val="24"/>
          <w:lang w:eastAsia="it-IT"/>
        </w:rPr>
        <w:tab/>
      </w:r>
      <w:r>
        <w:rPr>
          <w:rFonts w:cs="Calibri"/>
          <w:szCs w:val="24"/>
          <w:lang w:eastAsia="it-IT"/>
        </w:rPr>
        <w:tab/>
      </w:r>
      <w:r>
        <w:rPr>
          <w:rFonts w:cs="Calibri"/>
          <w:szCs w:val="24"/>
          <w:lang w:eastAsia="it-IT"/>
        </w:rPr>
        <w:tab/>
      </w:r>
      <w:r>
        <w:rPr>
          <w:rFonts w:cs="Calibri"/>
          <w:szCs w:val="24"/>
          <w:lang w:eastAsia="it-IT"/>
        </w:rPr>
        <w:tab/>
      </w:r>
      <w:r w:rsidR="003E1BD6" w:rsidRPr="00527619">
        <w:t>CIG</w:t>
      </w:r>
      <w:r w:rsidRPr="00527619">
        <w:t xml:space="preserve"> 8970921E30</w:t>
      </w:r>
    </w:p>
    <w:p w14:paraId="257E4061" w14:textId="4DDD9BD7" w:rsidR="003E1BD6" w:rsidRPr="003E1BD6" w:rsidRDefault="003E1BD6" w:rsidP="003E1BD6">
      <w:pPr>
        <w:spacing w:before="60" w:after="60"/>
        <w:rPr>
          <w:rFonts w:cs="Calibri"/>
          <w:szCs w:val="24"/>
          <w:lang w:eastAsia="it-IT"/>
        </w:rPr>
      </w:pPr>
      <w:r w:rsidRPr="003E1BD6">
        <w:rPr>
          <w:rFonts w:cs="Calibri"/>
          <w:szCs w:val="24"/>
          <w:lang w:eastAsia="it-IT"/>
        </w:rPr>
        <w:t>Lott</w:t>
      </w:r>
      <w:r w:rsidR="006A465F">
        <w:rPr>
          <w:rFonts w:cs="Calibri"/>
          <w:szCs w:val="24"/>
          <w:lang w:eastAsia="it-IT"/>
        </w:rPr>
        <w:t xml:space="preserve">o n. 14 Roseto degli Abruzzi </w:t>
      </w:r>
      <w:r w:rsidR="00846922">
        <w:rPr>
          <w:rFonts w:cs="Calibri"/>
          <w:szCs w:val="24"/>
          <w:lang w:eastAsia="it-IT"/>
        </w:rPr>
        <w:t xml:space="preserve">1° t) </w:t>
      </w:r>
      <w:r w:rsidR="006A465F">
        <w:rPr>
          <w:rFonts w:cs="Calibri"/>
          <w:szCs w:val="24"/>
          <w:lang w:eastAsia="it-IT"/>
        </w:rPr>
        <w:t>24/06 – 08/07/2022</w:t>
      </w:r>
      <w:r w:rsidR="00846922">
        <w:rPr>
          <w:rFonts w:cs="Calibri"/>
          <w:szCs w:val="24"/>
          <w:lang w:eastAsia="it-IT"/>
        </w:rPr>
        <w:tab/>
      </w:r>
      <w:r w:rsidR="00A31723">
        <w:rPr>
          <w:rFonts w:cs="Calibri"/>
          <w:szCs w:val="24"/>
          <w:lang w:eastAsia="it-IT"/>
        </w:rPr>
        <w:tab/>
      </w:r>
      <w:r w:rsidRPr="003E1BD6">
        <w:rPr>
          <w:rFonts w:cs="Calibri"/>
          <w:szCs w:val="24"/>
          <w:lang w:eastAsia="it-IT"/>
        </w:rPr>
        <w:t>CIG</w:t>
      </w:r>
      <w:r w:rsidR="006A465F">
        <w:rPr>
          <w:rFonts w:cs="Calibri"/>
          <w:szCs w:val="24"/>
          <w:lang w:eastAsia="it-IT"/>
        </w:rPr>
        <w:t xml:space="preserve"> </w:t>
      </w:r>
      <w:r w:rsidR="006A465F">
        <w:t>8971040068</w:t>
      </w:r>
    </w:p>
    <w:p w14:paraId="77788A7F" w14:textId="39ACFF6A" w:rsidR="003E1BD6" w:rsidRPr="003E1BD6" w:rsidRDefault="00C64C14" w:rsidP="003E1BD6">
      <w:pPr>
        <w:spacing w:before="60" w:after="60"/>
        <w:rPr>
          <w:rFonts w:cs="Calibri"/>
          <w:szCs w:val="24"/>
          <w:lang w:eastAsia="it-IT"/>
        </w:rPr>
      </w:pPr>
      <w:r>
        <w:rPr>
          <w:rFonts w:cs="Calibri"/>
          <w:szCs w:val="24"/>
          <w:lang w:eastAsia="it-IT"/>
        </w:rPr>
        <w:t>Lotto n. 15 Milano Marittima 26/08 – 09/09/</w:t>
      </w:r>
      <w:r w:rsidR="003E1BD6" w:rsidRPr="003E1BD6">
        <w:rPr>
          <w:rFonts w:cs="Calibri"/>
          <w:szCs w:val="24"/>
          <w:lang w:eastAsia="it-IT"/>
        </w:rPr>
        <w:t xml:space="preserve">2022 </w:t>
      </w:r>
      <w:r>
        <w:rPr>
          <w:rFonts w:cs="Calibri"/>
          <w:szCs w:val="24"/>
          <w:lang w:eastAsia="it-IT"/>
        </w:rPr>
        <w:tab/>
      </w:r>
      <w:r>
        <w:rPr>
          <w:rFonts w:cs="Calibri"/>
          <w:szCs w:val="24"/>
          <w:lang w:eastAsia="it-IT"/>
        </w:rPr>
        <w:tab/>
      </w:r>
      <w:r>
        <w:rPr>
          <w:rFonts w:cs="Calibri"/>
          <w:szCs w:val="24"/>
          <w:lang w:eastAsia="it-IT"/>
        </w:rPr>
        <w:tab/>
      </w:r>
      <w:r w:rsidR="003E1BD6" w:rsidRPr="003E1BD6">
        <w:rPr>
          <w:rFonts w:cs="Calibri"/>
          <w:szCs w:val="24"/>
          <w:lang w:eastAsia="it-IT"/>
        </w:rPr>
        <w:t>CIG</w:t>
      </w:r>
      <w:r>
        <w:rPr>
          <w:rFonts w:cs="Calibri"/>
          <w:szCs w:val="24"/>
          <w:lang w:eastAsia="it-IT"/>
        </w:rPr>
        <w:t xml:space="preserve"> </w:t>
      </w:r>
      <w:r>
        <w:rPr>
          <w:rStyle w:val="Enfasigrassetto"/>
          <w:b w:val="0"/>
          <w:bCs w:val="0"/>
          <w:szCs w:val="24"/>
        </w:rPr>
        <w:t>8971154E77</w:t>
      </w:r>
    </w:p>
    <w:p w14:paraId="6666325B" w14:textId="03458C13" w:rsidR="003E1BD6" w:rsidRPr="003E1BD6" w:rsidRDefault="003E1BD6" w:rsidP="003E1BD6">
      <w:pPr>
        <w:spacing w:before="60" w:after="60"/>
        <w:rPr>
          <w:rFonts w:cs="Calibri"/>
          <w:szCs w:val="24"/>
          <w:lang w:eastAsia="it-IT"/>
        </w:rPr>
      </w:pPr>
      <w:r w:rsidRPr="003E1BD6">
        <w:rPr>
          <w:rFonts w:cs="Calibri"/>
          <w:szCs w:val="24"/>
          <w:lang w:eastAsia="it-IT"/>
        </w:rPr>
        <w:t xml:space="preserve">Lotto n. 16 Misano Adriatico </w:t>
      </w:r>
      <w:r w:rsidR="00754148">
        <w:rPr>
          <w:rFonts w:cs="Calibri"/>
          <w:szCs w:val="24"/>
          <w:lang w:eastAsia="it-IT"/>
        </w:rPr>
        <w:t>08 – 22/07/</w:t>
      </w:r>
      <w:r w:rsidRPr="003E1BD6">
        <w:rPr>
          <w:rFonts w:cs="Calibri"/>
          <w:szCs w:val="24"/>
          <w:lang w:eastAsia="it-IT"/>
        </w:rPr>
        <w:t xml:space="preserve">2022 </w:t>
      </w:r>
      <w:r w:rsidR="00754148">
        <w:rPr>
          <w:rFonts w:cs="Calibri"/>
          <w:szCs w:val="24"/>
          <w:lang w:eastAsia="it-IT"/>
        </w:rPr>
        <w:tab/>
      </w:r>
      <w:r w:rsidR="00754148">
        <w:rPr>
          <w:rFonts w:cs="Calibri"/>
          <w:szCs w:val="24"/>
          <w:lang w:eastAsia="it-IT"/>
        </w:rPr>
        <w:tab/>
      </w:r>
      <w:r w:rsidR="00754148">
        <w:rPr>
          <w:rFonts w:cs="Calibri"/>
          <w:szCs w:val="24"/>
          <w:lang w:eastAsia="it-IT"/>
        </w:rPr>
        <w:tab/>
      </w:r>
      <w:r w:rsidR="00754148">
        <w:rPr>
          <w:rFonts w:cs="Calibri"/>
          <w:szCs w:val="24"/>
          <w:lang w:eastAsia="it-IT"/>
        </w:rPr>
        <w:tab/>
      </w:r>
      <w:r w:rsidR="00846922">
        <w:rPr>
          <w:rFonts w:cs="Calibri"/>
          <w:szCs w:val="24"/>
          <w:lang w:eastAsia="it-IT"/>
        </w:rPr>
        <w:t xml:space="preserve"> </w:t>
      </w:r>
      <w:r w:rsidRPr="003E1BD6">
        <w:rPr>
          <w:rFonts w:cs="Calibri"/>
          <w:szCs w:val="24"/>
          <w:lang w:eastAsia="it-IT"/>
        </w:rPr>
        <w:t>CIG</w:t>
      </w:r>
      <w:r w:rsidR="00754148">
        <w:rPr>
          <w:rFonts w:cs="Calibri"/>
          <w:szCs w:val="24"/>
          <w:lang w:eastAsia="it-IT"/>
        </w:rPr>
        <w:t xml:space="preserve"> </w:t>
      </w:r>
      <w:r w:rsidR="00754148">
        <w:t>89712773FB</w:t>
      </w:r>
    </w:p>
    <w:p w14:paraId="79A6AF96" w14:textId="30A69F99" w:rsidR="003E1BD6" w:rsidRPr="003E1BD6" w:rsidRDefault="003E1BD6" w:rsidP="003E1BD6">
      <w:pPr>
        <w:spacing w:before="60" w:after="60"/>
        <w:rPr>
          <w:rFonts w:cs="Calibri"/>
          <w:szCs w:val="24"/>
          <w:lang w:eastAsia="it-IT"/>
        </w:rPr>
      </w:pPr>
      <w:r w:rsidRPr="003E1BD6">
        <w:rPr>
          <w:rFonts w:cs="Calibri"/>
          <w:szCs w:val="24"/>
          <w:lang w:eastAsia="it-IT"/>
        </w:rPr>
        <w:t xml:space="preserve">Lotto n. 17 Porto Recanati </w:t>
      </w:r>
      <w:r w:rsidR="00D924F9">
        <w:rPr>
          <w:rFonts w:cs="Calibri"/>
          <w:szCs w:val="24"/>
          <w:lang w:eastAsia="it-IT"/>
        </w:rPr>
        <w:t>08 – 22/07/</w:t>
      </w:r>
      <w:r w:rsidR="00D924F9" w:rsidRPr="003E1BD6">
        <w:rPr>
          <w:rFonts w:cs="Calibri"/>
          <w:szCs w:val="24"/>
          <w:lang w:eastAsia="it-IT"/>
        </w:rPr>
        <w:t>2022</w:t>
      </w:r>
      <w:r w:rsidR="00D924F9">
        <w:rPr>
          <w:rFonts w:cs="Calibri"/>
          <w:szCs w:val="24"/>
          <w:lang w:eastAsia="it-IT"/>
        </w:rPr>
        <w:tab/>
      </w:r>
      <w:r w:rsidR="00D924F9">
        <w:rPr>
          <w:rFonts w:cs="Calibri"/>
          <w:szCs w:val="24"/>
          <w:lang w:eastAsia="it-IT"/>
        </w:rPr>
        <w:tab/>
      </w:r>
      <w:r w:rsidR="00D924F9">
        <w:rPr>
          <w:rFonts w:cs="Calibri"/>
          <w:szCs w:val="24"/>
          <w:lang w:eastAsia="it-IT"/>
        </w:rPr>
        <w:tab/>
      </w:r>
      <w:r w:rsidR="00D924F9">
        <w:rPr>
          <w:rFonts w:cs="Calibri"/>
          <w:szCs w:val="24"/>
          <w:lang w:eastAsia="it-IT"/>
        </w:rPr>
        <w:tab/>
      </w:r>
      <w:r w:rsidR="00D924F9">
        <w:rPr>
          <w:rFonts w:cs="Calibri"/>
          <w:szCs w:val="24"/>
          <w:lang w:eastAsia="it-IT"/>
        </w:rPr>
        <w:tab/>
      </w:r>
      <w:r w:rsidR="00846922">
        <w:rPr>
          <w:rFonts w:cs="Calibri"/>
          <w:szCs w:val="24"/>
          <w:lang w:eastAsia="it-IT"/>
        </w:rPr>
        <w:t xml:space="preserve"> </w:t>
      </w:r>
      <w:r w:rsidRPr="003E1BD6">
        <w:rPr>
          <w:rFonts w:cs="Calibri"/>
          <w:szCs w:val="24"/>
          <w:lang w:eastAsia="it-IT"/>
        </w:rPr>
        <w:t xml:space="preserve">CIG </w:t>
      </w:r>
      <w:r w:rsidR="00D924F9">
        <w:t>89713418CA</w:t>
      </w:r>
    </w:p>
    <w:p w14:paraId="0AAB083A" w14:textId="1FDB06F5" w:rsidR="003E1BD6" w:rsidRPr="003E1BD6" w:rsidRDefault="00846922" w:rsidP="003E1BD6">
      <w:pPr>
        <w:spacing w:before="60" w:after="60"/>
        <w:rPr>
          <w:rFonts w:cs="Calibri"/>
          <w:szCs w:val="24"/>
          <w:lang w:eastAsia="it-IT"/>
        </w:rPr>
      </w:pPr>
      <w:r>
        <w:rPr>
          <w:rFonts w:cs="Calibri"/>
          <w:szCs w:val="24"/>
          <w:lang w:eastAsia="it-IT"/>
        </w:rPr>
        <w:t>Lotto n. 18 Rimini 1° t)</w:t>
      </w:r>
      <w:r w:rsidR="003E1BD6" w:rsidRPr="003E1BD6">
        <w:rPr>
          <w:rFonts w:cs="Calibri"/>
          <w:szCs w:val="24"/>
          <w:lang w:eastAsia="it-IT"/>
        </w:rPr>
        <w:t xml:space="preserve"> </w:t>
      </w:r>
      <w:r w:rsidR="0074128D">
        <w:rPr>
          <w:rFonts w:cs="Calibri"/>
          <w:szCs w:val="24"/>
          <w:lang w:eastAsia="it-IT"/>
        </w:rPr>
        <w:t>03</w:t>
      </w:r>
      <w:r w:rsidR="003E1BD6" w:rsidRPr="003E1BD6">
        <w:rPr>
          <w:rFonts w:cs="Calibri"/>
          <w:szCs w:val="24"/>
          <w:lang w:eastAsia="it-IT"/>
        </w:rPr>
        <w:t xml:space="preserve"> – </w:t>
      </w:r>
      <w:r w:rsidR="0074128D">
        <w:rPr>
          <w:rFonts w:cs="Calibri"/>
          <w:szCs w:val="24"/>
          <w:lang w:eastAsia="it-IT"/>
        </w:rPr>
        <w:t>17/06/</w:t>
      </w:r>
      <w:r w:rsidR="003E1BD6" w:rsidRPr="003E1BD6">
        <w:rPr>
          <w:rFonts w:cs="Calibri"/>
          <w:szCs w:val="24"/>
          <w:lang w:eastAsia="it-IT"/>
        </w:rPr>
        <w:t>2022</w:t>
      </w:r>
      <w:r w:rsidR="00A31723">
        <w:rPr>
          <w:rFonts w:cs="Calibri"/>
          <w:szCs w:val="24"/>
          <w:lang w:eastAsia="it-IT"/>
        </w:rPr>
        <w:tab/>
      </w:r>
      <w:r w:rsidR="003E1BD6" w:rsidRPr="003E1BD6">
        <w:rPr>
          <w:rFonts w:cs="Calibri"/>
          <w:szCs w:val="24"/>
          <w:lang w:eastAsia="it-IT"/>
        </w:rPr>
        <w:t xml:space="preserve"> </w:t>
      </w:r>
      <w:r w:rsidR="00A31723">
        <w:rPr>
          <w:rFonts w:cs="Calibri"/>
          <w:szCs w:val="24"/>
          <w:lang w:eastAsia="it-IT"/>
        </w:rPr>
        <w:tab/>
      </w:r>
      <w:r w:rsidR="0074128D">
        <w:rPr>
          <w:rFonts w:cs="Calibri"/>
          <w:szCs w:val="24"/>
          <w:lang w:eastAsia="it-IT"/>
        </w:rPr>
        <w:tab/>
      </w:r>
      <w:r w:rsidR="0074128D">
        <w:rPr>
          <w:rFonts w:cs="Calibri"/>
          <w:szCs w:val="24"/>
          <w:lang w:eastAsia="it-IT"/>
        </w:rPr>
        <w:tab/>
      </w:r>
      <w:r>
        <w:rPr>
          <w:rFonts w:cs="Calibri"/>
          <w:szCs w:val="24"/>
          <w:lang w:eastAsia="it-IT"/>
        </w:rPr>
        <w:t xml:space="preserve">        </w:t>
      </w:r>
      <w:r w:rsidR="0074128D">
        <w:rPr>
          <w:rFonts w:cs="Calibri"/>
          <w:szCs w:val="24"/>
          <w:lang w:eastAsia="it-IT"/>
        </w:rPr>
        <w:tab/>
      </w:r>
      <w:r>
        <w:rPr>
          <w:rFonts w:cs="Calibri"/>
          <w:szCs w:val="24"/>
          <w:lang w:eastAsia="it-IT"/>
        </w:rPr>
        <w:t xml:space="preserve"> </w:t>
      </w:r>
      <w:r w:rsidR="003E1BD6" w:rsidRPr="003E1BD6">
        <w:rPr>
          <w:rFonts w:cs="Calibri"/>
          <w:szCs w:val="24"/>
          <w:lang w:eastAsia="it-IT"/>
        </w:rPr>
        <w:t>CIG</w:t>
      </w:r>
      <w:r w:rsidR="0074128D">
        <w:rPr>
          <w:rFonts w:cs="Calibri"/>
          <w:szCs w:val="24"/>
          <w:lang w:eastAsia="it-IT"/>
        </w:rPr>
        <w:t xml:space="preserve"> </w:t>
      </w:r>
      <w:r w:rsidR="0074128D">
        <w:t>89713998A7</w:t>
      </w:r>
    </w:p>
    <w:p w14:paraId="5E6760ED" w14:textId="292C3431" w:rsidR="003E1BD6" w:rsidRPr="003E1BD6" w:rsidRDefault="003E1BD6" w:rsidP="003E1BD6">
      <w:pPr>
        <w:spacing w:before="60" w:after="60"/>
        <w:rPr>
          <w:rFonts w:cs="Calibri"/>
          <w:szCs w:val="24"/>
          <w:lang w:eastAsia="it-IT"/>
        </w:rPr>
      </w:pPr>
      <w:r w:rsidRPr="003E1BD6">
        <w:rPr>
          <w:rFonts w:cs="Calibri"/>
          <w:szCs w:val="24"/>
          <w:lang w:eastAsia="it-IT"/>
        </w:rPr>
        <w:t xml:space="preserve">Lotto </w:t>
      </w:r>
      <w:r w:rsidR="00846922">
        <w:rPr>
          <w:rFonts w:cs="Calibri"/>
          <w:szCs w:val="24"/>
          <w:lang w:eastAsia="it-IT"/>
        </w:rPr>
        <w:t xml:space="preserve">n. 19 Rimini 2° t) </w:t>
      </w:r>
      <w:r w:rsidR="00A42A83">
        <w:rPr>
          <w:rFonts w:cs="Calibri"/>
          <w:szCs w:val="24"/>
          <w:lang w:eastAsia="it-IT"/>
        </w:rPr>
        <w:t>10 – 24/06/</w:t>
      </w:r>
      <w:r w:rsidRPr="003E1BD6">
        <w:rPr>
          <w:rFonts w:cs="Calibri"/>
          <w:szCs w:val="24"/>
          <w:lang w:eastAsia="it-IT"/>
        </w:rPr>
        <w:t xml:space="preserve">2022 </w:t>
      </w:r>
      <w:r w:rsidR="00A31723">
        <w:rPr>
          <w:rFonts w:cs="Calibri"/>
          <w:szCs w:val="24"/>
          <w:lang w:eastAsia="it-IT"/>
        </w:rPr>
        <w:tab/>
      </w:r>
      <w:r w:rsidR="00A31723">
        <w:rPr>
          <w:rFonts w:cs="Calibri"/>
          <w:szCs w:val="24"/>
          <w:lang w:eastAsia="it-IT"/>
        </w:rPr>
        <w:tab/>
      </w:r>
      <w:r w:rsidR="00A31723">
        <w:rPr>
          <w:rFonts w:cs="Calibri"/>
          <w:szCs w:val="24"/>
          <w:lang w:eastAsia="it-IT"/>
        </w:rPr>
        <w:tab/>
      </w:r>
      <w:r w:rsidR="00A31723">
        <w:rPr>
          <w:rFonts w:cs="Calibri"/>
          <w:szCs w:val="24"/>
          <w:lang w:eastAsia="it-IT"/>
        </w:rPr>
        <w:tab/>
      </w:r>
      <w:r w:rsidR="00846922">
        <w:rPr>
          <w:rFonts w:cs="Calibri"/>
          <w:szCs w:val="24"/>
          <w:lang w:eastAsia="it-IT"/>
        </w:rPr>
        <w:t xml:space="preserve">              </w:t>
      </w:r>
      <w:r w:rsidRPr="003E1BD6">
        <w:rPr>
          <w:rFonts w:cs="Calibri"/>
          <w:szCs w:val="24"/>
          <w:lang w:eastAsia="it-IT"/>
        </w:rPr>
        <w:t>CIG</w:t>
      </w:r>
      <w:r w:rsidR="00A42A83">
        <w:rPr>
          <w:rFonts w:cs="Calibri"/>
          <w:szCs w:val="24"/>
          <w:lang w:eastAsia="it-IT"/>
        </w:rPr>
        <w:t xml:space="preserve"> </w:t>
      </w:r>
      <w:r w:rsidR="00A42A83">
        <w:t>8971443CF5</w:t>
      </w:r>
    </w:p>
    <w:p w14:paraId="3EFE455B" w14:textId="7286670C" w:rsidR="003E1BD6" w:rsidRPr="003E1BD6" w:rsidRDefault="00846922" w:rsidP="003E1BD6">
      <w:pPr>
        <w:spacing w:before="60" w:after="60"/>
        <w:rPr>
          <w:rFonts w:cs="Calibri"/>
          <w:szCs w:val="24"/>
          <w:lang w:eastAsia="it-IT"/>
        </w:rPr>
      </w:pPr>
      <w:r>
        <w:rPr>
          <w:rFonts w:cs="Calibri"/>
          <w:szCs w:val="24"/>
          <w:lang w:eastAsia="it-IT"/>
        </w:rPr>
        <w:t>Lotto n. 20 Rimini 3° t)</w:t>
      </w:r>
      <w:r w:rsidR="003E1BD6" w:rsidRPr="003E1BD6">
        <w:rPr>
          <w:rFonts w:cs="Calibri"/>
          <w:szCs w:val="24"/>
          <w:lang w:eastAsia="it-IT"/>
        </w:rPr>
        <w:t xml:space="preserve"> 1 -15</w:t>
      </w:r>
      <w:r w:rsidR="00265CA0">
        <w:rPr>
          <w:rFonts w:cs="Calibri"/>
          <w:szCs w:val="24"/>
          <w:lang w:eastAsia="it-IT"/>
        </w:rPr>
        <w:t>/07/</w:t>
      </w:r>
      <w:r w:rsidR="003E1BD6" w:rsidRPr="003E1BD6">
        <w:rPr>
          <w:rFonts w:cs="Calibri"/>
          <w:szCs w:val="24"/>
          <w:lang w:eastAsia="it-IT"/>
        </w:rPr>
        <w:t xml:space="preserve">2022 </w:t>
      </w:r>
      <w:r w:rsidR="00265CA0">
        <w:rPr>
          <w:rFonts w:cs="Calibri"/>
          <w:szCs w:val="24"/>
          <w:lang w:eastAsia="it-IT"/>
        </w:rPr>
        <w:tab/>
      </w:r>
      <w:r w:rsidR="00265CA0">
        <w:rPr>
          <w:rFonts w:cs="Calibri"/>
          <w:szCs w:val="24"/>
          <w:lang w:eastAsia="it-IT"/>
        </w:rPr>
        <w:tab/>
      </w:r>
      <w:r w:rsidR="00265CA0">
        <w:rPr>
          <w:rFonts w:cs="Calibri"/>
          <w:szCs w:val="24"/>
          <w:lang w:eastAsia="it-IT"/>
        </w:rPr>
        <w:tab/>
      </w:r>
      <w:r w:rsidR="00265CA0">
        <w:rPr>
          <w:rFonts w:cs="Calibri"/>
          <w:szCs w:val="24"/>
          <w:lang w:eastAsia="it-IT"/>
        </w:rPr>
        <w:tab/>
      </w:r>
      <w:r w:rsidR="00265CA0">
        <w:rPr>
          <w:rFonts w:cs="Calibri"/>
          <w:szCs w:val="24"/>
          <w:lang w:eastAsia="it-IT"/>
        </w:rPr>
        <w:tab/>
      </w:r>
      <w:r>
        <w:rPr>
          <w:rFonts w:cs="Calibri"/>
          <w:szCs w:val="24"/>
          <w:lang w:eastAsia="it-IT"/>
        </w:rPr>
        <w:t xml:space="preserve">       </w:t>
      </w:r>
      <w:r w:rsidR="003E1BD6" w:rsidRPr="003E1BD6">
        <w:rPr>
          <w:rFonts w:cs="Calibri"/>
          <w:szCs w:val="24"/>
          <w:lang w:eastAsia="it-IT"/>
        </w:rPr>
        <w:t>CIG</w:t>
      </w:r>
      <w:r w:rsidR="00265CA0" w:rsidRPr="00265CA0">
        <w:t xml:space="preserve"> </w:t>
      </w:r>
      <w:r w:rsidR="00265CA0">
        <w:t>8971476832</w:t>
      </w:r>
    </w:p>
    <w:p w14:paraId="3BB7850F" w14:textId="11BC9400" w:rsidR="003E1BD6" w:rsidRPr="003E1BD6" w:rsidRDefault="003E1BD6" w:rsidP="003E1BD6">
      <w:pPr>
        <w:spacing w:before="60" w:after="60"/>
        <w:rPr>
          <w:rFonts w:cs="Calibri"/>
          <w:szCs w:val="24"/>
          <w:lang w:eastAsia="it-IT"/>
        </w:rPr>
      </w:pPr>
      <w:r w:rsidRPr="003E1BD6">
        <w:rPr>
          <w:rFonts w:cs="Calibri"/>
          <w:szCs w:val="24"/>
          <w:lang w:eastAsia="it-IT"/>
        </w:rPr>
        <w:t xml:space="preserve">Lotto n. 21 Roseto degli Abruzzi </w:t>
      </w:r>
      <w:r w:rsidR="00846922">
        <w:rPr>
          <w:rFonts w:cs="Calibri"/>
          <w:szCs w:val="24"/>
          <w:lang w:eastAsia="it-IT"/>
        </w:rPr>
        <w:t xml:space="preserve">2° t) </w:t>
      </w:r>
      <w:r w:rsidRPr="003E1BD6">
        <w:rPr>
          <w:rFonts w:cs="Calibri"/>
          <w:szCs w:val="24"/>
          <w:lang w:eastAsia="it-IT"/>
        </w:rPr>
        <w:t>15 – 29</w:t>
      </w:r>
      <w:r w:rsidR="00656E50">
        <w:rPr>
          <w:rFonts w:cs="Calibri"/>
          <w:szCs w:val="24"/>
          <w:lang w:eastAsia="it-IT"/>
        </w:rPr>
        <w:t>/07/</w:t>
      </w:r>
      <w:r w:rsidRPr="003E1BD6">
        <w:rPr>
          <w:rFonts w:cs="Calibri"/>
          <w:szCs w:val="24"/>
          <w:lang w:eastAsia="it-IT"/>
        </w:rPr>
        <w:t xml:space="preserve">2022 </w:t>
      </w:r>
      <w:r w:rsidR="00846922">
        <w:rPr>
          <w:rFonts w:cs="Calibri"/>
          <w:szCs w:val="24"/>
          <w:lang w:eastAsia="it-IT"/>
        </w:rPr>
        <w:tab/>
      </w:r>
      <w:r w:rsidR="00A31723">
        <w:rPr>
          <w:rFonts w:cs="Calibri"/>
          <w:szCs w:val="24"/>
          <w:lang w:eastAsia="it-IT"/>
        </w:rPr>
        <w:tab/>
      </w:r>
      <w:r w:rsidRPr="003E1BD6">
        <w:rPr>
          <w:rFonts w:cs="Calibri"/>
          <w:szCs w:val="24"/>
          <w:lang w:eastAsia="it-IT"/>
        </w:rPr>
        <w:t>CIG</w:t>
      </w:r>
      <w:r w:rsidR="00656E50">
        <w:rPr>
          <w:rFonts w:cs="Calibri"/>
          <w:szCs w:val="24"/>
          <w:lang w:eastAsia="it-IT"/>
        </w:rPr>
        <w:t xml:space="preserve"> </w:t>
      </w:r>
      <w:r w:rsidR="00656E50">
        <w:t>8971497986</w:t>
      </w:r>
    </w:p>
    <w:p w14:paraId="0A78517E" w14:textId="7A2244C1" w:rsidR="003E1BD6" w:rsidRPr="003E1BD6" w:rsidRDefault="0053197F" w:rsidP="003E1BD6">
      <w:pPr>
        <w:spacing w:before="60" w:after="60"/>
        <w:rPr>
          <w:rFonts w:cs="Calibri"/>
          <w:szCs w:val="24"/>
          <w:lang w:eastAsia="it-IT"/>
        </w:rPr>
      </w:pPr>
      <w:r>
        <w:rPr>
          <w:rFonts w:cs="Calibri"/>
          <w:szCs w:val="24"/>
          <w:lang w:eastAsia="it-IT"/>
        </w:rPr>
        <w:t xml:space="preserve">Lotto n. 22 Riccione </w:t>
      </w:r>
      <w:r w:rsidR="00846922">
        <w:rPr>
          <w:rFonts w:cs="Calibri"/>
          <w:szCs w:val="24"/>
          <w:lang w:eastAsia="it-IT"/>
        </w:rPr>
        <w:t>1° t)</w:t>
      </w:r>
      <w:r>
        <w:rPr>
          <w:rFonts w:cs="Calibri"/>
          <w:szCs w:val="24"/>
          <w:lang w:eastAsia="it-IT"/>
        </w:rPr>
        <w:t>17/06 – 01/07/2022</w:t>
      </w:r>
      <w:r w:rsidR="003E1BD6" w:rsidRPr="003E1BD6">
        <w:rPr>
          <w:rFonts w:cs="Calibri"/>
          <w:szCs w:val="24"/>
          <w:lang w:eastAsia="it-IT"/>
        </w:rPr>
        <w:t xml:space="preserve"> </w:t>
      </w:r>
      <w:r w:rsidR="00846922">
        <w:rPr>
          <w:rFonts w:cs="Calibri"/>
          <w:szCs w:val="24"/>
          <w:lang w:eastAsia="it-IT"/>
        </w:rPr>
        <w:tab/>
      </w:r>
      <w:r>
        <w:rPr>
          <w:rFonts w:cs="Calibri"/>
          <w:szCs w:val="24"/>
          <w:lang w:eastAsia="it-IT"/>
        </w:rPr>
        <w:tab/>
      </w:r>
      <w:r w:rsidR="00846922">
        <w:rPr>
          <w:rFonts w:cs="Calibri"/>
          <w:szCs w:val="24"/>
          <w:lang w:eastAsia="it-IT"/>
        </w:rPr>
        <w:t xml:space="preserve">        </w:t>
      </w:r>
      <w:r>
        <w:rPr>
          <w:rFonts w:cs="Calibri"/>
          <w:szCs w:val="24"/>
          <w:lang w:eastAsia="it-IT"/>
        </w:rPr>
        <w:tab/>
      </w:r>
      <w:r w:rsidR="003E1BD6" w:rsidRPr="003E1BD6">
        <w:rPr>
          <w:rFonts w:cs="Calibri"/>
          <w:szCs w:val="24"/>
          <w:lang w:eastAsia="it-IT"/>
        </w:rPr>
        <w:t>CIG</w:t>
      </w:r>
      <w:r>
        <w:rPr>
          <w:rFonts w:cs="Calibri"/>
          <w:szCs w:val="24"/>
          <w:lang w:eastAsia="it-IT"/>
        </w:rPr>
        <w:t xml:space="preserve"> </w:t>
      </w:r>
      <w:r>
        <w:t>897153373C</w:t>
      </w:r>
    </w:p>
    <w:p w14:paraId="44DAF55D" w14:textId="1CB9B4BB" w:rsidR="003E1BD6" w:rsidRPr="003E1BD6" w:rsidRDefault="003E1BD6" w:rsidP="003E1BD6">
      <w:pPr>
        <w:spacing w:before="60" w:after="60"/>
        <w:rPr>
          <w:rFonts w:cs="Calibri"/>
          <w:szCs w:val="24"/>
          <w:lang w:eastAsia="it-IT"/>
        </w:rPr>
      </w:pPr>
      <w:r w:rsidRPr="003E1BD6">
        <w:rPr>
          <w:rFonts w:cs="Calibri"/>
          <w:szCs w:val="24"/>
          <w:lang w:eastAsia="it-IT"/>
        </w:rPr>
        <w:t>Lotto n. 23 Riccione</w:t>
      </w:r>
      <w:r w:rsidR="00846922">
        <w:rPr>
          <w:rFonts w:cs="Calibri"/>
          <w:szCs w:val="24"/>
          <w:lang w:eastAsia="it-IT"/>
        </w:rPr>
        <w:t xml:space="preserve"> 2° t)</w:t>
      </w:r>
      <w:r w:rsidRPr="003E1BD6">
        <w:rPr>
          <w:rFonts w:cs="Calibri"/>
          <w:szCs w:val="24"/>
          <w:lang w:eastAsia="it-IT"/>
        </w:rPr>
        <w:t xml:space="preserve"> </w:t>
      </w:r>
      <w:r w:rsidR="00033979">
        <w:rPr>
          <w:rFonts w:cs="Calibri"/>
          <w:szCs w:val="24"/>
          <w:lang w:eastAsia="it-IT"/>
        </w:rPr>
        <w:t>02 – 09/09/</w:t>
      </w:r>
      <w:r w:rsidRPr="003E1BD6">
        <w:rPr>
          <w:rFonts w:cs="Calibri"/>
          <w:szCs w:val="24"/>
          <w:lang w:eastAsia="it-IT"/>
        </w:rPr>
        <w:t xml:space="preserve">2022 </w:t>
      </w:r>
      <w:r w:rsidR="00846922">
        <w:rPr>
          <w:rFonts w:cs="Calibri"/>
          <w:szCs w:val="24"/>
          <w:lang w:eastAsia="it-IT"/>
        </w:rPr>
        <w:tab/>
      </w:r>
      <w:r w:rsidR="00846922">
        <w:rPr>
          <w:rFonts w:cs="Calibri"/>
          <w:szCs w:val="24"/>
          <w:lang w:eastAsia="it-IT"/>
        </w:rPr>
        <w:tab/>
      </w:r>
      <w:r w:rsidR="00846922">
        <w:rPr>
          <w:rFonts w:cs="Calibri"/>
          <w:szCs w:val="24"/>
          <w:lang w:eastAsia="it-IT"/>
        </w:rPr>
        <w:tab/>
      </w:r>
      <w:r w:rsidR="00033979">
        <w:rPr>
          <w:rFonts w:cs="Calibri"/>
          <w:szCs w:val="24"/>
          <w:lang w:eastAsia="it-IT"/>
        </w:rPr>
        <w:tab/>
      </w:r>
      <w:r w:rsidR="00033979">
        <w:rPr>
          <w:rFonts w:cs="Calibri"/>
          <w:szCs w:val="24"/>
          <w:lang w:eastAsia="it-IT"/>
        </w:rPr>
        <w:tab/>
      </w:r>
      <w:r w:rsidRPr="003E1BD6">
        <w:rPr>
          <w:rFonts w:cs="Calibri"/>
          <w:szCs w:val="24"/>
          <w:lang w:eastAsia="it-IT"/>
        </w:rPr>
        <w:t>CIG</w:t>
      </w:r>
      <w:r w:rsidR="00033979">
        <w:rPr>
          <w:rFonts w:cs="Calibri"/>
          <w:szCs w:val="24"/>
          <w:lang w:eastAsia="it-IT"/>
        </w:rPr>
        <w:t xml:space="preserve"> </w:t>
      </w:r>
      <w:r w:rsidR="00033979">
        <w:t>8972887498</w:t>
      </w:r>
    </w:p>
    <w:p w14:paraId="1F03B92B" w14:textId="5789A28E" w:rsidR="003E1BD6" w:rsidRPr="00D9138C" w:rsidRDefault="003E1BD6" w:rsidP="003E1BD6">
      <w:pPr>
        <w:spacing w:before="60" w:after="60"/>
      </w:pPr>
      <w:r w:rsidRPr="003E1BD6">
        <w:rPr>
          <w:rFonts w:cs="Calibri"/>
          <w:szCs w:val="24"/>
          <w:lang w:eastAsia="it-IT"/>
        </w:rPr>
        <w:t>Lotto n.</w:t>
      </w:r>
      <w:r w:rsidR="00D9138C">
        <w:rPr>
          <w:rFonts w:cs="Calibri"/>
          <w:szCs w:val="24"/>
          <w:lang w:eastAsia="it-IT"/>
        </w:rPr>
        <w:t xml:space="preserve"> 24 San Benedetto del Tronto 26/08 – 09/09/</w:t>
      </w:r>
      <w:r w:rsidRPr="003E1BD6">
        <w:rPr>
          <w:rFonts w:cs="Calibri"/>
          <w:szCs w:val="24"/>
          <w:lang w:eastAsia="it-IT"/>
        </w:rPr>
        <w:t xml:space="preserve">2022 </w:t>
      </w:r>
      <w:r w:rsidR="00D9138C">
        <w:rPr>
          <w:rFonts w:cs="Calibri"/>
          <w:szCs w:val="24"/>
          <w:lang w:eastAsia="it-IT"/>
        </w:rPr>
        <w:tab/>
      </w:r>
      <w:r w:rsidRPr="00D9138C">
        <w:t>CIG</w:t>
      </w:r>
      <w:r w:rsidR="00D9138C" w:rsidRPr="00D9138C">
        <w:t xml:space="preserve"> </w:t>
      </w:r>
      <w:r w:rsidR="00D9138C">
        <w:t>8972953B0D</w:t>
      </w:r>
    </w:p>
    <w:p w14:paraId="6CE36BED" w14:textId="25BDD21A" w:rsidR="003E1BD6" w:rsidRPr="003E1BD6" w:rsidRDefault="003E1BD6" w:rsidP="003E1BD6">
      <w:pPr>
        <w:spacing w:before="60" w:after="60"/>
        <w:rPr>
          <w:rFonts w:cs="Calibri"/>
          <w:szCs w:val="24"/>
          <w:lang w:eastAsia="it-IT"/>
        </w:rPr>
      </w:pPr>
      <w:r w:rsidRPr="003E1BD6">
        <w:rPr>
          <w:rFonts w:cs="Calibri"/>
          <w:szCs w:val="24"/>
          <w:lang w:eastAsia="it-IT"/>
        </w:rPr>
        <w:t>Lotto n. 25 Tortoreto 1°</w:t>
      </w:r>
      <w:r w:rsidR="00846922">
        <w:rPr>
          <w:rFonts w:cs="Calibri"/>
          <w:szCs w:val="24"/>
          <w:lang w:eastAsia="it-IT"/>
        </w:rPr>
        <w:t xml:space="preserve"> t)</w:t>
      </w:r>
      <w:r w:rsidR="00A06178">
        <w:rPr>
          <w:rFonts w:cs="Calibri"/>
          <w:szCs w:val="24"/>
          <w:lang w:eastAsia="it-IT"/>
        </w:rPr>
        <w:t xml:space="preserve"> 17/06 – 01/07/</w:t>
      </w:r>
      <w:r w:rsidRPr="003E1BD6">
        <w:rPr>
          <w:rFonts w:cs="Calibri"/>
          <w:szCs w:val="24"/>
          <w:lang w:eastAsia="it-IT"/>
        </w:rPr>
        <w:t>2022</w:t>
      </w:r>
      <w:r w:rsidR="00A06178">
        <w:rPr>
          <w:rFonts w:cs="Calibri"/>
          <w:szCs w:val="24"/>
          <w:lang w:eastAsia="it-IT"/>
        </w:rPr>
        <w:tab/>
      </w:r>
      <w:r w:rsidR="00A06178">
        <w:rPr>
          <w:rFonts w:cs="Calibri"/>
          <w:szCs w:val="24"/>
          <w:lang w:eastAsia="it-IT"/>
        </w:rPr>
        <w:tab/>
      </w:r>
      <w:r w:rsidR="00846922">
        <w:rPr>
          <w:rFonts w:cs="Calibri"/>
          <w:szCs w:val="24"/>
          <w:lang w:eastAsia="it-IT"/>
        </w:rPr>
        <w:t xml:space="preserve">       </w:t>
      </w:r>
      <w:r w:rsidR="00A06178">
        <w:rPr>
          <w:rFonts w:cs="Calibri"/>
          <w:szCs w:val="24"/>
          <w:lang w:eastAsia="it-IT"/>
        </w:rPr>
        <w:tab/>
      </w:r>
      <w:r w:rsidRPr="003E1BD6">
        <w:rPr>
          <w:rFonts w:cs="Calibri"/>
          <w:szCs w:val="24"/>
          <w:lang w:eastAsia="it-IT"/>
        </w:rPr>
        <w:t>CIG</w:t>
      </w:r>
      <w:r w:rsidR="00A06178">
        <w:rPr>
          <w:rFonts w:cs="Calibri"/>
          <w:szCs w:val="24"/>
          <w:lang w:eastAsia="it-IT"/>
        </w:rPr>
        <w:t xml:space="preserve"> </w:t>
      </w:r>
      <w:r w:rsidR="00A06178">
        <w:t>8973009944</w:t>
      </w:r>
    </w:p>
    <w:p w14:paraId="6BB063F9" w14:textId="7E31FF64" w:rsidR="003E1BD6" w:rsidRPr="003E1BD6" w:rsidRDefault="00846922" w:rsidP="003E1BD6">
      <w:pPr>
        <w:spacing w:before="60" w:after="60"/>
        <w:rPr>
          <w:rFonts w:cs="Calibri"/>
          <w:szCs w:val="24"/>
          <w:lang w:eastAsia="it-IT"/>
        </w:rPr>
      </w:pPr>
      <w:r>
        <w:rPr>
          <w:rFonts w:cs="Calibri"/>
          <w:szCs w:val="24"/>
          <w:lang w:eastAsia="it-IT"/>
        </w:rPr>
        <w:t>Lotto n. 26 Tortoreto 2° t )</w:t>
      </w:r>
      <w:r w:rsidR="003E1BD6" w:rsidRPr="003E1BD6">
        <w:rPr>
          <w:rFonts w:cs="Calibri"/>
          <w:szCs w:val="24"/>
          <w:lang w:eastAsia="it-IT"/>
        </w:rPr>
        <w:t>1 – 15</w:t>
      </w:r>
      <w:r w:rsidR="00A3441E">
        <w:rPr>
          <w:rFonts w:cs="Calibri"/>
          <w:szCs w:val="24"/>
          <w:lang w:eastAsia="it-IT"/>
        </w:rPr>
        <w:t>/07/</w:t>
      </w:r>
      <w:r w:rsidR="003E1BD6" w:rsidRPr="003E1BD6">
        <w:rPr>
          <w:rFonts w:cs="Calibri"/>
          <w:szCs w:val="24"/>
          <w:lang w:eastAsia="it-IT"/>
        </w:rPr>
        <w:t xml:space="preserve">2022 </w:t>
      </w:r>
      <w:r w:rsidR="00A3441E">
        <w:rPr>
          <w:rFonts w:cs="Calibri"/>
          <w:szCs w:val="24"/>
          <w:lang w:eastAsia="it-IT"/>
        </w:rPr>
        <w:tab/>
      </w:r>
      <w:r w:rsidR="00A3441E">
        <w:rPr>
          <w:rFonts w:cs="Calibri"/>
          <w:szCs w:val="24"/>
          <w:lang w:eastAsia="it-IT"/>
        </w:rPr>
        <w:tab/>
      </w:r>
      <w:r w:rsidR="00A3441E">
        <w:rPr>
          <w:rFonts w:cs="Calibri"/>
          <w:szCs w:val="24"/>
          <w:lang w:eastAsia="it-IT"/>
        </w:rPr>
        <w:tab/>
      </w:r>
      <w:r>
        <w:rPr>
          <w:rFonts w:cs="Calibri"/>
          <w:szCs w:val="24"/>
          <w:lang w:eastAsia="it-IT"/>
        </w:rPr>
        <w:t xml:space="preserve">        </w:t>
      </w:r>
      <w:r w:rsidR="00A3441E">
        <w:rPr>
          <w:rFonts w:cs="Calibri"/>
          <w:szCs w:val="24"/>
          <w:lang w:eastAsia="it-IT"/>
        </w:rPr>
        <w:tab/>
      </w:r>
      <w:r w:rsidR="003E1BD6" w:rsidRPr="003E1BD6">
        <w:rPr>
          <w:rFonts w:cs="Calibri"/>
          <w:szCs w:val="24"/>
          <w:lang w:eastAsia="it-IT"/>
        </w:rPr>
        <w:t>CIG</w:t>
      </w:r>
      <w:r w:rsidR="00A3441E">
        <w:rPr>
          <w:rFonts w:cs="Calibri"/>
          <w:szCs w:val="24"/>
          <w:lang w:eastAsia="it-IT"/>
        </w:rPr>
        <w:t xml:space="preserve"> </w:t>
      </w:r>
      <w:r w:rsidR="00A3441E">
        <w:t>8973037062</w:t>
      </w:r>
    </w:p>
    <w:p w14:paraId="68F8317A" w14:textId="5F1F9843" w:rsidR="003E1BD6" w:rsidRPr="003E1BD6" w:rsidRDefault="00846922" w:rsidP="003E1BD6">
      <w:pPr>
        <w:spacing w:before="60" w:after="60"/>
        <w:rPr>
          <w:rFonts w:cs="Calibri"/>
          <w:szCs w:val="24"/>
          <w:lang w:eastAsia="it-IT"/>
        </w:rPr>
      </w:pPr>
      <w:r>
        <w:rPr>
          <w:rFonts w:cs="Calibri"/>
          <w:szCs w:val="24"/>
          <w:lang w:eastAsia="it-IT"/>
        </w:rPr>
        <w:t>Lotto n. 27 Tortoreto 3° t)</w:t>
      </w:r>
      <w:r w:rsidR="003E1BD6" w:rsidRPr="003E1BD6">
        <w:rPr>
          <w:rFonts w:cs="Calibri"/>
          <w:szCs w:val="24"/>
          <w:lang w:eastAsia="it-IT"/>
        </w:rPr>
        <w:t xml:space="preserve"> 26</w:t>
      </w:r>
      <w:r w:rsidR="00A5792E">
        <w:rPr>
          <w:rFonts w:cs="Calibri"/>
          <w:szCs w:val="24"/>
          <w:lang w:eastAsia="it-IT"/>
        </w:rPr>
        <w:t>/08 – 09/09/</w:t>
      </w:r>
      <w:r w:rsidR="003E1BD6" w:rsidRPr="003E1BD6">
        <w:rPr>
          <w:rFonts w:cs="Calibri"/>
          <w:szCs w:val="24"/>
          <w:lang w:eastAsia="it-IT"/>
        </w:rPr>
        <w:t xml:space="preserve">2022 </w:t>
      </w:r>
      <w:r w:rsidR="00A5792E">
        <w:rPr>
          <w:rFonts w:cs="Calibri"/>
          <w:szCs w:val="24"/>
          <w:lang w:eastAsia="it-IT"/>
        </w:rPr>
        <w:tab/>
      </w:r>
      <w:r w:rsidR="00A5792E">
        <w:rPr>
          <w:rFonts w:cs="Calibri"/>
          <w:szCs w:val="24"/>
          <w:lang w:eastAsia="it-IT"/>
        </w:rPr>
        <w:tab/>
      </w:r>
      <w:r w:rsidR="00A5792E">
        <w:rPr>
          <w:rFonts w:cs="Calibri"/>
          <w:szCs w:val="24"/>
          <w:lang w:eastAsia="it-IT"/>
        </w:rPr>
        <w:tab/>
      </w:r>
      <w:r>
        <w:rPr>
          <w:rFonts w:cs="Calibri"/>
          <w:szCs w:val="24"/>
          <w:lang w:eastAsia="it-IT"/>
        </w:rPr>
        <w:t xml:space="preserve">       </w:t>
      </w:r>
      <w:r w:rsidR="003E1BD6" w:rsidRPr="003E1BD6">
        <w:rPr>
          <w:rFonts w:cs="Calibri"/>
          <w:szCs w:val="24"/>
          <w:lang w:eastAsia="it-IT"/>
        </w:rPr>
        <w:t>CIG</w:t>
      </w:r>
      <w:r w:rsidR="00A5792E">
        <w:rPr>
          <w:rFonts w:cs="Calibri"/>
          <w:szCs w:val="24"/>
          <w:lang w:eastAsia="it-IT"/>
        </w:rPr>
        <w:t xml:space="preserve"> </w:t>
      </w:r>
      <w:r w:rsidR="00A5792E" w:rsidRPr="00A5792E">
        <w:t>89731269D1</w:t>
      </w:r>
    </w:p>
    <w:p w14:paraId="148F166D" w14:textId="394F3658" w:rsidR="003E1BD6" w:rsidRPr="003E1BD6" w:rsidRDefault="003E1BD6" w:rsidP="003E1BD6">
      <w:pPr>
        <w:spacing w:before="60" w:after="60"/>
        <w:rPr>
          <w:rFonts w:cs="Calibri"/>
          <w:szCs w:val="24"/>
          <w:lang w:eastAsia="it-IT"/>
        </w:rPr>
      </w:pPr>
      <w:r w:rsidRPr="003E1BD6">
        <w:rPr>
          <w:rFonts w:cs="Calibri"/>
          <w:szCs w:val="24"/>
          <w:lang w:eastAsia="it-IT"/>
        </w:rPr>
        <w:t xml:space="preserve">Lotto n. 28 Predazzo 1 – </w:t>
      </w:r>
      <w:r w:rsidR="00E71953">
        <w:rPr>
          <w:rFonts w:cs="Calibri"/>
          <w:szCs w:val="24"/>
          <w:lang w:eastAsia="it-IT"/>
        </w:rPr>
        <w:t>15/07/</w:t>
      </w:r>
      <w:r w:rsidRPr="003E1BD6">
        <w:rPr>
          <w:rFonts w:cs="Calibri"/>
          <w:szCs w:val="24"/>
          <w:lang w:eastAsia="it-IT"/>
        </w:rPr>
        <w:t xml:space="preserve">2022 </w:t>
      </w:r>
      <w:r w:rsidR="00E71953">
        <w:rPr>
          <w:rFonts w:cs="Calibri"/>
          <w:szCs w:val="24"/>
          <w:lang w:eastAsia="it-IT"/>
        </w:rPr>
        <w:tab/>
      </w:r>
      <w:r w:rsidR="00E71953">
        <w:rPr>
          <w:rFonts w:cs="Calibri"/>
          <w:szCs w:val="24"/>
          <w:lang w:eastAsia="it-IT"/>
        </w:rPr>
        <w:tab/>
      </w:r>
      <w:r w:rsidR="00E71953">
        <w:rPr>
          <w:rFonts w:cs="Calibri"/>
          <w:szCs w:val="24"/>
          <w:lang w:eastAsia="it-IT"/>
        </w:rPr>
        <w:tab/>
      </w:r>
      <w:r w:rsidR="00E71953">
        <w:rPr>
          <w:rFonts w:cs="Calibri"/>
          <w:szCs w:val="24"/>
          <w:lang w:eastAsia="it-IT"/>
        </w:rPr>
        <w:tab/>
      </w:r>
      <w:r w:rsidR="00E71953">
        <w:rPr>
          <w:rFonts w:cs="Calibri"/>
          <w:szCs w:val="24"/>
          <w:lang w:eastAsia="it-IT"/>
        </w:rPr>
        <w:tab/>
      </w:r>
      <w:r w:rsidR="00E71953">
        <w:rPr>
          <w:rFonts w:cs="Calibri"/>
          <w:szCs w:val="24"/>
          <w:lang w:eastAsia="it-IT"/>
        </w:rPr>
        <w:tab/>
      </w:r>
      <w:r w:rsidRPr="003E1BD6">
        <w:rPr>
          <w:rFonts w:cs="Calibri"/>
          <w:szCs w:val="24"/>
          <w:lang w:eastAsia="it-IT"/>
        </w:rPr>
        <w:t>CIG</w:t>
      </w:r>
      <w:r w:rsidR="00E71953">
        <w:rPr>
          <w:rFonts w:cs="Calibri"/>
          <w:szCs w:val="24"/>
          <w:lang w:eastAsia="it-IT"/>
        </w:rPr>
        <w:t xml:space="preserve"> </w:t>
      </w:r>
      <w:r w:rsidR="00E71953">
        <w:t>8973180662</w:t>
      </w:r>
    </w:p>
    <w:p w14:paraId="505C05CD" w14:textId="50796559" w:rsidR="003E1BD6" w:rsidRPr="003E1BD6" w:rsidRDefault="003E1BD6" w:rsidP="003E1BD6">
      <w:pPr>
        <w:spacing w:before="60" w:after="60"/>
        <w:rPr>
          <w:rFonts w:cs="Calibri"/>
          <w:szCs w:val="24"/>
          <w:lang w:eastAsia="it-IT"/>
        </w:rPr>
      </w:pPr>
      <w:r w:rsidRPr="003E1BD6">
        <w:rPr>
          <w:rFonts w:cs="Calibri"/>
          <w:szCs w:val="24"/>
          <w:lang w:eastAsia="it-IT"/>
        </w:rPr>
        <w:t>Lotto n. 29 Soraga di Fassa 8 – 22</w:t>
      </w:r>
      <w:r w:rsidR="00515AC9">
        <w:rPr>
          <w:rFonts w:cs="Calibri"/>
          <w:szCs w:val="24"/>
          <w:lang w:eastAsia="it-IT"/>
        </w:rPr>
        <w:t>/07/</w:t>
      </w:r>
      <w:r w:rsidRPr="003E1BD6">
        <w:rPr>
          <w:rFonts w:cs="Calibri"/>
          <w:szCs w:val="24"/>
          <w:lang w:eastAsia="it-IT"/>
        </w:rPr>
        <w:t xml:space="preserve">2022 </w:t>
      </w:r>
      <w:r w:rsidR="00515AC9">
        <w:rPr>
          <w:rFonts w:cs="Calibri"/>
          <w:szCs w:val="24"/>
          <w:lang w:eastAsia="it-IT"/>
        </w:rPr>
        <w:tab/>
      </w:r>
      <w:r w:rsidR="00515AC9">
        <w:rPr>
          <w:rFonts w:cs="Calibri"/>
          <w:szCs w:val="24"/>
          <w:lang w:eastAsia="it-IT"/>
        </w:rPr>
        <w:tab/>
      </w:r>
      <w:r w:rsidR="00515AC9">
        <w:rPr>
          <w:rFonts w:cs="Calibri"/>
          <w:szCs w:val="24"/>
          <w:lang w:eastAsia="it-IT"/>
        </w:rPr>
        <w:tab/>
      </w:r>
      <w:r w:rsidR="00515AC9">
        <w:rPr>
          <w:rFonts w:cs="Calibri"/>
          <w:szCs w:val="24"/>
          <w:lang w:eastAsia="it-IT"/>
        </w:rPr>
        <w:tab/>
      </w:r>
      <w:r w:rsidR="00515AC9">
        <w:rPr>
          <w:rFonts w:cs="Calibri"/>
          <w:szCs w:val="24"/>
          <w:lang w:eastAsia="it-IT"/>
        </w:rPr>
        <w:tab/>
      </w:r>
      <w:r w:rsidRPr="003E1BD6">
        <w:rPr>
          <w:rFonts w:cs="Calibri"/>
          <w:szCs w:val="24"/>
          <w:lang w:eastAsia="it-IT"/>
        </w:rPr>
        <w:t>CIG</w:t>
      </w:r>
      <w:r w:rsidR="00515AC9">
        <w:rPr>
          <w:rFonts w:cs="Calibri"/>
          <w:szCs w:val="24"/>
          <w:lang w:eastAsia="it-IT"/>
        </w:rPr>
        <w:t xml:space="preserve"> </w:t>
      </w:r>
      <w:r w:rsidR="00515AC9">
        <w:t>8973221837</w:t>
      </w:r>
    </w:p>
    <w:p w14:paraId="35D7A2FF" w14:textId="3C8AC330" w:rsidR="004B7B53" w:rsidRDefault="003E1BD6" w:rsidP="003E1BD6">
      <w:pPr>
        <w:spacing w:before="60" w:after="60"/>
        <w:rPr>
          <w:rFonts w:cs="Calibri"/>
          <w:szCs w:val="24"/>
          <w:lang w:eastAsia="it-IT"/>
        </w:rPr>
      </w:pPr>
      <w:r w:rsidRPr="003E1BD6">
        <w:rPr>
          <w:rFonts w:cs="Calibri"/>
          <w:szCs w:val="24"/>
          <w:lang w:eastAsia="it-IT"/>
        </w:rPr>
        <w:lastRenderedPageBreak/>
        <w:t>Lotto n. 30 Ossana 15 – 29</w:t>
      </w:r>
      <w:r w:rsidR="00303670">
        <w:rPr>
          <w:rFonts w:cs="Calibri"/>
          <w:szCs w:val="24"/>
          <w:lang w:eastAsia="it-IT"/>
        </w:rPr>
        <w:t>/07/</w:t>
      </w:r>
      <w:r w:rsidRPr="003E1BD6">
        <w:rPr>
          <w:rFonts w:cs="Calibri"/>
          <w:szCs w:val="24"/>
          <w:lang w:eastAsia="it-IT"/>
        </w:rPr>
        <w:t xml:space="preserve">2022 </w:t>
      </w:r>
      <w:r w:rsidR="00A31723">
        <w:rPr>
          <w:rFonts w:cs="Calibri"/>
          <w:szCs w:val="24"/>
          <w:lang w:eastAsia="it-IT"/>
        </w:rPr>
        <w:tab/>
      </w:r>
      <w:r w:rsidR="00A31723">
        <w:rPr>
          <w:rFonts w:cs="Calibri"/>
          <w:szCs w:val="24"/>
          <w:lang w:eastAsia="it-IT"/>
        </w:rPr>
        <w:tab/>
      </w:r>
      <w:r w:rsidR="00A31723">
        <w:rPr>
          <w:rFonts w:cs="Calibri"/>
          <w:szCs w:val="24"/>
          <w:lang w:eastAsia="it-IT"/>
        </w:rPr>
        <w:tab/>
      </w:r>
      <w:r w:rsidR="00A31723">
        <w:rPr>
          <w:rFonts w:cs="Calibri"/>
          <w:szCs w:val="24"/>
          <w:lang w:eastAsia="it-IT"/>
        </w:rPr>
        <w:tab/>
      </w:r>
      <w:r w:rsidR="00A31723">
        <w:rPr>
          <w:rFonts w:cs="Calibri"/>
          <w:szCs w:val="24"/>
          <w:lang w:eastAsia="it-IT"/>
        </w:rPr>
        <w:tab/>
      </w:r>
      <w:r w:rsidR="00303670">
        <w:rPr>
          <w:rFonts w:cs="Calibri"/>
          <w:szCs w:val="24"/>
          <w:lang w:eastAsia="it-IT"/>
        </w:rPr>
        <w:tab/>
      </w:r>
      <w:r w:rsidR="00303670">
        <w:rPr>
          <w:rFonts w:cs="Calibri"/>
          <w:szCs w:val="24"/>
          <w:lang w:eastAsia="it-IT"/>
        </w:rPr>
        <w:tab/>
      </w:r>
      <w:r w:rsidRPr="003E1BD6">
        <w:rPr>
          <w:rFonts w:cs="Calibri"/>
          <w:szCs w:val="24"/>
          <w:lang w:eastAsia="it-IT"/>
        </w:rPr>
        <w:t>CIG</w:t>
      </w:r>
      <w:r w:rsidR="00303670">
        <w:rPr>
          <w:rFonts w:cs="Calibri"/>
          <w:szCs w:val="24"/>
          <w:lang w:eastAsia="it-IT"/>
        </w:rPr>
        <w:t xml:space="preserve"> </w:t>
      </w:r>
      <w:r w:rsidR="00303670">
        <w:t>89733155CA</w:t>
      </w:r>
    </w:p>
    <w:p w14:paraId="67FF9B79" w14:textId="10BE7A97" w:rsidR="004B7B53" w:rsidRDefault="004B7B53" w:rsidP="004B7B53">
      <w:pPr>
        <w:spacing w:before="60" w:after="60"/>
        <w:rPr>
          <w:rFonts w:cs="Calibri"/>
          <w:szCs w:val="24"/>
          <w:lang w:eastAsia="it-IT"/>
        </w:rPr>
      </w:pPr>
      <w:r>
        <w:rPr>
          <w:rFonts w:cs="Calibri"/>
          <w:szCs w:val="24"/>
          <w:lang w:eastAsia="it-IT"/>
        </w:rPr>
        <w:t>CODICE NUTS:</w:t>
      </w:r>
      <w:r w:rsidR="00BB4A78">
        <w:rPr>
          <w:rFonts w:cs="Calibri"/>
          <w:szCs w:val="24"/>
          <w:lang w:eastAsia="it-IT"/>
        </w:rPr>
        <w:t xml:space="preserve"> ITH</w:t>
      </w:r>
      <w:r w:rsidR="00832C4C">
        <w:rPr>
          <w:rFonts w:cs="Calibri"/>
          <w:szCs w:val="24"/>
          <w:lang w:eastAsia="it-IT"/>
        </w:rPr>
        <w:t>31</w:t>
      </w:r>
    </w:p>
    <w:p w14:paraId="559FB083" w14:textId="77777777" w:rsidR="00832C4C" w:rsidRDefault="00832C4C" w:rsidP="004B7B53">
      <w:pPr>
        <w:spacing w:before="60" w:after="60"/>
        <w:rPr>
          <w:rFonts w:cs="Calibri"/>
          <w:szCs w:val="24"/>
          <w:lang w:eastAsia="it-IT"/>
        </w:rPr>
      </w:pPr>
    </w:p>
    <w:p w14:paraId="53FC603A" w14:textId="79EFAB93" w:rsidR="004B7B53" w:rsidRDefault="004B7B53" w:rsidP="004B7B53">
      <w:pPr>
        <w:spacing w:before="60" w:after="60"/>
        <w:jc w:val="center"/>
        <w:rPr>
          <w:rFonts w:cs="Calibri"/>
          <w:szCs w:val="24"/>
          <w:lang w:eastAsia="it-IT"/>
        </w:rPr>
      </w:pPr>
      <w:r>
        <w:rPr>
          <w:rFonts w:cs="Calibri"/>
          <w:szCs w:val="24"/>
          <w:lang w:eastAsia="it-IT"/>
        </w:rPr>
        <w:t>Gara telematica sulla piattaforma di e-</w:t>
      </w:r>
      <w:proofErr w:type="spellStart"/>
      <w:r>
        <w:rPr>
          <w:rFonts w:cs="Calibri"/>
          <w:szCs w:val="24"/>
          <w:lang w:eastAsia="it-IT"/>
        </w:rPr>
        <w:t>procurement</w:t>
      </w:r>
      <w:proofErr w:type="spellEnd"/>
      <w:r>
        <w:rPr>
          <w:rFonts w:cs="Calibri"/>
          <w:szCs w:val="24"/>
          <w:lang w:eastAsia="it-IT"/>
        </w:rPr>
        <w:t xml:space="preserve"> SINTEL</w:t>
      </w:r>
    </w:p>
    <w:p w14:paraId="5E4CDEC3" w14:textId="69C1C32E" w:rsidR="00AB39E7" w:rsidRDefault="004B7B53" w:rsidP="004B7B53">
      <w:pPr>
        <w:spacing w:before="60" w:after="60"/>
        <w:jc w:val="center"/>
        <w:rPr>
          <w:rFonts w:cs="Calibri"/>
          <w:szCs w:val="24"/>
          <w:lang w:eastAsia="it-IT"/>
        </w:rPr>
      </w:pPr>
      <w:r>
        <w:rPr>
          <w:rFonts w:cs="Calibri"/>
          <w:szCs w:val="24"/>
          <w:lang w:eastAsia="it-IT"/>
        </w:rPr>
        <w:t>ID</w:t>
      </w:r>
    </w:p>
    <w:p w14:paraId="7AF51CA6" w14:textId="77777777" w:rsidR="00E367F7" w:rsidRDefault="00E367F7" w:rsidP="00303670">
      <w:pPr>
        <w:spacing w:before="60" w:after="60"/>
        <w:rPr>
          <w:rFonts w:cs="Calibri"/>
          <w:szCs w:val="24"/>
          <w:lang w:eastAsia="it-IT"/>
        </w:rPr>
      </w:pPr>
    </w:p>
    <w:p w14:paraId="3295F179" w14:textId="673E76BE" w:rsidR="004B7B53" w:rsidRDefault="004B7B53" w:rsidP="004B7B53">
      <w:pPr>
        <w:spacing w:before="60" w:after="60"/>
        <w:rPr>
          <w:rFonts w:cs="Calibri"/>
          <w:szCs w:val="24"/>
          <w:lang w:eastAsia="it-IT"/>
        </w:rPr>
      </w:pPr>
      <w:r>
        <w:rPr>
          <w:rFonts w:cs="Calibri"/>
          <w:szCs w:val="24"/>
          <w:lang w:eastAsia="it-IT"/>
        </w:rPr>
        <w:t>La presente procedura di scelta del contraente viene condotta mediante l’ausilio di sistemi informatici, nel rispetto della normativa vigente in materia di contratti pubblici e di strumenti telematici.</w:t>
      </w:r>
    </w:p>
    <w:p w14:paraId="3D5D7E02" w14:textId="0DAABFCC" w:rsidR="004B7B53" w:rsidRDefault="004B7B53" w:rsidP="004B7B53">
      <w:pPr>
        <w:spacing w:before="60" w:after="60"/>
        <w:rPr>
          <w:rFonts w:cs="Calibri"/>
          <w:szCs w:val="24"/>
          <w:lang w:eastAsia="it-IT"/>
        </w:rPr>
      </w:pPr>
      <w:r>
        <w:rPr>
          <w:rFonts w:cs="Calibri"/>
          <w:szCs w:val="24"/>
          <w:lang w:eastAsia="it-IT"/>
        </w:rPr>
        <w:t xml:space="preserve">Il consorzio intercomunale soggiorni climatici Verona nell’esercizio delle sue funzioni di stazione appaltante, utilizza il sistema di intermediazione telematica della Regione Lombardia denominato SINTEL al quale è possibile accedere attraverso l’indirizzo internet: </w:t>
      </w:r>
      <w:hyperlink r:id="rId8" w:history="1">
        <w:r w:rsidRPr="00171FD5">
          <w:rPr>
            <w:rStyle w:val="Collegamentoipertestuale"/>
            <w:rFonts w:cs="Calibri"/>
            <w:szCs w:val="24"/>
            <w:lang w:eastAsia="it-IT"/>
          </w:rPr>
          <w:t>www.arca.regione.lombardia.it</w:t>
        </w:r>
      </w:hyperlink>
      <w:r>
        <w:rPr>
          <w:rFonts w:cs="Calibri"/>
          <w:szCs w:val="24"/>
          <w:lang w:eastAsia="it-IT"/>
        </w:rPr>
        <w:t>.</w:t>
      </w:r>
    </w:p>
    <w:p w14:paraId="6A8CAA15" w14:textId="228AE81F" w:rsidR="004B7B53" w:rsidRDefault="004B7B53" w:rsidP="004B7B53">
      <w:pPr>
        <w:spacing w:before="60" w:after="60"/>
        <w:rPr>
          <w:rFonts w:cs="Calibri"/>
          <w:szCs w:val="24"/>
          <w:lang w:eastAsia="it-IT"/>
        </w:rPr>
      </w:pPr>
      <w:r>
        <w:rPr>
          <w:rFonts w:cs="Calibri"/>
          <w:szCs w:val="24"/>
          <w:lang w:eastAsia="it-IT"/>
        </w:rPr>
        <w:t>Per ulteriori indicazioni ed approfondimenti riguardanti il funzionamento, le condizioni di accesso e di utilizzo del Sistema, nonché il quadro normativo di riferimento, si rimanda in particolare agli allegati “Modalità tecniche per l’utilizzo della piattaforma SINTEL” e “Partecipazione alle gare” che costituiscono parte integrante e sostanziale del presente documento.</w:t>
      </w:r>
    </w:p>
    <w:p w14:paraId="5955E709" w14:textId="08222FA8" w:rsidR="004B7B53" w:rsidRDefault="004B7B53" w:rsidP="004B7B53">
      <w:pPr>
        <w:spacing w:before="60" w:after="60"/>
        <w:rPr>
          <w:rFonts w:cs="Calibri"/>
          <w:szCs w:val="24"/>
          <w:lang w:eastAsia="it-IT"/>
        </w:rPr>
      </w:pPr>
      <w:r>
        <w:rPr>
          <w:rFonts w:cs="Calibri"/>
          <w:szCs w:val="24"/>
          <w:lang w:eastAsia="it-IT"/>
        </w:rPr>
        <w:t xml:space="preserve">Specifiche e dettagliate indicazioni sono inoltre contenute nei Manuali d’uso per operatori economici e nelle domande frequenti, cui si fa espresso rimando, messi a disposizione sul portale dell’Azienda Regionale Centrale Acquisti </w:t>
      </w:r>
      <w:hyperlink r:id="rId9" w:history="1">
        <w:r w:rsidRPr="00171FD5">
          <w:rPr>
            <w:rStyle w:val="Collegamentoipertestuale"/>
            <w:rFonts w:cs="Calibri"/>
            <w:szCs w:val="24"/>
            <w:lang w:eastAsia="it-IT"/>
          </w:rPr>
          <w:t>www.arca.regione.lombardia.it</w:t>
        </w:r>
      </w:hyperlink>
      <w:r>
        <w:rPr>
          <w:rFonts w:cs="Calibri"/>
          <w:szCs w:val="24"/>
          <w:lang w:eastAsia="it-IT"/>
        </w:rPr>
        <w:t xml:space="preserve"> nella sezione </w:t>
      </w:r>
      <w:proofErr w:type="spellStart"/>
      <w:r>
        <w:rPr>
          <w:rFonts w:cs="Calibri"/>
          <w:szCs w:val="24"/>
          <w:lang w:eastAsia="it-IT"/>
        </w:rPr>
        <w:t>Help&amp;faq</w:t>
      </w:r>
      <w:proofErr w:type="spellEnd"/>
      <w:r>
        <w:rPr>
          <w:rFonts w:cs="Calibri"/>
          <w:szCs w:val="24"/>
          <w:lang w:eastAsia="it-IT"/>
        </w:rPr>
        <w:t>: Guide e Manuali e Domande frequenti degli operatori economici.</w:t>
      </w:r>
    </w:p>
    <w:p w14:paraId="7FF4A9D5" w14:textId="165AAC49" w:rsidR="004B7B53" w:rsidRDefault="00E367F7" w:rsidP="004B7B53">
      <w:pPr>
        <w:spacing w:before="60" w:after="60"/>
        <w:rPr>
          <w:rFonts w:cs="Calibri"/>
          <w:szCs w:val="24"/>
          <w:lang w:eastAsia="it-IT"/>
        </w:rPr>
      </w:pPr>
      <w:r>
        <w:rPr>
          <w:rFonts w:cs="Calibri"/>
          <w:szCs w:val="24"/>
          <w:lang w:eastAsia="it-IT"/>
        </w:rPr>
        <w:t>Per ulteriori richieste di assistenza sull’utilizzo di SINTE</w:t>
      </w:r>
      <w:r w:rsidR="00832C4C">
        <w:rPr>
          <w:rFonts w:cs="Calibri"/>
          <w:szCs w:val="24"/>
          <w:lang w:eastAsia="it-IT"/>
        </w:rPr>
        <w:t>L</w:t>
      </w:r>
      <w:r w:rsidR="003E1BD6">
        <w:rPr>
          <w:rFonts w:cs="Calibri"/>
          <w:szCs w:val="24"/>
          <w:lang w:eastAsia="it-IT"/>
        </w:rPr>
        <w:t xml:space="preserve"> – ARIA spa</w:t>
      </w:r>
      <w:r>
        <w:rPr>
          <w:rFonts w:cs="Calibri"/>
          <w:szCs w:val="24"/>
          <w:lang w:eastAsia="it-IT"/>
        </w:rPr>
        <w:t xml:space="preserve"> si prega di contattare il </w:t>
      </w:r>
      <w:proofErr w:type="spellStart"/>
      <w:r>
        <w:rPr>
          <w:rFonts w:cs="Calibri"/>
          <w:szCs w:val="24"/>
          <w:lang w:eastAsia="it-IT"/>
        </w:rPr>
        <w:t>Contact</w:t>
      </w:r>
      <w:proofErr w:type="spellEnd"/>
      <w:r>
        <w:rPr>
          <w:rFonts w:cs="Calibri"/>
          <w:szCs w:val="24"/>
          <w:lang w:eastAsia="it-IT"/>
        </w:rPr>
        <w:t xml:space="preserve"> Center di ARCA scrivendo all’indirizzo mail </w:t>
      </w:r>
      <w:hyperlink r:id="rId10" w:history="1">
        <w:r w:rsidRPr="00171FD5">
          <w:rPr>
            <w:rStyle w:val="Collegamentoipertestuale"/>
            <w:rFonts w:cs="Calibri"/>
            <w:szCs w:val="24"/>
            <w:lang w:eastAsia="it-IT"/>
          </w:rPr>
          <w:t>supporto@arcalombardia.it</w:t>
        </w:r>
      </w:hyperlink>
      <w:r>
        <w:rPr>
          <w:rFonts w:cs="Calibri"/>
          <w:szCs w:val="24"/>
          <w:lang w:eastAsia="it-IT"/>
        </w:rPr>
        <w:t xml:space="preserve"> oppure telefonando al numero verde 800.116.738.</w:t>
      </w:r>
    </w:p>
    <w:p w14:paraId="6E24267C" w14:textId="77777777" w:rsidR="00CE1B92" w:rsidRPr="00376C23" w:rsidRDefault="00CE1B92" w:rsidP="00376C23">
      <w:pPr>
        <w:pStyle w:val="Titolo2"/>
      </w:pPr>
      <w:bookmarkStart w:id="9" w:name="_Toc493500867"/>
      <w:bookmarkStart w:id="10" w:name="_Toc494358965"/>
      <w:bookmarkStart w:id="11" w:name="_Toc494359014"/>
      <w:bookmarkStart w:id="12" w:name="_Toc497484932"/>
      <w:bookmarkStart w:id="13" w:name="_Toc497728130"/>
      <w:bookmarkStart w:id="14" w:name="_Toc497831524"/>
      <w:bookmarkStart w:id="15" w:name="_Toc498419716"/>
      <w:bookmarkStart w:id="16" w:name="_Toc493500868"/>
      <w:bookmarkStart w:id="17" w:name="_Toc494358966"/>
      <w:bookmarkStart w:id="18" w:name="_Toc494359015"/>
      <w:bookmarkStart w:id="19" w:name="_Toc497484933"/>
      <w:bookmarkStart w:id="20" w:name="_Toc497728131"/>
      <w:bookmarkStart w:id="21" w:name="_Toc497831525"/>
      <w:bookmarkStart w:id="22" w:name="_Toc498419717"/>
      <w:bookmarkStart w:id="23" w:name="_Toc374025745"/>
      <w:bookmarkStart w:id="24" w:name="_Toc374025834"/>
      <w:bookmarkStart w:id="25" w:name="_Toc374025928"/>
      <w:bookmarkStart w:id="26" w:name="_Toc374025981"/>
      <w:bookmarkStart w:id="27" w:name="_Toc374026426"/>
      <w:bookmarkStart w:id="28" w:name="_Toc482101429"/>
      <w:bookmarkStart w:id="29" w:name="_Toc482101544"/>
      <w:bookmarkStart w:id="30" w:name="_Toc482101719"/>
      <w:bookmarkStart w:id="31" w:name="_Toc482101812"/>
      <w:bookmarkStart w:id="32" w:name="_Toc482101906"/>
      <w:bookmarkStart w:id="33" w:name="_Toc482102001"/>
      <w:bookmarkStart w:id="34" w:name="_Toc482102096"/>
      <w:bookmarkStart w:id="35" w:name="_Toc500347062"/>
      <w:bookmarkStart w:id="36" w:name="_Toc354038170"/>
      <w:bookmarkStart w:id="37" w:name="_Toc380501861"/>
      <w:bookmarkStart w:id="38" w:name="_Toc391035973"/>
      <w:bookmarkStart w:id="39" w:name="_Toc391036046"/>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376C23">
        <w:t>PREMESSE</w:t>
      </w:r>
      <w:bookmarkEnd w:id="35"/>
    </w:p>
    <w:p w14:paraId="3F4C504C" w14:textId="6860D7FB" w:rsidR="00746E11" w:rsidRPr="00746E11" w:rsidRDefault="00746E11" w:rsidP="00376C23">
      <w:pPr>
        <w:pStyle w:val="Testocommento"/>
        <w:spacing w:before="60" w:after="60"/>
        <w:rPr>
          <w:rFonts w:cs="Calibri"/>
          <w:bCs/>
          <w:iCs/>
          <w:sz w:val="24"/>
          <w:szCs w:val="24"/>
          <w:lang w:val="it-IT" w:eastAsia="it-IT"/>
        </w:rPr>
      </w:pPr>
      <w:r>
        <w:rPr>
          <w:rFonts w:cs="Calibri"/>
          <w:bCs/>
          <w:iCs/>
          <w:sz w:val="24"/>
          <w:szCs w:val="24"/>
          <w:lang w:val="it-IT" w:eastAsia="it-IT"/>
        </w:rPr>
        <w:t>C</w:t>
      </w:r>
      <w:r w:rsidR="00763A36">
        <w:rPr>
          <w:rFonts w:cs="Calibri"/>
          <w:bCs/>
          <w:iCs/>
          <w:sz w:val="24"/>
          <w:szCs w:val="24"/>
          <w:lang w:eastAsia="it-IT"/>
        </w:rPr>
        <w:t>on</w:t>
      </w:r>
      <w:r w:rsidR="00763A36">
        <w:rPr>
          <w:rFonts w:cs="Calibri"/>
          <w:bCs/>
          <w:iCs/>
          <w:sz w:val="24"/>
          <w:szCs w:val="24"/>
          <w:lang w:val="it-IT" w:eastAsia="it-IT"/>
        </w:rPr>
        <w:t xml:space="preserve"> </w:t>
      </w:r>
      <w:r w:rsidR="00E367F7">
        <w:rPr>
          <w:rFonts w:cs="Calibri"/>
          <w:bCs/>
          <w:iCs/>
          <w:sz w:val="24"/>
          <w:szCs w:val="24"/>
          <w:lang w:val="it-IT" w:eastAsia="it-IT"/>
        </w:rPr>
        <w:t>determina</w:t>
      </w:r>
      <w:r w:rsidR="00A65F02" w:rsidRPr="00710B93">
        <w:rPr>
          <w:rFonts w:cs="Calibri"/>
          <w:bCs/>
          <w:iCs/>
          <w:sz w:val="24"/>
          <w:szCs w:val="24"/>
          <w:lang w:eastAsia="it-IT"/>
        </w:rPr>
        <w:t xml:space="preserve"> a contrarre </w:t>
      </w:r>
      <w:r w:rsidR="00F75A2D">
        <w:rPr>
          <w:rFonts w:cs="Calibri"/>
          <w:bCs/>
          <w:iCs/>
          <w:sz w:val="24"/>
          <w:szCs w:val="24"/>
          <w:lang w:val="it-IT" w:eastAsia="it-IT"/>
        </w:rPr>
        <w:t xml:space="preserve">n. </w:t>
      </w:r>
      <w:r w:rsidR="00CD66C5">
        <w:rPr>
          <w:rFonts w:cs="Calibri"/>
          <w:bCs/>
          <w:iCs/>
          <w:sz w:val="24"/>
          <w:szCs w:val="24"/>
          <w:lang w:val="it-IT" w:eastAsia="it-IT"/>
        </w:rPr>
        <w:t>36</w:t>
      </w:r>
      <w:r w:rsidR="00F75A2D">
        <w:rPr>
          <w:rFonts w:cs="Calibri"/>
          <w:bCs/>
          <w:iCs/>
          <w:sz w:val="24"/>
          <w:szCs w:val="24"/>
          <w:lang w:val="it-IT" w:eastAsia="it-IT"/>
        </w:rPr>
        <w:t xml:space="preserve"> </w:t>
      </w:r>
      <w:r w:rsidR="00A65F02" w:rsidRPr="00710B93">
        <w:rPr>
          <w:rFonts w:cs="Calibri"/>
          <w:bCs/>
          <w:iCs/>
          <w:sz w:val="24"/>
          <w:szCs w:val="24"/>
          <w:lang w:eastAsia="it-IT"/>
        </w:rPr>
        <w:t xml:space="preserve">del </w:t>
      </w:r>
      <w:r w:rsidR="00CD66C5">
        <w:rPr>
          <w:rFonts w:cs="Calibri"/>
          <w:bCs/>
          <w:iCs/>
          <w:sz w:val="24"/>
          <w:szCs w:val="24"/>
          <w:lang w:val="it-IT" w:eastAsia="it-IT"/>
        </w:rPr>
        <w:t>18</w:t>
      </w:r>
      <w:r w:rsidR="001F26D0">
        <w:rPr>
          <w:rFonts w:cs="Calibri"/>
          <w:bCs/>
          <w:iCs/>
          <w:sz w:val="24"/>
          <w:szCs w:val="24"/>
          <w:lang w:val="it-IT" w:eastAsia="it-IT"/>
        </w:rPr>
        <w:t>/1</w:t>
      </w:r>
      <w:r w:rsidR="003E1BD6">
        <w:rPr>
          <w:rFonts w:cs="Calibri"/>
          <w:bCs/>
          <w:iCs/>
          <w:sz w:val="24"/>
          <w:szCs w:val="24"/>
          <w:lang w:val="it-IT" w:eastAsia="it-IT"/>
        </w:rPr>
        <w:t>1</w:t>
      </w:r>
      <w:r w:rsidR="001F26D0">
        <w:rPr>
          <w:rFonts w:cs="Calibri"/>
          <w:bCs/>
          <w:iCs/>
          <w:sz w:val="24"/>
          <w:szCs w:val="24"/>
          <w:lang w:val="it-IT" w:eastAsia="it-IT"/>
        </w:rPr>
        <w:t>/20</w:t>
      </w:r>
      <w:r w:rsidR="003E1BD6">
        <w:rPr>
          <w:rFonts w:cs="Calibri"/>
          <w:bCs/>
          <w:iCs/>
          <w:sz w:val="24"/>
          <w:szCs w:val="24"/>
          <w:lang w:val="it-IT" w:eastAsia="it-IT"/>
        </w:rPr>
        <w:t>21</w:t>
      </w:r>
      <w:r w:rsidR="00A65F02" w:rsidRPr="00710B93">
        <w:rPr>
          <w:rFonts w:cs="Calibri"/>
          <w:bCs/>
          <w:iCs/>
          <w:sz w:val="24"/>
          <w:szCs w:val="24"/>
          <w:lang w:eastAsia="it-IT"/>
        </w:rPr>
        <w:t xml:space="preserve"> </w:t>
      </w:r>
      <w:r w:rsidR="002D600A">
        <w:rPr>
          <w:rFonts w:cs="Calibri"/>
          <w:bCs/>
          <w:iCs/>
          <w:sz w:val="24"/>
          <w:szCs w:val="24"/>
          <w:lang w:val="it-IT" w:eastAsia="it-IT"/>
        </w:rPr>
        <w:t>questa</w:t>
      </w:r>
      <w:r>
        <w:rPr>
          <w:rFonts w:cs="Calibri"/>
          <w:bCs/>
          <w:iCs/>
          <w:sz w:val="24"/>
          <w:szCs w:val="24"/>
          <w:lang w:val="it-IT" w:eastAsia="it-IT"/>
        </w:rPr>
        <w:t xml:space="preserve"> Amministrazione ha deliberato di affidare il servizio </w:t>
      </w:r>
      <w:r w:rsidR="00E367F7">
        <w:rPr>
          <w:rFonts w:cs="Calibri"/>
          <w:bCs/>
          <w:iCs/>
          <w:sz w:val="24"/>
          <w:szCs w:val="24"/>
          <w:lang w:val="it-IT" w:eastAsia="it-IT"/>
        </w:rPr>
        <w:t xml:space="preserve">di organizzazione di n. </w:t>
      </w:r>
      <w:r w:rsidR="003E1BD6">
        <w:rPr>
          <w:rFonts w:cs="Calibri"/>
          <w:bCs/>
          <w:iCs/>
          <w:sz w:val="24"/>
          <w:szCs w:val="24"/>
          <w:lang w:val="it-IT" w:eastAsia="it-IT"/>
        </w:rPr>
        <w:t xml:space="preserve">30 </w:t>
      </w:r>
      <w:r w:rsidR="00E367F7">
        <w:rPr>
          <w:rFonts w:cs="Calibri"/>
          <w:bCs/>
          <w:iCs/>
          <w:sz w:val="24"/>
          <w:szCs w:val="24"/>
          <w:lang w:val="it-IT" w:eastAsia="it-IT"/>
        </w:rPr>
        <w:t>soggiorni climatici marini, montani e termali per utenti della terza età – anno 202</w:t>
      </w:r>
      <w:r w:rsidR="003E1BD6">
        <w:rPr>
          <w:rFonts w:cs="Calibri"/>
          <w:bCs/>
          <w:iCs/>
          <w:sz w:val="24"/>
          <w:szCs w:val="24"/>
          <w:lang w:val="it-IT" w:eastAsia="it-IT"/>
        </w:rPr>
        <w:t>2</w:t>
      </w:r>
    </w:p>
    <w:p w14:paraId="258E26D5" w14:textId="19154714" w:rsidR="00B92AD5" w:rsidRDefault="00746E11" w:rsidP="00376C23">
      <w:pPr>
        <w:pStyle w:val="Testocommento"/>
        <w:spacing w:before="60" w:after="60"/>
        <w:rPr>
          <w:rFonts w:cs="Calibri"/>
          <w:bCs/>
          <w:iCs/>
          <w:sz w:val="24"/>
          <w:szCs w:val="24"/>
          <w:lang w:val="it-IT" w:eastAsia="it-IT"/>
        </w:rPr>
      </w:pPr>
      <w:r>
        <w:rPr>
          <w:rFonts w:cs="Calibri"/>
          <w:bCs/>
          <w:iCs/>
          <w:sz w:val="24"/>
          <w:szCs w:val="24"/>
          <w:lang w:val="it-IT" w:eastAsia="it-IT"/>
        </w:rPr>
        <w:t xml:space="preserve">L’affidamento </w:t>
      </w:r>
      <w:r w:rsidR="00A65F02" w:rsidRPr="00710B93">
        <w:rPr>
          <w:rFonts w:cs="Calibri"/>
          <w:bCs/>
          <w:iCs/>
          <w:sz w:val="24"/>
          <w:szCs w:val="24"/>
          <w:lang w:eastAsia="it-IT"/>
        </w:rPr>
        <w:t xml:space="preserve">avverrà mediante procedura aperta e con </w:t>
      </w:r>
      <w:r w:rsidR="00BA30D2">
        <w:rPr>
          <w:rFonts w:cs="Calibri"/>
          <w:bCs/>
          <w:iCs/>
          <w:sz w:val="24"/>
          <w:szCs w:val="24"/>
          <w:lang w:val="it-IT" w:eastAsia="it-IT"/>
        </w:rPr>
        <w:t xml:space="preserve">applicazione del </w:t>
      </w:r>
      <w:r w:rsidR="00A65F02" w:rsidRPr="00710B93">
        <w:rPr>
          <w:rFonts w:cs="Calibri"/>
          <w:bCs/>
          <w:iCs/>
          <w:sz w:val="24"/>
          <w:szCs w:val="24"/>
          <w:lang w:eastAsia="it-IT"/>
        </w:rPr>
        <w:t>criterio</w:t>
      </w:r>
      <w:r w:rsidR="003E1BD6">
        <w:rPr>
          <w:rFonts w:cs="Calibri"/>
          <w:bCs/>
          <w:iCs/>
          <w:sz w:val="24"/>
          <w:szCs w:val="24"/>
          <w:lang w:val="it-IT" w:eastAsia="it-IT"/>
        </w:rPr>
        <w:t xml:space="preserve"> del prezzo più basso</w:t>
      </w:r>
      <w:r w:rsidR="00A65F02" w:rsidRPr="00710B93">
        <w:rPr>
          <w:rFonts w:cs="Calibri"/>
          <w:bCs/>
          <w:iCs/>
          <w:sz w:val="24"/>
          <w:szCs w:val="24"/>
          <w:lang w:eastAsia="it-IT"/>
        </w:rPr>
        <w:t xml:space="preserve">, ai </w:t>
      </w:r>
      <w:r w:rsidR="00A65F02" w:rsidRPr="003E1BD6">
        <w:rPr>
          <w:rFonts w:cs="Calibri"/>
          <w:bCs/>
          <w:iCs/>
          <w:sz w:val="24"/>
          <w:szCs w:val="24"/>
          <w:lang w:val="it-IT" w:eastAsia="it-IT"/>
        </w:rPr>
        <w:t xml:space="preserve">sensi </w:t>
      </w:r>
      <w:r w:rsidR="003E1BD6" w:rsidRPr="003E1BD6">
        <w:rPr>
          <w:rFonts w:cs="Calibri"/>
          <w:bCs/>
          <w:iCs/>
          <w:sz w:val="24"/>
          <w:szCs w:val="24"/>
          <w:lang w:val="it-IT" w:eastAsia="it-IT"/>
        </w:rPr>
        <w:t>dell’art. 95 comma 4 del decreto legislativo 18 aprile 2016 n. 50 e successive modifiche ed integrazioni</w:t>
      </w:r>
      <w:r w:rsidR="003E1BD6">
        <w:rPr>
          <w:rFonts w:cs="Calibri"/>
          <w:bCs/>
          <w:iCs/>
          <w:sz w:val="24"/>
          <w:szCs w:val="24"/>
          <w:lang w:val="it-IT" w:eastAsia="it-IT"/>
        </w:rPr>
        <w:t xml:space="preserve"> - </w:t>
      </w:r>
      <w:r w:rsidR="0047604A">
        <w:rPr>
          <w:rFonts w:cs="Calibri"/>
          <w:bCs/>
          <w:iCs/>
          <w:sz w:val="24"/>
          <w:szCs w:val="24"/>
          <w:lang w:val="it-IT" w:eastAsia="it-IT"/>
        </w:rPr>
        <w:t>Codice dei contratti pubblici</w:t>
      </w:r>
      <w:r w:rsidR="00A65F02" w:rsidRPr="003E1BD6">
        <w:rPr>
          <w:rFonts w:cs="Calibri"/>
          <w:bCs/>
          <w:iCs/>
          <w:sz w:val="24"/>
          <w:szCs w:val="24"/>
          <w:lang w:val="it-IT" w:eastAsia="it-IT"/>
        </w:rPr>
        <w:t xml:space="preserve"> (</w:t>
      </w:r>
      <w:r w:rsidR="00B15695">
        <w:rPr>
          <w:rFonts w:cs="Calibri"/>
          <w:bCs/>
          <w:iCs/>
          <w:sz w:val="24"/>
          <w:szCs w:val="24"/>
          <w:lang w:val="it-IT" w:eastAsia="it-IT"/>
        </w:rPr>
        <w:t>in seguito</w:t>
      </w:r>
      <w:r w:rsidR="00ED1B3D">
        <w:rPr>
          <w:rFonts w:cs="Calibri"/>
          <w:bCs/>
          <w:iCs/>
          <w:sz w:val="24"/>
          <w:szCs w:val="24"/>
          <w:lang w:val="it-IT" w:eastAsia="it-IT"/>
        </w:rPr>
        <w:t>:</w:t>
      </w:r>
      <w:r w:rsidR="00A65F02" w:rsidRPr="003E1BD6">
        <w:rPr>
          <w:rFonts w:cs="Calibri"/>
          <w:bCs/>
          <w:iCs/>
          <w:sz w:val="24"/>
          <w:szCs w:val="24"/>
          <w:lang w:val="it-IT" w:eastAsia="it-IT"/>
        </w:rPr>
        <w:t xml:space="preserve"> Codice)</w:t>
      </w:r>
      <w:r w:rsidR="00044167" w:rsidRPr="003E1BD6">
        <w:rPr>
          <w:rFonts w:cs="Calibri"/>
          <w:bCs/>
          <w:iCs/>
          <w:sz w:val="24"/>
          <w:szCs w:val="24"/>
          <w:lang w:val="it-IT" w:eastAsia="it-IT"/>
        </w:rPr>
        <w:t>.</w:t>
      </w:r>
      <w:r w:rsidR="00A65F02" w:rsidRPr="003E1BD6">
        <w:rPr>
          <w:rFonts w:cs="Calibri"/>
          <w:bCs/>
          <w:iCs/>
          <w:sz w:val="24"/>
          <w:szCs w:val="24"/>
          <w:lang w:val="it-IT" w:eastAsia="it-IT"/>
        </w:rPr>
        <w:t xml:space="preserve"> </w:t>
      </w:r>
    </w:p>
    <w:p w14:paraId="5C3493BF" w14:textId="002F4641" w:rsidR="00A65F02" w:rsidRPr="009F4D9A" w:rsidRDefault="00A65F02" w:rsidP="00376C23">
      <w:pPr>
        <w:tabs>
          <w:tab w:val="left" w:pos="360"/>
        </w:tabs>
        <w:spacing w:before="60" w:after="60"/>
        <w:rPr>
          <w:rFonts w:cs="Calibri"/>
          <w:bCs/>
          <w:iCs/>
          <w:szCs w:val="24"/>
          <w:lang w:eastAsia="it-IT"/>
        </w:rPr>
      </w:pPr>
      <w:r w:rsidRPr="00710B93">
        <w:rPr>
          <w:rFonts w:cs="Calibri"/>
          <w:bCs/>
          <w:iCs/>
          <w:szCs w:val="24"/>
          <w:lang w:eastAsia="it-IT"/>
        </w:rPr>
        <w:t>Il lu</w:t>
      </w:r>
      <w:r w:rsidR="00E367F7">
        <w:rPr>
          <w:rFonts w:cs="Calibri"/>
          <w:bCs/>
          <w:iCs/>
          <w:szCs w:val="24"/>
          <w:lang w:eastAsia="it-IT"/>
        </w:rPr>
        <w:t xml:space="preserve">ogo di consegna del servizio </w:t>
      </w:r>
      <w:r w:rsidRPr="00710B93">
        <w:rPr>
          <w:rFonts w:cs="Calibri"/>
          <w:bCs/>
          <w:iCs/>
          <w:szCs w:val="24"/>
          <w:lang w:eastAsia="it-IT"/>
        </w:rPr>
        <w:t>è</w:t>
      </w:r>
      <w:r w:rsidR="00E367F7">
        <w:rPr>
          <w:rFonts w:cs="Calibri"/>
          <w:bCs/>
          <w:iCs/>
          <w:szCs w:val="24"/>
          <w:lang w:eastAsia="it-IT"/>
        </w:rPr>
        <w:t xml:space="preserve"> Verona </w:t>
      </w:r>
      <w:r w:rsidR="00BB4A78">
        <w:rPr>
          <w:rFonts w:cs="Calibri"/>
          <w:bCs/>
          <w:iCs/>
          <w:szCs w:val="24"/>
          <w:lang w:eastAsia="it-IT"/>
        </w:rPr>
        <w:t>ITH</w:t>
      </w:r>
      <w:r w:rsidR="00832C4C">
        <w:rPr>
          <w:rFonts w:cs="Calibri"/>
          <w:bCs/>
          <w:iCs/>
          <w:szCs w:val="24"/>
          <w:lang w:eastAsia="it-IT"/>
        </w:rPr>
        <w:t>31</w:t>
      </w:r>
    </w:p>
    <w:p w14:paraId="3D6FBC03" w14:textId="781C0C46" w:rsidR="003E1BD6" w:rsidRPr="003E1BD6" w:rsidRDefault="003E1BD6" w:rsidP="003E1BD6">
      <w:pPr>
        <w:spacing w:before="60" w:after="60"/>
        <w:rPr>
          <w:rFonts w:cs="Calibri"/>
          <w:szCs w:val="24"/>
          <w:lang w:eastAsia="it-IT"/>
        </w:rPr>
      </w:pPr>
      <w:r w:rsidRPr="003E1BD6">
        <w:rPr>
          <w:rFonts w:cs="Calibri"/>
          <w:szCs w:val="24"/>
          <w:lang w:eastAsia="it-IT"/>
        </w:rPr>
        <w:t xml:space="preserve">Lotto n. 1 – Ischia </w:t>
      </w:r>
      <w:r>
        <w:rPr>
          <w:rFonts w:cs="Calibri"/>
          <w:szCs w:val="24"/>
          <w:lang w:eastAsia="it-IT"/>
        </w:rPr>
        <w:tab/>
      </w:r>
      <w:r>
        <w:rPr>
          <w:rFonts w:cs="Calibri"/>
          <w:szCs w:val="24"/>
          <w:lang w:eastAsia="it-IT"/>
        </w:rPr>
        <w:tab/>
      </w:r>
      <w:r>
        <w:rPr>
          <w:rFonts w:cs="Calibri"/>
          <w:szCs w:val="24"/>
          <w:lang w:eastAsia="it-IT"/>
        </w:rPr>
        <w:tab/>
      </w:r>
      <w:r>
        <w:rPr>
          <w:rFonts w:cs="Calibri"/>
          <w:szCs w:val="24"/>
          <w:lang w:eastAsia="it-IT"/>
        </w:rPr>
        <w:tab/>
      </w:r>
      <w:r>
        <w:rPr>
          <w:rFonts w:cs="Calibri"/>
          <w:szCs w:val="24"/>
          <w:lang w:eastAsia="it-IT"/>
        </w:rPr>
        <w:tab/>
      </w:r>
      <w:r w:rsidRPr="003E1BD6">
        <w:rPr>
          <w:rFonts w:cs="Calibri"/>
          <w:szCs w:val="24"/>
          <w:lang w:eastAsia="it-IT"/>
        </w:rPr>
        <w:t xml:space="preserve">CIG </w:t>
      </w:r>
      <w:r w:rsidR="00ED0154">
        <w:t>89685888F1</w:t>
      </w:r>
    </w:p>
    <w:p w14:paraId="028C9869" w14:textId="66D8A473" w:rsidR="003E1BD6" w:rsidRPr="003E1BD6" w:rsidRDefault="003E1BD6" w:rsidP="003E1BD6">
      <w:pPr>
        <w:spacing w:before="60" w:after="60"/>
        <w:rPr>
          <w:rFonts w:cs="Calibri"/>
          <w:szCs w:val="24"/>
          <w:lang w:eastAsia="it-IT"/>
        </w:rPr>
      </w:pPr>
      <w:r w:rsidRPr="003E1BD6">
        <w:rPr>
          <w:rFonts w:cs="Calibri"/>
          <w:szCs w:val="24"/>
          <w:lang w:eastAsia="it-IT"/>
        </w:rPr>
        <w:t xml:space="preserve">Lotto n. 2 – Abano Terme </w:t>
      </w:r>
      <w:r>
        <w:rPr>
          <w:rFonts w:cs="Calibri"/>
          <w:szCs w:val="24"/>
          <w:lang w:eastAsia="it-IT"/>
        </w:rPr>
        <w:tab/>
      </w:r>
      <w:r>
        <w:rPr>
          <w:rFonts w:cs="Calibri"/>
          <w:szCs w:val="24"/>
          <w:lang w:eastAsia="it-IT"/>
        </w:rPr>
        <w:tab/>
      </w:r>
      <w:r>
        <w:rPr>
          <w:rFonts w:cs="Calibri"/>
          <w:szCs w:val="24"/>
          <w:lang w:eastAsia="it-IT"/>
        </w:rPr>
        <w:tab/>
      </w:r>
      <w:r w:rsidRPr="003E1BD6">
        <w:rPr>
          <w:rFonts w:cs="Calibri"/>
          <w:szCs w:val="24"/>
          <w:lang w:eastAsia="it-IT"/>
        </w:rPr>
        <w:t>CIG</w:t>
      </w:r>
      <w:r w:rsidR="00195343">
        <w:rPr>
          <w:rFonts w:cs="Calibri"/>
          <w:szCs w:val="24"/>
          <w:lang w:eastAsia="it-IT"/>
        </w:rPr>
        <w:t xml:space="preserve"> </w:t>
      </w:r>
      <w:r w:rsidR="00195343" w:rsidRPr="00195343">
        <w:rPr>
          <w:rFonts w:cs="Calibri"/>
          <w:szCs w:val="24"/>
          <w:lang w:eastAsia="it-IT"/>
        </w:rPr>
        <w:t>8968691DEF</w:t>
      </w:r>
    </w:p>
    <w:p w14:paraId="66BF9509" w14:textId="2ABE3273" w:rsidR="003E1BD6" w:rsidRPr="003E1BD6" w:rsidRDefault="003E1BD6" w:rsidP="003E1BD6">
      <w:pPr>
        <w:spacing w:before="60" w:after="60"/>
        <w:rPr>
          <w:rFonts w:cs="Calibri"/>
          <w:szCs w:val="24"/>
          <w:lang w:eastAsia="it-IT"/>
        </w:rPr>
      </w:pPr>
      <w:r w:rsidRPr="003E1BD6">
        <w:rPr>
          <w:rFonts w:cs="Calibri"/>
          <w:szCs w:val="24"/>
          <w:lang w:eastAsia="it-IT"/>
        </w:rPr>
        <w:t>Lotto n. 3 – Salsomaggiore Terme</w:t>
      </w:r>
      <w:r>
        <w:rPr>
          <w:rFonts w:cs="Calibri"/>
          <w:szCs w:val="24"/>
          <w:lang w:eastAsia="it-IT"/>
        </w:rPr>
        <w:t xml:space="preserve"> </w:t>
      </w:r>
      <w:r>
        <w:rPr>
          <w:rFonts w:cs="Calibri"/>
          <w:szCs w:val="24"/>
          <w:lang w:eastAsia="it-IT"/>
        </w:rPr>
        <w:tab/>
      </w:r>
      <w:r w:rsidRPr="003E1BD6">
        <w:rPr>
          <w:rFonts w:cs="Calibri"/>
          <w:szCs w:val="24"/>
          <w:lang w:eastAsia="it-IT"/>
        </w:rPr>
        <w:t>CIG</w:t>
      </w:r>
      <w:r w:rsidR="006D5228">
        <w:rPr>
          <w:rFonts w:cs="Calibri"/>
          <w:szCs w:val="24"/>
          <w:lang w:eastAsia="it-IT"/>
        </w:rPr>
        <w:t xml:space="preserve"> </w:t>
      </w:r>
      <w:r w:rsidR="006D5228">
        <w:t>89688511FC</w:t>
      </w:r>
    </w:p>
    <w:p w14:paraId="5EC57082" w14:textId="4668522D" w:rsidR="003E1BD6" w:rsidRPr="003E1BD6" w:rsidRDefault="003E1BD6" w:rsidP="003E1BD6">
      <w:pPr>
        <w:spacing w:before="60" w:after="60"/>
        <w:rPr>
          <w:rFonts w:cs="Calibri"/>
          <w:szCs w:val="24"/>
          <w:lang w:eastAsia="it-IT"/>
        </w:rPr>
      </w:pPr>
      <w:r w:rsidRPr="003E1BD6">
        <w:rPr>
          <w:rFonts w:cs="Calibri"/>
          <w:szCs w:val="24"/>
          <w:lang w:eastAsia="it-IT"/>
        </w:rPr>
        <w:t xml:space="preserve">Lotto n. 4 – Bibione </w:t>
      </w:r>
      <w:r>
        <w:rPr>
          <w:rFonts w:cs="Calibri"/>
          <w:szCs w:val="24"/>
          <w:lang w:eastAsia="it-IT"/>
        </w:rPr>
        <w:tab/>
      </w:r>
      <w:r>
        <w:rPr>
          <w:rFonts w:cs="Calibri"/>
          <w:szCs w:val="24"/>
          <w:lang w:eastAsia="it-IT"/>
        </w:rPr>
        <w:tab/>
      </w:r>
      <w:r>
        <w:rPr>
          <w:rFonts w:cs="Calibri"/>
          <w:szCs w:val="24"/>
          <w:lang w:eastAsia="it-IT"/>
        </w:rPr>
        <w:tab/>
      </w:r>
      <w:r>
        <w:rPr>
          <w:rFonts w:cs="Calibri"/>
          <w:szCs w:val="24"/>
          <w:lang w:eastAsia="it-IT"/>
        </w:rPr>
        <w:tab/>
      </w:r>
      <w:r>
        <w:rPr>
          <w:rFonts w:cs="Calibri"/>
          <w:szCs w:val="24"/>
          <w:lang w:eastAsia="it-IT"/>
        </w:rPr>
        <w:tab/>
      </w:r>
      <w:r w:rsidRPr="003E1BD6">
        <w:rPr>
          <w:rFonts w:cs="Calibri"/>
          <w:szCs w:val="24"/>
          <w:lang w:eastAsia="it-IT"/>
        </w:rPr>
        <w:t>CIG</w:t>
      </w:r>
      <w:r w:rsidR="00640360">
        <w:rPr>
          <w:rFonts w:cs="Calibri"/>
          <w:szCs w:val="24"/>
          <w:lang w:eastAsia="it-IT"/>
        </w:rPr>
        <w:t xml:space="preserve"> </w:t>
      </w:r>
      <w:r w:rsidR="00640360" w:rsidRPr="00640360">
        <w:t>89689270B4</w:t>
      </w:r>
    </w:p>
    <w:p w14:paraId="577A0DD5" w14:textId="037CCF5F" w:rsidR="003E1BD6" w:rsidRPr="003E1BD6" w:rsidRDefault="003E1BD6" w:rsidP="003E1BD6">
      <w:pPr>
        <w:spacing w:before="60" w:after="60"/>
        <w:rPr>
          <w:rFonts w:cs="Calibri"/>
          <w:szCs w:val="24"/>
          <w:lang w:eastAsia="it-IT"/>
        </w:rPr>
      </w:pPr>
      <w:r w:rsidRPr="003E1BD6">
        <w:rPr>
          <w:rFonts w:cs="Calibri"/>
          <w:szCs w:val="24"/>
          <w:lang w:eastAsia="it-IT"/>
        </w:rPr>
        <w:t xml:space="preserve">Lotto n. 5 Cattolica </w:t>
      </w:r>
      <w:r w:rsidR="008127FE">
        <w:rPr>
          <w:rFonts w:cs="Calibri"/>
          <w:szCs w:val="24"/>
          <w:lang w:eastAsia="it-IT"/>
        </w:rPr>
        <w:t xml:space="preserve">1° </w:t>
      </w:r>
      <w:r w:rsidR="008127FE">
        <w:rPr>
          <w:rFonts w:cs="Calibri"/>
          <w:szCs w:val="24"/>
          <w:lang w:eastAsia="it-IT"/>
        </w:rPr>
        <w:tab/>
      </w:r>
      <w:r>
        <w:rPr>
          <w:rFonts w:cs="Calibri"/>
          <w:szCs w:val="24"/>
          <w:lang w:eastAsia="it-IT"/>
        </w:rPr>
        <w:tab/>
      </w:r>
      <w:r>
        <w:rPr>
          <w:rFonts w:cs="Calibri"/>
          <w:szCs w:val="24"/>
          <w:lang w:eastAsia="it-IT"/>
        </w:rPr>
        <w:tab/>
      </w:r>
      <w:r>
        <w:rPr>
          <w:rFonts w:cs="Calibri"/>
          <w:szCs w:val="24"/>
          <w:lang w:eastAsia="it-IT"/>
        </w:rPr>
        <w:tab/>
      </w:r>
      <w:r w:rsidRPr="003E1BD6">
        <w:rPr>
          <w:rFonts w:cs="Calibri"/>
          <w:szCs w:val="24"/>
          <w:lang w:eastAsia="it-IT"/>
        </w:rPr>
        <w:t>CIG</w:t>
      </w:r>
      <w:r w:rsidR="00645EA4">
        <w:rPr>
          <w:rFonts w:cs="Calibri"/>
          <w:szCs w:val="24"/>
          <w:lang w:eastAsia="it-IT"/>
        </w:rPr>
        <w:t xml:space="preserve"> </w:t>
      </w:r>
      <w:r w:rsidR="00645EA4">
        <w:t>8968987237</w:t>
      </w:r>
    </w:p>
    <w:p w14:paraId="00717FB8" w14:textId="46D9AEFC" w:rsidR="003E1BD6" w:rsidRPr="003E1BD6" w:rsidRDefault="003E1BD6" w:rsidP="003E1BD6">
      <w:pPr>
        <w:spacing w:before="60" w:after="60"/>
        <w:rPr>
          <w:rFonts w:cs="Calibri"/>
          <w:szCs w:val="24"/>
          <w:lang w:eastAsia="it-IT"/>
        </w:rPr>
      </w:pPr>
      <w:r w:rsidRPr="003E1BD6">
        <w:rPr>
          <w:rFonts w:cs="Calibri"/>
          <w:szCs w:val="24"/>
          <w:lang w:eastAsia="it-IT"/>
        </w:rPr>
        <w:t xml:space="preserve">Lotto n. 6 Cattolica </w:t>
      </w:r>
      <w:r w:rsidR="008127FE">
        <w:rPr>
          <w:rFonts w:cs="Calibri"/>
          <w:szCs w:val="24"/>
          <w:lang w:eastAsia="it-IT"/>
        </w:rPr>
        <w:t xml:space="preserve">2° </w:t>
      </w:r>
      <w:r w:rsidR="008127FE">
        <w:rPr>
          <w:rFonts w:cs="Calibri"/>
          <w:szCs w:val="24"/>
          <w:lang w:eastAsia="it-IT"/>
        </w:rPr>
        <w:tab/>
      </w:r>
      <w:r w:rsidR="008127FE">
        <w:rPr>
          <w:rFonts w:cs="Calibri"/>
          <w:szCs w:val="24"/>
          <w:lang w:eastAsia="it-IT"/>
        </w:rPr>
        <w:tab/>
      </w:r>
      <w:r>
        <w:rPr>
          <w:rFonts w:cs="Calibri"/>
          <w:szCs w:val="24"/>
          <w:lang w:eastAsia="it-IT"/>
        </w:rPr>
        <w:tab/>
      </w:r>
      <w:r>
        <w:rPr>
          <w:rFonts w:cs="Calibri"/>
          <w:szCs w:val="24"/>
          <w:lang w:eastAsia="it-IT"/>
        </w:rPr>
        <w:tab/>
      </w:r>
      <w:r w:rsidRPr="003E1BD6">
        <w:rPr>
          <w:rFonts w:cs="Calibri"/>
          <w:szCs w:val="24"/>
          <w:lang w:eastAsia="it-IT"/>
        </w:rPr>
        <w:t>CIG</w:t>
      </w:r>
      <w:r w:rsidR="00A31723">
        <w:rPr>
          <w:rFonts w:cs="Calibri"/>
          <w:szCs w:val="24"/>
          <w:lang w:eastAsia="it-IT"/>
        </w:rPr>
        <w:t xml:space="preserve"> </w:t>
      </w:r>
      <w:r w:rsidR="00A31723">
        <w:t>89690137AA</w:t>
      </w:r>
    </w:p>
    <w:p w14:paraId="1D3D796E" w14:textId="677F6DA1" w:rsidR="003E1BD6" w:rsidRPr="003E1BD6" w:rsidRDefault="003E1BD6" w:rsidP="003E1BD6">
      <w:pPr>
        <w:spacing w:before="60" w:after="60"/>
        <w:rPr>
          <w:rFonts w:cs="Calibri"/>
          <w:szCs w:val="24"/>
          <w:lang w:eastAsia="it-IT"/>
        </w:rPr>
      </w:pPr>
      <w:r w:rsidRPr="003E1BD6">
        <w:rPr>
          <w:rFonts w:cs="Calibri"/>
          <w:szCs w:val="24"/>
          <w:lang w:eastAsia="it-IT"/>
        </w:rPr>
        <w:t xml:space="preserve">Lotto n. 7 Caorle </w:t>
      </w:r>
      <w:r w:rsidR="008127FE">
        <w:rPr>
          <w:rFonts w:cs="Calibri"/>
          <w:szCs w:val="24"/>
          <w:lang w:eastAsia="it-IT"/>
        </w:rPr>
        <w:t xml:space="preserve">1° </w:t>
      </w:r>
      <w:r>
        <w:rPr>
          <w:rFonts w:cs="Calibri"/>
          <w:szCs w:val="24"/>
          <w:lang w:eastAsia="it-IT"/>
        </w:rPr>
        <w:tab/>
      </w:r>
      <w:r>
        <w:rPr>
          <w:rFonts w:cs="Calibri"/>
          <w:szCs w:val="24"/>
          <w:lang w:eastAsia="it-IT"/>
        </w:rPr>
        <w:tab/>
      </w:r>
      <w:r>
        <w:rPr>
          <w:rFonts w:cs="Calibri"/>
          <w:szCs w:val="24"/>
          <w:lang w:eastAsia="it-IT"/>
        </w:rPr>
        <w:tab/>
      </w:r>
      <w:r>
        <w:rPr>
          <w:rFonts w:cs="Calibri"/>
          <w:szCs w:val="24"/>
          <w:lang w:eastAsia="it-IT"/>
        </w:rPr>
        <w:tab/>
        <w:t xml:space="preserve">      </w:t>
      </w:r>
      <w:r w:rsidRPr="003E1BD6">
        <w:rPr>
          <w:rFonts w:cs="Calibri"/>
          <w:szCs w:val="24"/>
          <w:lang w:eastAsia="it-IT"/>
        </w:rPr>
        <w:t xml:space="preserve"> CIG</w:t>
      </w:r>
      <w:r w:rsidR="003163B2">
        <w:rPr>
          <w:rFonts w:cs="Calibri"/>
          <w:szCs w:val="24"/>
          <w:lang w:eastAsia="it-IT"/>
        </w:rPr>
        <w:t xml:space="preserve"> </w:t>
      </w:r>
      <w:r w:rsidR="003163B2">
        <w:t>8969176E2B</w:t>
      </w:r>
    </w:p>
    <w:p w14:paraId="5A6844A8" w14:textId="2137AC03" w:rsidR="003E1BD6" w:rsidRPr="003E1BD6" w:rsidRDefault="003E1BD6" w:rsidP="003E1BD6">
      <w:pPr>
        <w:spacing w:before="60" w:after="60"/>
        <w:rPr>
          <w:rFonts w:cs="Calibri"/>
          <w:szCs w:val="24"/>
          <w:lang w:eastAsia="it-IT"/>
        </w:rPr>
      </w:pPr>
      <w:r w:rsidRPr="003E1BD6">
        <w:rPr>
          <w:rFonts w:cs="Calibri"/>
          <w:szCs w:val="24"/>
          <w:lang w:eastAsia="it-IT"/>
        </w:rPr>
        <w:t xml:space="preserve">Lotto n. 8 Caorle </w:t>
      </w:r>
      <w:r w:rsidR="008127FE">
        <w:rPr>
          <w:rFonts w:cs="Calibri"/>
          <w:szCs w:val="24"/>
          <w:lang w:eastAsia="it-IT"/>
        </w:rPr>
        <w:t xml:space="preserve">2° </w:t>
      </w:r>
      <w:r>
        <w:rPr>
          <w:rFonts w:cs="Calibri"/>
          <w:szCs w:val="24"/>
          <w:lang w:eastAsia="it-IT"/>
        </w:rPr>
        <w:tab/>
      </w:r>
      <w:r>
        <w:rPr>
          <w:rFonts w:cs="Calibri"/>
          <w:szCs w:val="24"/>
          <w:lang w:eastAsia="it-IT"/>
        </w:rPr>
        <w:tab/>
      </w:r>
      <w:r>
        <w:rPr>
          <w:rFonts w:cs="Calibri"/>
          <w:szCs w:val="24"/>
          <w:lang w:eastAsia="it-IT"/>
        </w:rPr>
        <w:tab/>
      </w:r>
      <w:r>
        <w:rPr>
          <w:rFonts w:cs="Calibri"/>
          <w:szCs w:val="24"/>
          <w:lang w:eastAsia="it-IT"/>
        </w:rPr>
        <w:tab/>
      </w:r>
      <w:r>
        <w:rPr>
          <w:rFonts w:cs="Calibri"/>
          <w:szCs w:val="24"/>
          <w:lang w:eastAsia="it-IT"/>
        </w:rPr>
        <w:tab/>
      </w:r>
      <w:r w:rsidRPr="003E1BD6">
        <w:rPr>
          <w:rFonts w:cs="Calibri"/>
          <w:szCs w:val="24"/>
          <w:lang w:eastAsia="it-IT"/>
        </w:rPr>
        <w:t>CIG</w:t>
      </w:r>
      <w:r w:rsidR="00670C23">
        <w:rPr>
          <w:rFonts w:cs="Calibri"/>
          <w:szCs w:val="24"/>
          <w:lang w:eastAsia="it-IT"/>
        </w:rPr>
        <w:t xml:space="preserve"> </w:t>
      </w:r>
      <w:r w:rsidR="00670C23" w:rsidRPr="00670C23">
        <w:rPr>
          <w:rFonts w:cs="Calibri"/>
          <w:szCs w:val="24"/>
          <w:lang w:eastAsia="it-IT"/>
        </w:rPr>
        <w:t>8969236FAE</w:t>
      </w:r>
    </w:p>
    <w:p w14:paraId="6D1EC240" w14:textId="281AE6F2" w:rsidR="003E1BD6" w:rsidRPr="003E1BD6" w:rsidRDefault="003E1BD6" w:rsidP="003E1BD6">
      <w:pPr>
        <w:spacing w:before="60" w:after="60"/>
        <w:rPr>
          <w:rFonts w:cs="Calibri"/>
          <w:szCs w:val="24"/>
          <w:lang w:eastAsia="it-IT"/>
        </w:rPr>
      </w:pPr>
      <w:r w:rsidRPr="003E1BD6">
        <w:rPr>
          <w:rFonts w:cs="Calibri"/>
          <w:szCs w:val="24"/>
          <w:lang w:eastAsia="it-IT"/>
        </w:rPr>
        <w:t xml:space="preserve">Lotto n. 9 Cesenatico </w:t>
      </w:r>
      <w:r w:rsidR="00917A68">
        <w:rPr>
          <w:rFonts w:cs="Calibri"/>
          <w:szCs w:val="24"/>
          <w:lang w:eastAsia="it-IT"/>
        </w:rPr>
        <w:t>1°</w:t>
      </w:r>
      <w:r>
        <w:rPr>
          <w:rFonts w:cs="Calibri"/>
          <w:szCs w:val="24"/>
          <w:lang w:eastAsia="it-IT"/>
        </w:rPr>
        <w:tab/>
      </w:r>
      <w:r>
        <w:rPr>
          <w:rFonts w:cs="Calibri"/>
          <w:szCs w:val="24"/>
          <w:lang w:eastAsia="it-IT"/>
        </w:rPr>
        <w:tab/>
      </w:r>
      <w:r w:rsidR="008127FE">
        <w:rPr>
          <w:rFonts w:cs="Calibri"/>
          <w:szCs w:val="24"/>
          <w:lang w:eastAsia="it-IT"/>
        </w:rPr>
        <w:t xml:space="preserve">       </w:t>
      </w:r>
      <w:r>
        <w:rPr>
          <w:rFonts w:cs="Calibri"/>
          <w:szCs w:val="24"/>
          <w:lang w:eastAsia="it-IT"/>
        </w:rPr>
        <w:tab/>
      </w:r>
      <w:r w:rsidRPr="003E1BD6">
        <w:rPr>
          <w:rFonts w:cs="Calibri"/>
          <w:szCs w:val="24"/>
          <w:lang w:eastAsia="it-IT"/>
        </w:rPr>
        <w:t>CIG</w:t>
      </w:r>
      <w:r w:rsidR="008066AC">
        <w:rPr>
          <w:rFonts w:cs="Calibri"/>
          <w:szCs w:val="24"/>
          <w:lang w:eastAsia="it-IT"/>
        </w:rPr>
        <w:t xml:space="preserve"> </w:t>
      </w:r>
      <w:r w:rsidR="008066AC">
        <w:t>8970744C20</w:t>
      </w:r>
    </w:p>
    <w:p w14:paraId="500EF1E8" w14:textId="3891A9CF" w:rsidR="003E1BD6" w:rsidRPr="003E1BD6" w:rsidRDefault="003E1BD6" w:rsidP="003E1BD6">
      <w:pPr>
        <w:spacing w:before="60" w:after="60"/>
        <w:rPr>
          <w:rFonts w:cs="Calibri"/>
          <w:szCs w:val="24"/>
          <w:lang w:eastAsia="it-IT"/>
        </w:rPr>
      </w:pPr>
      <w:r w:rsidRPr="003E1BD6">
        <w:rPr>
          <w:rFonts w:cs="Calibri"/>
          <w:szCs w:val="24"/>
          <w:lang w:eastAsia="it-IT"/>
        </w:rPr>
        <w:lastRenderedPageBreak/>
        <w:t xml:space="preserve">Lotto n. 10 Cesenatico </w:t>
      </w:r>
      <w:r w:rsidR="00917A68">
        <w:rPr>
          <w:rFonts w:cs="Calibri"/>
          <w:szCs w:val="24"/>
          <w:lang w:eastAsia="it-IT"/>
        </w:rPr>
        <w:t>2°</w:t>
      </w:r>
      <w:r>
        <w:rPr>
          <w:rFonts w:cs="Calibri"/>
          <w:szCs w:val="24"/>
          <w:lang w:eastAsia="it-IT"/>
        </w:rPr>
        <w:tab/>
      </w:r>
      <w:r>
        <w:rPr>
          <w:rFonts w:cs="Calibri"/>
          <w:szCs w:val="24"/>
          <w:lang w:eastAsia="it-IT"/>
        </w:rPr>
        <w:tab/>
      </w:r>
      <w:r>
        <w:rPr>
          <w:rFonts w:cs="Calibri"/>
          <w:szCs w:val="24"/>
          <w:lang w:eastAsia="it-IT"/>
        </w:rPr>
        <w:tab/>
      </w:r>
      <w:r>
        <w:rPr>
          <w:rFonts w:cs="Calibri"/>
          <w:szCs w:val="24"/>
          <w:lang w:eastAsia="it-IT"/>
        </w:rPr>
        <w:tab/>
      </w:r>
      <w:r w:rsidRPr="003E1BD6">
        <w:rPr>
          <w:rFonts w:cs="Calibri"/>
          <w:szCs w:val="24"/>
          <w:lang w:eastAsia="it-IT"/>
        </w:rPr>
        <w:t xml:space="preserve">CIG </w:t>
      </w:r>
      <w:r w:rsidR="00917A68">
        <w:t>897077126B</w:t>
      </w:r>
    </w:p>
    <w:p w14:paraId="68633768" w14:textId="6EDC45A0" w:rsidR="003E1BD6" w:rsidRPr="003E1BD6" w:rsidRDefault="003E1BD6" w:rsidP="003E1BD6">
      <w:pPr>
        <w:spacing w:before="60" w:after="60"/>
        <w:rPr>
          <w:rFonts w:cs="Calibri"/>
          <w:szCs w:val="24"/>
          <w:lang w:eastAsia="it-IT"/>
        </w:rPr>
      </w:pPr>
      <w:r w:rsidRPr="003E1BD6">
        <w:rPr>
          <w:rFonts w:cs="Calibri"/>
          <w:szCs w:val="24"/>
          <w:lang w:eastAsia="it-IT"/>
        </w:rPr>
        <w:t xml:space="preserve">Lotto n. 11 Igea Marina </w:t>
      </w:r>
      <w:r>
        <w:rPr>
          <w:rFonts w:cs="Calibri"/>
          <w:szCs w:val="24"/>
          <w:lang w:eastAsia="it-IT"/>
        </w:rPr>
        <w:tab/>
      </w:r>
      <w:r>
        <w:rPr>
          <w:rFonts w:cs="Calibri"/>
          <w:szCs w:val="24"/>
          <w:lang w:eastAsia="it-IT"/>
        </w:rPr>
        <w:tab/>
      </w:r>
      <w:r>
        <w:rPr>
          <w:rFonts w:cs="Calibri"/>
          <w:szCs w:val="24"/>
          <w:lang w:eastAsia="it-IT"/>
        </w:rPr>
        <w:tab/>
      </w:r>
      <w:r>
        <w:rPr>
          <w:rFonts w:cs="Calibri"/>
          <w:szCs w:val="24"/>
          <w:lang w:eastAsia="it-IT"/>
        </w:rPr>
        <w:tab/>
      </w:r>
      <w:r w:rsidRPr="003E1BD6">
        <w:rPr>
          <w:rFonts w:cs="Calibri"/>
          <w:szCs w:val="24"/>
          <w:lang w:eastAsia="it-IT"/>
        </w:rPr>
        <w:t>CIG</w:t>
      </w:r>
      <w:r w:rsidR="00F720A0">
        <w:rPr>
          <w:rFonts w:cs="Calibri"/>
          <w:szCs w:val="24"/>
          <w:lang w:eastAsia="it-IT"/>
        </w:rPr>
        <w:t xml:space="preserve"> </w:t>
      </w:r>
      <w:r w:rsidR="00F720A0">
        <w:rPr>
          <w:rStyle w:val="Enfasigrassetto"/>
          <w:b w:val="0"/>
          <w:bCs w:val="0"/>
          <w:szCs w:val="24"/>
        </w:rPr>
        <w:t>8970790219</w:t>
      </w:r>
    </w:p>
    <w:p w14:paraId="415180B9" w14:textId="05B06368" w:rsidR="003E1BD6" w:rsidRPr="003E1BD6" w:rsidRDefault="003E1BD6" w:rsidP="003E1BD6">
      <w:pPr>
        <w:spacing w:before="60" w:after="60"/>
        <w:rPr>
          <w:rFonts w:cs="Calibri"/>
          <w:szCs w:val="24"/>
          <w:lang w:eastAsia="it-IT"/>
        </w:rPr>
      </w:pPr>
      <w:r w:rsidRPr="003E1BD6">
        <w:rPr>
          <w:rFonts w:cs="Calibri"/>
          <w:szCs w:val="24"/>
          <w:lang w:eastAsia="it-IT"/>
        </w:rPr>
        <w:t xml:space="preserve">Lotto n. 12 Jesolo </w:t>
      </w:r>
      <w:r>
        <w:rPr>
          <w:rFonts w:cs="Calibri"/>
          <w:szCs w:val="24"/>
          <w:lang w:eastAsia="it-IT"/>
        </w:rPr>
        <w:tab/>
      </w:r>
      <w:r>
        <w:rPr>
          <w:rFonts w:cs="Calibri"/>
          <w:szCs w:val="24"/>
          <w:lang w:eastAsia="it-IT"/>
        </w:rPr>
        <w:tab/>
      </w:r>
      <w:r>
        <w:rPr>
          <w:rFonts w:cs="Calibri"/>
          <w:szCs w:val="24"/>
          <w:lang w:eastAsia="it-IT"/>
        </w:rPr>
        <w:tab/>
      </w:r>
      <w:r>
        <w:rPr>
          <w:rFonts w:cs="Calibri"/>
          <w:szCs w:val="24"/>
          <w:lang w:eastAsia="it-IT"/>
        </w:rPr>
        <w:tab/>
      </w:r>
      <w:r>
        <w:rPr>
          <w:rFonts w:cs="Calibri"/>
          <w:szCs w:val="24"/>
          <w:lang w:eastAsia="it-IT"/>
        </w:rPr>
        <w:tab/>
      </w:r>
      <w:r w:rsidRPr="003E1BD6">
        <w:rPr>
          <w:rFonts w:cs="Calibri"/>
          <w:szCs w:val="24"/>
          <w:lang w:eastAsia="it-IT"/>
        </w:rPr>
        <w:t xml:space="preserve">CIG </w:t>
      </w:r>
      <w:r w:rsidR="004E1EE0">
        <w:t>8970840B59</w:t>
      </w:r>
    </w:p>
    <w:p w14:paraId="6EC42148" w14:textId="76B66ED3" w:rsidR="003E1BD6" w:rsidRPr="003E1BD6" w:rsidRDefault="003E1BD6" w:rsidP="003E1BD6">
      <w:pPr>
        <w:spacing w:before="60" w:after="60"/>
        <w:rPr>
          <w:rFonts w:cs="Calibri"/>
          <w:szCs w:val="24"/>
          <w:lang w:eastAsia="it-IT"/>
        </w:rPr>
      </w:pPr>
      <w:r w:rsidRPr="003E1BD6">
        <w:rPr>
          <w:rFonts w:cs="Calibri"/>
          <w:szCs w:val="24"/>
          <w:lang w:eastAsia="it-IT"/>
        </w:rPr>
        <w:t xml:space="preserve">Lotto n. 13 Diano Marina </w:t>
      </w:r>
      <w:r>
        <w:rPr>
          <w:rFonts w:cs="Calibri"/>
          <w:szCs w:val="24"/>
          <w:lang w:eastAsia="it-IT"/>
        </w:rPr>
        <w:tab/>
      </w:r>
      <w:r>
        <w:rPr>
          <w:rFonts w:cs="Calibri"/>
          <w:szCs w:val="24"/>
          <w:lang w:eastAsia="it-IT"/>
        </w:rPr>
        <w:tab/>
      </w:r>
      <w:r>
        <w:rPr>
          <w:rFonts w:cs="Calibri"/>
          <w:szCs w:val="24"/>
          <w:lang w:eastAsia="it-IT"/>
        </w:rPr>
        <w:tab/>
      </w:r>
      <w:r w:rsidRPr="003E1BD6">
        <w:rPr>
          <w:rFonts w:cs="Calibri"/>
          <w:szCs w:val="24"/>
          <w:lang w:eastAsia="it-IT"/>
        </w:rPr>
        <w:t>CIG</w:t>
      </w:r>
      <w:r w:rsidR="00B05AED">
        <w:rPr>
          <w:rFonts w:cs="Calibri"/>
          <w:szCs w:val="24"/>
          <w:lang w:eastAsia="it-IT"/>
        </w:rPr>
        <w:t xml:space="preserve"> </w:t>
      </w:r>
      <w:r w:rsidR="00B05AED" w:rsidRPr="00527619">
        <w:t>8970921E30</w:t>
      </w:r>
    </w:p>
    <w:p w14:paraId="753DAC75" w14:textId="04BB6AB3" w:rsidR="003E1BD6" w:rsidRPr="003E1BD6" w:rsidRDefault="003E1BD6" w:rsidP="003E1BD6">
      <w:pPr>
        <w:spacing w:before="60" w:after="60"/>
        <w:rPr>
          <w:rFonts w:cs="Calibri"/>
          <w:szCs w:val="24"/>
          <w:lang w:eastAsia="it-IT"/>
        </w:rPr>
      </w:pPr>
      <w:r w:rsidRPr="003E1BD6">
        <w:rPr>
          <w:rFonts w:cs="Calibri"/>
          <w:szCs w:val="24"/>
          <w:lang w:eastAsia="it-IT"/>
        </w:rPr>
        <w:t>L</w:t>
      </w:r>
      <w:r w:rsidR="008127FE">
        <w:rPr>
          <w:rFonts w:cs="Calibri"/>
          <w:szCs w:val="24"/>
          <w:lang w:eastAsia="it-IT"/>
        </w:rPr>
        <w:t>otto n. 14 Roseto degli Abruzzi</w:t>
      </w:r>
      <w:r>
        <w:rPr>
          <w:rFonts w:cs="Calibri"/>
          <w:szCs w:val="24"/>
          <w:lang w:eastAsia="it-IT"/>
        </w:rPr>
        <w:tab/>
      </w:r>
      <w:r w:rsidR="008127FE">
        <w:rPr>
          <w:rFonts w:cs="Calibri"/>
          <w:szCs w:val="24"/>
          <w:lang w:eastAsia="it-IT"/>
        </w:rPr>
        <w:t>1°</w:t>
      </w:r>
      <w:r>
        <w:rPr>
          <w:rFonts w:cs="Calibri"/>
          <w:szCs w:val="24"/>
          <w:lang w:eastAsia="it-IT"/>
        </w:rPr>
        <w:tab/>
      </w:r>
      <w:r w:rsidRPr="003E1BD6">
        <w:rPr>
          <w:rFonts w:cs="Calibri"/>
          <w:szCs w:val="24"/>
          <w:lang w:eastAsia="it-IT"/>
        </w:rPr>
        <w:t>CIG</w:t>
      </w:r>
      <w:r w:rsidR="006A465F">
        <w:rPr>
          <w:rFonts w:cs="Calibri"/>
          <w:szCs w:val="24"/>
          <w:lang w:eastAsia="it-IT"/>
        </w:rPr>
        <w:t xml:space="preserve"> </w:t>
      </w:r>
      <w:r w:rsidR="006A465F">
        <w:t>8971040068</w:t>
      </w:r>
    </w:p>
    <w:p w14:paraId="5A0DF485" w14:textId="367D4EB4" w:rsidR="003E1BD6" w:rsidRPr="003E1BD6" w:rsidRDefault="003E1BD6" w:rsidP="003E1BD6">
      <w:pPr>
        <w:spacing w:before="60" w:after="60"/>
        <w:rPr>
          <w:rFonts w:cs="Calibri"/>
          <w:szCs w:val="24"/>
          <w:lang w:eastAsia="it-IT"/>
        </w:rPr>
      </w:pPr>
      <w:r w:rsidRPr="003E1BD6">
        <w:rPr>
          <w:rFonts w:cs="Calibri"/>
          <w:szCs w:val="24"/>
          <w:lang w:eastAsia="it-IT"/>
        </w:rPr>
        <w:t xml:space="preserve">Lotto n. 15 Milano Marittima </w:t>
      </w:r>
      <w:r>
        <w:rPr>
          <w:rFonts w:cs="Calibri"/>
          <w:szCs w:val="24"/>
          <w:lang w:eastAsia="it-IT"/>
        </w:rPr>
        <w:tab/>
      </w:r>
      <w:r>
        <w:rPr>
          <w:rFonts w:cs="Calibri"/>
          <w:szCs w:val="24"/>
          <w:lang w:eastAsia="it-IT"/>
        </w:rPr>
        <w:tab/>
      </w:r>
      <w:r w:rsidRPr="003E1BD6">
        <w:rPr>
          <w:rFonts w:cs="Calibri"/>
          <w:szCs w:val="24"/>
          <w:lang w:eastAsia="it-IT"/>
        </w:rPr>
        <w:t>CIG</w:t>
      </w:r>
      <w:r w:rsidR="00C64C14">
        <w:rPr>
          <w:rFonts w:cs="Calibri"/>
          <w:szCs w:val="24"/>
          <w:lang w:eastAsia="it-IT"/>
        </w:rPr>
        <w:t xml:space="preserve"> </w:t>
      </w:r>
      <w:r w:rsidR="00C64C14">
        <w:rPr>
          <w:rStyle w:val="Enfasigrassetto"/>
          <w:b w:val="0"/>
          <w:bCs w:val="0"/>
          <w:szCs w:val="24"/>
        </w:rPr>
        <w:t>8971154E77</w:t>
      </w:r>
    </w:p>
    <w:p w14:paraId="646A816F" w14:textId="0AE40D98" w:rsidR="003E1BD6" w:rsidRPr="003E1BD6" w:rsidRDefault="003E1BD6" w:rsidP="003E1BD6">
      <w:pPr>
        <w:spacing w:before="60" w:after="60"/>
        <w:rPr>
          <w:rFonts w:cs="Calibri"/>
          <w:szCs w:val="24"/>
          <w:lang w:eastAsia="it-IT"/>
        </w:rPr>
      </w:pPr>
      <w:r w:rsidRPr="003E1BD6">
        <w:rPr>
          <w:rFonts w:cs="Calibri"/>
          <w:szCs w:val="24"/>
          <w:lang w:eastAsia="it-IT"/>
        </w:rPr>
        <w:t xml:space="preserve">Lotto n. 16 Misano Adriatico </w:t>
      </w:r>
      <w:r>
        <w:rPr>
          <w:rFonts w:cs="Calibri"/>
          <w:szCs w:val="24"/>
          <w:lang w:eastAsia="it-IT"/>
        </w:rPr>
        <w:tab/>
      </w:r>
      <w:r>
        <w:rPr>
          <w:rFonts w:cs="Calibri"/>
          <w:szCs w:val="24"/>
          <w:lang w:eastAsia="it-IT"/>
        </w:rPr>
        <w:tab/>
      </w:r>
      <w:r>
        <w:rPr>
          <w:rFonts w:cs="Calibri"/>
          <w:szCs w:val="24"/>
          <w:lang w:eastAsia="it-IT"/>
        </w:rPr>
        <w:tab/>
      </w:r>
      <w:r w:rsidRPr="003E1BD6">
        <w:rPr>
          <w:rFonts w:cs="Calibri"/>
          <w:szCs w:val="24"/>
          <w:lang w:eastAsia="it-IT"/>
        </w:rPr>
        <w:t>CIG</w:t>
      </w:r>
      <w:r w:rsidR="00754148">
        <w:rPr>
          <w:rFonts w:cs="Calibri"/>
          <w:szCs w:val="24"/>
          <w:lang w:eastAsia="it-IT"/>
        </w:rPr>
        <w:t xml:space="preserve"> </w:t>
      </w:r>
      <w:r w:rsidR="00754148">
        <w:t>89712773FB</w:t>
      </w:r>
    </w:p>
    <w:p w14:paraId="64F46779" w14:textId="46DE0197" w:rsidR="003E1BD6" w:rsidRPr="003E1BD6" w:rsidRDefault="003E1BD6" w:rsidP="003E1BD6">
      <w:pPr>
        <w:spacing w:before="60" w:after="60"/>
        <w:rPr>
          <w:rFonts w:cs="Calibri"/>
          <w:szCs w:val="24"/>
          <w:lang w:eastAsia="it-IT"/>
        </w:rPr>
      </w:pPr>
      <w:r w:rsidRPr="003E1BD6">
        <w:rPr>
          <w:rFonts w:cs="Calibri"/>
          <w:szCs w:val="24"/>
          <w:lang w:eastAsia="it-IT"/>
        </w:rPr>
        <w:t xml:space="preserve">Lotto n. 17 Porto Recanati </w:t>
      </w:r>
      <w:r>
        <w:rPr>
          <w:rFonts w:cs="Calibri"/>
          <w:szCs w:val="24"/>
          <w:lang w:eastAsia="it-IT"/>
        </w:rPr>
        <w:tab/>
      </w:r>
      <w:r>
        <w:rPr>
          <w:rFonts w:cs="Calibri"/>
          <w:szCs w:val="24"/>
          <w:lang w:eastAsia="it-IT"/>
        </w:rPr>
        <w:tab/>
      </w:r>
      <w:r>
        <w:rPr>
          <w:rFonts w:cs="Calibri"/>
          <w:szCs w:val="24"/>
          <w:lang w:eastAsia="it-IT"/>
        </w:rPr>
        <w:tab/>
      </w:r>
      <w:r w:rsidRPr="003E1BD6">
        <w:rPr>
          <w:rFonts w:cs="Calibri"/>
          <w:szCs w:val="24"/>
          <w:lang w:eastAsia="it-IT"/>
        </w:rPr>
        <w:t xml:space="preserve">CIG </w:t>
      </w:r>
      <w:r w:rsidR="00D924F9">
        <w:t>89713418CA</w:t>
      </w:r>
    </w:p>
    <w:p w14:paraId="0F32793B" w14:textId="5ADA8B6F" w:rsidR="003E1BD6" w:rsidRPr="003E1BD6" w:rsidRDefault="008127FE" w:rsidP="003E1BD6">
      <w:pPr>
        <w:spacing w:before="60" w:after="60"/>
        <w:rPr>
          <w:rFonts w:cs="Calibri"/>
          <w:szCs w:val="24"/>
          <w:lang w:eastAsia="it-IT"/>
        </w:rPr>
      </w:pPr>
      <w:r>
        <w:rPr>
          <w:rFonts w:cs="Calibri"/>
          <w:szCs w:val="24"/>
          <w:lang w:eastAsia="it-IT"/>
        </w:rPr>
        <w:t>Lotto n. 18 Rimini 1°</w:t>
      </w:r>
      <w:r w:rsidR="003E1BD6">
        <w:rPr>
          <w:rFonts w:cs="Calibri"/>
          <w:szCs w:val="24"/>
          <w:lang w:eastAsia="it-IT"/>
        </w:rPr>
        <w:tab/>
      </w:r>
      <w:r>
        <w:rPr>
          <w:rFonts w:cs="Calibri"/>
          <w:szCs w:val="24"/>
          <w:lang w:eastAsia="it-IT"/>
        </w:rPr>
        <w:t xml:space="preserve">              </w:t>
      </w:r>
      <w:r w:rsidR="003E1BD6">
        <w:rPr>
          <w:rFonts w:cs="Calibri"/>
          <w:szCs w:val="24"/>
          <w:lang w:eastAsia="it-IT"/>
        </w:rPr>
        <w:tab/>
      </w:r>
      <w:r w:rsidR="003E1BD6" w:rsidRPr="003E1BD6">
        <w:rPr>
          <w:rFonts w:cs="Calibri"/>
          <w:szCs w:val="24"/>
          <w:lang w:eastAsia="it-IT"/>
        </w:rPr>
        <w:t>CIG</w:t>
      </w:r>
      <w:r w:rsidR="0074128D">
        <w:rPr>
          <w:rFonts w:cs="Calibri"/>
          <w:szCs w:val="24"/>
          <w:lang w:eastAsia="it-IT"/>
        </w:rPr>
        <w:t xml:space="preserve"> </w:t>
      </w:r>
      <w:r w:rsidR="0074128D">
        <w:t>89713998A7</w:t>
      </w:r>
    </w:p>
    <w:p w14:paraId="1E6191F8" w14:textId="0C29759C" w:rsidR="003E1BD6" w:rsidRPr="003E1BD6" w:rsidRDefault="008127FE" w:rsidP="003E1BD6">
      <w:pPr>
        <w:spacing w:before="60" w:after="60"/>
        <w:rPr>
          <w:rFonts w:cs="Calibri"/>
          <w:szCs w:val="24"/>
          <w:lang w:eastAsia="it-IT"/>
        </w:rPr>
      </w:pPr>
      <w:r>
        <w:rPr>
          <w:rFonts w:cs="Calibri"/>
          <w:szCs w:val="24"/>
          <w:lang w:eastAsia="it-IT"/>
        </w:rPr>
        <w:t>Lotto n. 19 Rimini 2°</w:t>
      </w:r>
      <w:r w:rsidR="009801E9">
        <w:rPr>
          <w:rFonts w:cs="Calibri"/>
          <w:szCs w:val="24"/>
          <w:lang w:eastAsia="it-IT"/>
        </w:rPr>
        <w:tab/>
      </w:r>
      <w:r>
        <w:rPr>
          <w:rFonts w:cs="Calibri"/>
          <w:szCs w:val="24"/>
          <w:lang w:eastAsia="it-IT"/>
        </w:rPr>
        <w:t xml:space="preserve">                  </w:t>
      </w:r>
      <w:r w:rsidR="009801E9">
        <w:rPr>
          <w:rFonts w:cs="Calibri"/>
          <w:szCs w:val="24"/>
          <w:lang w:eastAsia="it-IT"/>
        </w:rPr>
        <w:tab/>
      </w:r>
      <w:r w:rsidR="003E1BD6" w:rsidRPr="003E1BD6">
        <w:rPr>
          <w:rFonts w:cs="Calibri"/>
          <w:szCs w:val="24"/>
          <w:lang w:eastAsia="it-IT"/>
        </w:rPr>
        <w:t>CIG</w:t>
      </w:r>
      <w:r w:rsidR="00A42A83">
        <w:rPr>
          <w:rFonts w:cs="Calibri"/>
          <w:szCs w:val="24"/>
          <w:lang w:eastAsia="it-IT"/>
        </w:rPr>
        <w:t xml:space="preserve"> </w:t>
      </w:r>
      <w:r w:rsidR="00A42A83">
        <w:t>8971443CF5</w:t>
      </w:r>
    </w:p>
    <w:p w14:paraId="2029A027" w14:textId="5013AC50" w:rsidR="003E1BD6" w:rsidRPr="003E1BD6" w:rsidRDefault="008127FE" w:rsidP="003E1BD6">
      <w:pPr>
        <w:spacing w:before="60" w:after="60"/>
        <w:rPr>
          <w:rFonts w:cs="Calibri"/>
          <w:szCs w:val="24"/>
          <w:lang w:eastAsia="it-IT"/>
        </w:rPr>
      </w:pPr>
      <w:r>
        <w:rPr>
          <w:rFonts w:cs="Calibri"/>
          <w:szCs w:val="24"/>
          <w:lang w:eastAsia="it-IT"/>
        </w:rPr>
        <w:t xml:space="preserve">Lotto n. 20 Rimini 3° </w:t>
      </w:r>
      <w:r w:rsidR="003E1BD6">
        <w:rPr>
          <w:rFonts w:cs="Calibri"/>
          <w:szCs w:val="24"/>
          <w:lang w:eastAsia="it-IT"/>
        </w:rPr>
        <w:tab/>
      </w:r>
      <w:r w:rsidR="003E1BD6">
        <w:rPr>
          <w:rFonts w:cs="Calibri"/>
          <w:szCs w:val="24"/>
          <w:lang w:eastAsia="it-IT"/>
        </w:rPr>
        <w:tab/>
      </w:r>
      <w:r>
        <w:rPr>
          <w:rFonts w:cs="Calibri"/>
          <w:szCs w:val="24"/>
          <w:lang w:eastAsia="it-IT"/>
        </w:rPr>
        <w:t xml:space="preserve">       </w:t>
      </w:r>
      <w:r w:rsidR="003E1BD6">
        <w:rPr>
          <w:rFonts w:cs="Calibri"/>
          <w:szCs w:val="24"/>
          <w:lang w:eastAsia="it-IT"/>
        </w:rPr>
        <w:tab/>
      </w:r>
      <w:r w:rsidR="003E1BD6" w:rsidRPr="003E1BD6">
        <w:rPr>
          <w:rFonts w:cs="Calibri"/>
          <w:szCs w:val="24"/>
          <w:lang w:eastAsia="it-IT"/>
        </w:rPr>
        <w:t>CIG</w:t>
      </w:r>
      <w:r w:rsidR="00265CA0">
        <w:rPr>
          <w:rFonts w:cs="Calibri"/>
          <w:szCs w:val="24"/>
          <w:lang w:eastAsia="it-IT"/>
        </w:rPr>
        <w:t xml:space="preserve"> </w:t>
      </w:r>
      <w:r w:rsidR="00265CA0">
        <w:t>8971476832</w:t>
      </w:r>
    </w:p>
    <w:p w14:paraId="77F1AF76" w14:textId="53A35491" w:rsidR="003E1BD6" w:rsidRPr="003E1BD6" w:rsidRDefault="003E1BD6" w:rsidP="003E1BD6">
      <w:pPr>
        <w:spacing w:before="60" w:after="60"/>
        <w:rPr>
          <w:rFonts w:cs="Calibri"/>
          <w:szCs w:val="24"/>
          <w:lang w:eastAsia="it-IT"/>
        </w:rPr>
      </w:pPr>
      <w:r w:rsidRPr="003E1BD6">
        <w:rPr>
          <w:rFonts w:cs="Calibri"/>
          <w:szCs w:val="24"/>
          <w:lang w:eastAsia="it-IT"/>
        </w:rPr>
        <w:t>Lotto n. 21 Roseto degli Abruzzi</w:t>
      </w:r>
      <w:r w:rsidR="008127FE">
        <w:rPr>
          <w:rFonts w:cs="Calibri"/>
          <w:szCs w:val="24"/>
          <w:lang w:eastAsia="it-IT"/>
        </w:rPr>
        <w:t xml:space="preserve"> 2°</w:t>
      </w:r>
      <w:r>
        <w:rPr>
          <w:rFonts w:cs="Calibri"/>
          <w:szCs w:val="24"/>
          <w:lang w:eastAsia="it-IT"/>
        </w:rPr>
        <w:tab/>
      </w:r>
      <w:r w:rsidRPr="003E1BD6">
        <w:rPr>
          <w:rFonts w:cs="Calibri"/>
          <w:szCs w:val="24"/>
          <w:lang w:eastAsia="it-IT"/>
        </w:rPr>
        <w:t>CIG</w:t>
      </w:r>
      <w:r w:rsidR="00656E50">
        <w:rPr>
          <w:rFonts w:cs="Calibri"/>
          <w:szCs w:val="24"/>
          <w:lang w:eastAsia="it-IT"/>
        </w:rPr>
        <w:t xml:space="preserve"> </w:t>
      </w:r>
      <w:r w:rsidR="00656E50">
        <w:t>8971497986</w:t>
      </w:r>
    </w:p>
    <w:p w14:paraId="0DE54405" w14:textId="23981CA5" w:rsidR="003E1BD6" w:rsidRPr="003E1BD6" w:rsidRDefault="003E1BD6" w:rsidP="003E1BD6">
      <w:pPr>
        <w:spacing w:before="60" w:after="60"/>
        <w:rPr>
          <w:rFonts w:cs="Calibri"/>
          <w:szCs w:val="24"/>
          <w:lang w:eastAsia="it-IT"/>
        </w:rPr>
      </w:pPr>
      <w:r w:rsidRPr="003E1BD6">
        <w:rPr>
          <w:rFonts w:cs="Calibri"/>
          <w:szCs w:val="24"/>
          <w:lang w:eastAsia="it-IT"/>
        </w:rPr>
        <w:t xml:space="preserve">Lotto n. 22 Riccione </w:t>
      </w:r>
      <w:r>
        <w:rPr>
          <w:rFonts w:cs="Calibri"/>
          <w:szCs w:val="24"/>
          <w:lang w:eastAsia="it-IT"/>
        </w:rPr>
        <w:tab/>
      </w:r>
      <w:r w:rsidR="008127FE">
        <w:rPr>
          <w:rFonts w:cs="Calibri"/>
          <w:szCs w:val="24"/>
          <w:lang w:eastAsia="it-IT"/>
        </w:rPr>
        <w:t>1°</w:t>
      </w:r>
      <w:r>
        <w:rPr>
          <w:rFonts w:cs="Calibri"/>
          <w:szCs w:val="24"/>
          <w:lang w:eastAsia="it-IT"/>
        </w:rPr>
        <w:tab/>
      </w:r>
      <w:r>
        <w:rPr>
          <w:rFonts w:cs="Calibri"/>
          <w:szCs w:val="24"/>
          <w:lang w:eastAsia="it-IT"/>
        </w:rPr>
        <w:tab/>
      </w:r>
      <w:r>
        <w:rPr>
          <w:rFonts w:cs="Calibri"/>
          <w:szCs w:val="24"/>
          <w:lang w:eastAsia="it-IT"/>
        </w:rPr>
        <w:tab/>
      </w:r>
      <w:r>
        <w:rPr>
          <w:rFonts w:cs="Calibri"/>
          <w:szCs w:val="24"/>
          <w:lang w:eastAsia="it-IT"/>
        </w:rPr>
        <w:tab/>
      </w:r>
      <w:r w:rsidRPr="003E1BD6">
        <w:rPr>
          <w:rFonts w:cs="Calibri"/>
          <w:szCs w:val="24"/>
          <w:lang w:eastAsia="it-IT"/>
        </w:rPr>
        <w:t>CIG</w:t>
      </w:r>
      <w:r w:rsidR="0053197F">
        <w:rPr>
          <w:rFonts w:cs="Calibri"/>
          <w:szCs w:val="24"/>
          <w:lang w:eastAsia="it-IT"/>
        </w:rPr>
        <w:t xml:space="preserve"> </w:t>
      </w:r>
      <w:r w:rsidR="0053197F">
        <w:t>897153373C</w:t>
      </w:r>
    </w:p>
    <w:p w14:paraId="2F6F3AED" w14:textId="6157A62A" w:rsidR="003E1BD6" w:rsidRPr="003E1BD6" w:rsidRDefault="003E1BD6" w:rsidP="003E1BD6">
      <w:pPr>
        <w:spacing w:before="60" w:after="60"/>
        <w:rPr>
          <w:rFonts w:cs="Calibri"/>
          <w:szCs w:val="24"/>
          <w:lang w:eastAsia="it-IT"/>
        </w:rPr>
      </w:pPr>
      <w:r w:rsidRPr="003E1BD6">
        <w:rPr>
          <w:rFonts w:cs="Calibri"/>
          <w:szCs w:val="24"/>
          <w:lang w:eastAsia="it-IT"/>
        </w:rPr>
        <w:t xml:space="preserve">Lotto n. 23 Riccione </w:t>
      </w:r>
      <w:r w:rsidR="00C50CA9">
        <w:rPr>
          <w:rFonts w:cs="Calibri"/>
          <w:szCs w:val="24"/>
          <w:lang w:eastAsia="it-IT"/>
        </w:rPr>
        <w:t>2°</w:t>
      </w:r>
      <w:r w:rsidR="008127FE">
        <w:rPr>
          <w:rFonts w:cs="Calibri"/>
          <w:szCs w:val="24"/>
          <w:lang w:eastAsia="it-IT"/>
        </w:rPr>
        <w:tab/>
      </w:r>
      <w:r>
        <w:rPr>
          <w:rFonts w:cs="Calibri"/>
          <w:szCs w:val="24"/>
          <w:lang w:eastAsia="it-IT"/>
        </w:rPr>
        <w:tab/>
      </w:r>
      <w:r>
        <w:rPr>
          <w:rFonts w:cs="Calibri"/>
          <w:szCs w:val="24"/>
          <w:lang w:eastAsia="it-IT"/>
        </w:rPr>
        <w:tab/>
      </w:r>
      <w:r>
        <w:rPr>
          <w:rFonts w:cs="Calibri"/>
          <w:szCs w:val="24"/>
          <w:lang w:eastAsia="it-IT"/>
        </w:rPr>
        <w:tab/>
      </w:r>
      <w:r w:rsidRPr="003E1BD6">
        <w:rPr>
          <w:rFonts w:cs="Calibri"/>
          <w:szCs w:val="24"/>
          <w:lang w:eastAsia="it-IT"/>
        </w:rPr>
        <w:t>CIG</w:t>
      </w:r>
      <w:r w:rsidR="00033979">
        <w:rPr>
          <w:rFonts w:cs="Calibri"/>
          <w:szCs w:val="24"/>
          <w:lang w:eastAsia="it-IT"/>
        </w:rPr>
        <w:t xml:space="preserve"> </w:t>
      </w:r>
      <w:r w:rsidR="00033979">
        <w:t>8972887498</w:t>
      </w:r>
    </w:p>
    <w:p w14:paraId="59345809" w14:textId="2EC4FA20" w:rsidR="003E1BD6" w:rsidRPr="003E1BD6" w:rsidRDefault="003E1BD6" w:rsidP="003E1BD6">
      <w:pPr>
        <w:spacing w:before="60" w:after="60"/>
        <w:rPr>
          <w:rFonts w:cs="Calibri"/>
          <w:szCs w:val="24"/>
          <w:lang w:eastAsia="it-IT"/>
        </w:rPr>
      </w:pPr>
      <w:r w:rsidRPr="003E1BD6">
        <w:rPr>
          <w:rFonts w:cs="Calibri"/>
          <w:szCs w:val="24"/>
          <w:lang w:eastAsia="it-IT"/>
        </w:rPr>
        <w:t>Lotto n. 24 San Benedetto del Tronto CIG</w:t>
      </w:r>
      <w:r w:rsidR="00D9138C">
        <w:rPr>
          <w:rFonts w:cs="Calibri"/>
          <w:szCs w:val="24"/>
          <w:lang w:eastAsia="it-IT"/>
        </w:rPr>
        <w:t xml:space="preserve"> </w:t>
      </w:r>
      <w:r w:rsidR="00D9138C">
        <w:t>8972953B0D</w:t>
      </w:r>
    </w:p>
    <w:p w14:paraId="4822251D" w14:textId="76F656C0" w:rsidR="003E1BD6" w:rsidRPr="003E1BD6" w:rsidRDefault="008127FE" w:rsidP="003E1BD6">
      <w:pPr>
        <w:spacing w:before="60" w:after="60"/>
        <w:rPr>
          <w:rFonts w:cs="Calibri"/>
          <w:szCs w:val="24"/>
          <w:lang w:eastAsia="it-IT"/>
        </w:rPr>
      </w:pPr>
      <w:r>
        <w:rPr>
          <w:rFonts w:cs="Calibri"/>
          <w:szCs w:val="24"/>
          <w:lang w:eastAsia="it-IT"/>
        </w:rPr>
        <w:t xml:space="preserve">Lotto n. 25 Tortoreto 1° </w:t>
      </w:r>
      <w:r w:rsidR="003E1BD6">
        <w:rPr>
          <w:rFonts w:cs="Calibri"/>
          <w:szCs w:val="24"/>
          <w:lang w:eastAsia="it-IT"/>
        </w:rPr>
        <w:tab/>
      </w:r>
      <w:r>
        <w:rPr>
          <w:rFonts w:cs="Calibri"/>
          <w:szCs w:val="24"/>
          <w:lang w:eastAsia="it-IT"/>
        </w:rPr>
        <w:t xml:space="preserve">               </w:t>
      </w:r>
      <w:r w:rsidR="003E1BD6">
        <w:rPr>
          <w:rFonts w:cs="Calibri"/>
          <w:szCs w:val="24"/>
          <w:lang w:eastAsia="it-IT"/>
        </w:rPr>
        <w:tab/>
      </w:r>
      <w:r w:rsidR="003E1BD6" w:rsidRPr="003E1BD6">
        <w:rPr>
          <w:rFonts w:cs="Calibri"/>
          <w:szCs w:val="24"/>
          <w:lang w:eastAsia="it-IT"/>
        </w:rPr>
        <w:t>CIG</w:t>
      </w:r>
      <w:r w:rsidR="00A06178">
        <w:rPr>
          <w:rFonts w:cs="Calibri"/>
          <w:szCs w:val="24"/>
          <w:lang w:eastAsia="it-IT"/>
        </w:rPr>
        <w:t xml:space="preserve"> </w:t>
      </w:r>
      <w:r w:rsidR="00A06178">
        <w:t>8973009944</w:t>
      </w:r>
    </w:p>
    <w:p w14:paraId="60F6AD30" w14:textId="636AF5CA" w:rsidR="003E1BD6" w:rsidRPr="003E1BD6" w:rsidRDefault="008127FE" w:rsidP="003E1BD6">
      <w:pPr>
        <w:spacing w:before="60" w:after="60"/>
        <w:rPr>
          <w:rFonts w:cs="Calibri"/>
          <w:szCs w:val="24"/>
          <w:lang w:eastAsia="it-IT"/>
        </w:rPr>
      </w:pPr>
      <w:r>
        <w:rPr>
          <w:rFonts w:cs="Calibri"/>
          <w:szCs w:val="24"/>
          <w:lang w:eastAsia="it-IT"/>
        </w:rPr>
        <w:t xml:space="preserve">Lotto n. 26 Tortoreto 2° </w:t>
      </w:r>
      <w:r w:rsidR="003E1BD6">
        <w:rPr>
          <w:rFonts w:cs="Calibri"/>
          <w:szCs w:val="24"/>
          <w:lang w:eastAsia="it-IT"/>
        </w:rPr>
        <w:tab/>
      </w:r>
      <w:r>
        <w:rPr>
          <w:rFonts w:cs="Calibri"/>
          <w:szCs w:val="24"/>
          <w:lang w:eastAsia="it-IT"/>
        </w:rPr>
        <w:t xml:space="preserve">              </w:t>
      </w:r>
      <w:r w:rsidR="003E1BD6">
        <w:rPr>
          <w:rFonts w:cs="Calibri"/>
          <w:szCs w:val="24"/>
          <w:lang w:eastAsia="it-IT"/>
        </w:rPr>
        <w:tab/>
      </w:r>
      <w:r w:rsidR="003E1BD6" w:rsidRPr="003E1BD6">
        <w:rPr>
          <w:rFonts w:cs="Calibri"/>
          <w:szCs w:val="24"/>
          <w:lang w:eastAsia="it-IT"/>
        </w:rPr>
        <w:t>CIG</w:t>
      </w:r>
      <w:r w:rsidR="00A3441E">
        <w:rPr>
          <w:rFonts w:cs="Calibri"/>
          <w:szCs w:val="24"/>
          <w:lang w:eastAsia="it-IT"/>
        </w:rPr>
        <w:t xml:space="preserve"> </w:t>
      </w:r>
      <w:r w:rsidR="00A3441E">
        <w:t>8973037062</w:t>
      </w:r>
    </w:p>
    <w:p w14:paraId="725EFA9A" w14:textId="31D94344" w:rsidR="003E1BD6" w:rsidRPr="003E1BD6" w:rsidRDefault="008127FE" w:rsidP="003E1BD6">
      <w:pPr>
        <w:spacing w:before="60" w:after="60"/>
        <w:rPr>
          <w:rFonts w:cs="Calibri"/>
          <w:szCs w:val="24"/>
          <w:lang w:eastAsia="it-IT"/>
        </w:rPr>
      </w:pPr>
      <w:r>
        <w:rPr>
          <w:rFonts w:cs="Calibri"/>
          <w:szCs w:val="24"/>
          <w:lang w:eastAsia="it-IT"/>
        </w:rPr>
        <w:t xml:space="preserve">Lotto n. 27 Tortoreto 3°            </w:t>
      </w:r>
      <w:r w:rsidR="003E1BD6" w:rsidRPr="003E1BD6">
        <w:rPr>
          <w:rFonts w:cs="Calibri"/>
          <w:szCs w:val="24"/>
          <w:lang w:eastAsia="it-IT"/>
        </w:rPr>
        <w:t xml:space="preserve"> </w:t>
      </w:r>
      <w:r w:rsidR="003E1BD6">
        <w:rPr>
          <w:rFonts w:cs="Calibri"/>
          <w:szCs w:val="24"/>
          <w:lang w:eastAsia="it-IT"/>
        </w:rPr>
        <w:tab/>
      </w:r>
      <w:r w:rsidR="003E1BD6">
        <w:rPr>
          <w:rFonts w:cs="Calibri"/>
          <w:szCs w:val="24"/>
          <w:lang w:eastAsia="it-IT"/>
        </w:rPr>
        <w:tab/>
      </w:r>
      <w:r w:rsidR="003E1BD6" w:rsidRPr="00A5792E">
        <w:t>CIG</w:t>
      </w:r>
      <w:r w:rsidR="00A5792E" w:rsidRPr="00A5792E">
        <w:t xml:space="preserve"> 89731269D1</w:t>
      </w:r>
    </w:p>
    <w:p w14:paraId="40C0E2ED" w14:textId="764EAB00" w:rsidR="003E1BD6" w:rsidRPr="003E1BD6" w:rsidRDefault="003E1BD6" w:rsidP="003E1BD6">
      <w:pPr>
        <w:spacing w:before="60" w:after="60"/>
        <w:rPr>
          <w:rFonts w:cs="Calibri"/>
          <w:szCs w:val="24"/>
          <w:lang w:eastAsia="it-IT"/>
        </w:rPr>
      </w:pPr>
      <w:r w:rsidRPr="003E1BD6">
        <w:rPr>
          <w:rFonts w:cs="Calibri"/>
          <w:szCs w:val="24"/>
          <w:lang w:eastAsia="it-IT"/>
        </w:rPr>
        <w:t xml:space="preserve">Lotto n. 28 Predazzo </w:t>
      </w:r>
      <w:r>
        <w:rPr>
          <w:rFonts w:cs="Calibri"/>
          <w:szCs w:val="24"/>
          <w:lang w:eastAsia="it-IT"/>
        </w:rPr>
        <w:tab/>
      </w:r>
      <w:r>
        <w:rPr>
          <w:rFonts w:cs="Calibri"/>
          <w:szCs w:val="24"/>
          <w:lang w:eastAsia="it-IT"/>
        </w:rPr>
        <w:tab/>
      </w:r>
      <w:r>
        <w:rPr>
          <w:rFonts w:cs="Calibri"/>
          <w:szCs w:val="24"/>
          <w:lang w:eastAsia="it-IT"/>
        </w:rPr>
        <w:tab/>
      </w:r>
      <w:r>
        <w:rPr>
          <w:rFonts w:cs="Calibri"/>
          <w:szCs w:val="24"/>
          <w:lang w:eastAsia="it-IT"/>
        </w:rPr>
        <w:tab/>
      </w:r>
      <w:r w:rsidRPr="003E1BD6">
        <w:rPr>
          <w:rFonts w:cs="Calibri"/>
          <w:szCs w:val="24"/>
          <w:lang w:eastAsia="it-IT"/>
        </w:rPr>
        <w:t>CIG</w:t>
      </w:r>
      <w:r w:rsidR="00E71953">
        <w:rPr>
          <w:rFonts w:cs="Calibri"/>
          <w:szCs w:val="24"/>
          <w:lang w:eastAsia="it-IT"/>
        </w:rPr>
        <w:t xml:space="preserve"> </w:t>
      </w:r>
      <w:r w:rsidR="00E71953">
        <w:t>8973180662</w:t>
      </w:r>
    </w:p>
    <w:p w14:paraId="42CE770A" w14:textId="015C7846" w:rsidR="003E1BD6" w:rsidRPr="003E1BD6" w:rsidRDefault="003E1BD6" w:rsidP="003E1BD6">
      <w:pPr>
        <w:spacing w:before="60" w:after="60"/>
        <w:rPr>
          <w:rFonts w:cs="Calibri"/>
          <w:szCs w:val="24"/>
          <w:lang w:eastAsia="it-IT"/>
        </w:rPr>
      </w:pPr>
      <w:r w:rsidRPr="003E1BD6">
        <w:rPr>
          <w:rFonts w:cs="Calibri"/>
          <w:szCs w:val="24"/>
          <w:lang w:eastAsia="it-IT"/>
        </w:rPr>
        <w:t xml:space="preserve">Lotto n. 29 Soraga di Fassa </w:t>
      </w:r>
      <w:r>
        <w:rPr>
          <w:rFonts w:cs="Calibri"/>
          <w:szCs w:val="24"/>
          <w:lang w:eastAsia="it-IT"/>
        </w:rPr>
        <w:tab/>
      </w:r>
      <w:r>
        <w:rPr>
          <w:rFonts w:cs="Calibri"/>
          <w:szCs w:val="24"/>
          <w:lang w:eastAsia="it-IT"/>
        </w:rPr>
        <w:tab/>
      </w:r>
      <w:r>
        <w:rPr>
          <w:rFonts w:cs="Calibri"/>
          <w:szCs w:val="24"/>
          <w:lang w:eastAsia="it-IT"/>
        </w:rPr>
        <w:tab/>
      </w:r>
      <w:r w:rsidRPr="003E1BD6">
        <w:rPr>
          <w:rFonts w:cs="Calibri"/>
          <w:szCs w:val="24"/>
          <w:lang w:eastAsia="it-IT"/>
        </w:rPr>
        <w:t>CIG</w:t>
      </w:r>
      <w:r w:rsidR="00515AC9">
        <w:rPr>
          <w:rFonts w:cs="Calibri"/>
          <w:szCs w:val="24"/>
          <w:lang w:eastAsia="it-IT"/>
        </w:rPr>
        <w:t xml:space="preserve"> </w:t>
      </w:r>
      <w:r w:rsidR="00515AC9">
        <w:t>8973221837</w:t>
      </w:r>
    </w:p>
    <w:p w14:paraId="26CD8E20" w14:textId="6B27EE36" w:rsidR="003E1BD6" w:rsidRDefault="003E1BD6" w:rsidP="003E1BD6">
      <w:pPr>
        <w:spacing w:before="60" w:after="60"/>
        <w:rPr>
          <w:rFonts w:cs="Calibri"/>
          <w:szCs w:val="24"/>
          <w:lang w:eastAsia="it-IT"/>
        </w:rPr>
      </w:pPr>
      <w:r w:rsidRPr="003E1BD6">
        <w:rPr>
          <w:rFonts w:cs="Calibri"/>
          <w:szCs w:val="24"/>
          <w:lang w:eastAsia="it-IT"/>
        </w:rPr>
        <w:t xml:space="preserve">Lotto n. 30 Ossana </w:t>
      </w:r>
      <w:r>
        <w:rPr>
          <w:rFonts w:cs="Calibri"/>
          <w:szCs w:val="24"/>
          <w:lang w:eastAsia="it-IT"/>
        </w:rPr>
        <w:tab/>
      </w:r>
      <w:r>
        <w:rPr>
          <w:rFonts w:cs="Calibri"/>
          <w:szCs w:val="24"/>
          <w:lang w:eastAsia="it-IT"/>
        </w:rPr>
        <w:tab/>
      </w:r>
      <w:r>
        <w:rPr>
          <w:rFonts w:cs="Calibri"/>
          <w:szCs w:val="24"/>
          <w:lang w:eastAsia="it-IT"/>
        </w:rPr>
        <w:tab/>
      </w:r>
      <w:r>
        <w:rPr>
          <w:rFonts w:cs="Calibri"/>
          <w:szCs w:val="24"/>
          <w:lang w:eastAsia="it-IT"/>
        </w:rPr>
        <w:tab/>
      </w:r>
      <w:r>
        <w:rPr>
          <w:rFonts w:cs="Calibri"/>
          <w:szCs w:val="24"/>
          <w:lang w:eastAsia="it-IT"/>
        </w:rPr>
        <w:tab/>
      </w:r>
      <w:r w:rsidRPr="003E1BD6">
        <w:rPr>
          <w:rFonts w:cs="Calibri"/>
          <w:szCs w:val="24"/>
          <w:lang w:eastAsia="it-IT"/>
        </w:rPr>
        <w:t>CIG</w:t>
      </w:r>
      <w:r w:rsidR="00303670">
        <w:rPr>
          <w:rFonts w:cs="Calibri"/>
          <w:szCs w:val="24"/>
          <w:lang w:eastAsia="it-IT"/>
        </w:rPr>
        <w:t xml:space="preserve"> </w:t>
      </w:r>
      <w:r w:rsidR="00303670">
        <w:t>89733155CA</w:t>
      </w:r>
    </w:p>
    <w:p w14:paraId="51867EDA" w14:textId="095FFB46" w:rsidR="00E367F7" w:rsidRPr="00450DFC" w:rsidRDefault="00E367F7" w:rsidP="00376C23">
      <w:pPr>
        <w:tabs>
          <w:tab w:val="left" w:pos="360"/>
        </w:tabs>
        <w:spacing w:before="60" w:after="60"/>
        <w:rPr>
          <w:rFonts w:cs="Calibri"/>
          <w:bCs/>
          <w:iCs/>
          <w:szCs w:val="24"/>
          <w:lang w:eastAsia="it-IT"/>
        </w:rPr>
      </w:pPr>
    </w:p>
    <w:p w14:paraId="269B781D" w14:textId="198AE52F" w:rsidR="00E367F7" w:rsidRDefault="00916A27" w:rsidP="00E367F7">
      <w:pPr>
        <w:tabs>
          <w:tab w:val="left" w:pos="360"/>
        </w:tabs>
        <w:spacing w:before="60" w:after="60"/>
        <w:rPr>
          <w:rFonts w:cs="Calibri"/>
          <w:bCs/>
          <w:iCs/>
          <w:szCs w:val="24"/>
          <w:lang w:eastAsia="it-IT"/>
        </w:rPr>
      </w:pPr>
      <w:r w:rsidRPr="00A7683F">
        <w:rPr>
          <w:rFonts w:cs="Calibri"/>
          <w:bCs/>
          <w:iCs/>
          <w:szCs w:val="24"/>
          <w:lang w:eastAsia="it-IT"/>
        </w:rPr>
        <w:t xml:space="preserve">Il </w:t>
      </w:r>
      <w:r w:rsidRPr="009D6C51">
        <w:rPr>
          <w:rFonts w:cs="Calibri"/>
          <w:b/>
          <w:bCs/>
          <w:iCs/>
          <w:szCs w:val="24"/>
          <w:lang w:eastAsia="it-IT"/>
        </w:rPr>
        <w:t>Responsabile del procedimento</w:t>
      </w:r>
      <w:r w:rsidRPr="00A7683F">
        <w:rPr>
          <w:rFonts w:cs="Calibri"/>
          <w:bCs/>
          <w:iCs/>
          <w:szCs w:val="24"/>
          <w:lang w:eastAsia="it-IT"/>
        </w:rPr>
        <w:t>, ai sensi dell’art.</w:t>
      </w:r>
      <w:r>
        <w:rPr>
          <w:rFonts w:cs="Calibri"/>
          <w:bCs/>
          <w:iCs/>
          <w:szCs w:val="24"/>
          <w:lang w:eastAsia="it-IT"/>
        </w:rPr>
        <w:t xml:space="preserve"> 31</w:t>
      </w:r>
      <w:r>
        <w:rPr>
          <w:rFonts w:cs="Calibri"/>
          <w:bCs/>
          <w:iCs/>
          <w:color w:val="7030A0"/>
          <w:szCs w:val="24"/>
          <w:lang w:eastAsia="it-IT"/>
        </w:rPr>
        <w:t xml:space="preserve"> </w:t>
      </w:r>
      <w:r w:rsidRPr="009752A6">
        <w:rPr>
          <w:rFonts w:cs="Calibri"/>
          <w:bCs/>
          <w:iCs/>
          <w:szCs w:val="24"/>
          <w:lang w:eastAsia="it-IT"/>
        </w:rPr>
        <w:t xml:space="preserve">del </w:t>
      </w:r>
      <w:r w:rsidR="0047604A">
        <w:rPr>
          <w:rFonts w:cs="Calibri"/>
          <w:bCs/>
          <w:iCs/>
          <w:szCs w:val="24"/>
          <w:lang w:eastAsia="it-IT"/>
        </w:rPr>
        <w:t>Codice</w:t>
      </w:r>
      <w:r w:rsidR="00DF0930">
        <w:rPr>
          <w:rFonts w:cs="Calibri"/>
          <w:bCs/>
          <w:iCs/>
          <w:szCs w:val="24"/>
          <w:lang w:eastAsia="it-IT"/>
        </w:rPr>
        <w:t xml:space="preserve"> </w:t>
      </w:r>
      <w:r w:rsidRPr="00A7683F">
        <w:rPr>
          <w:rFonts w:cs="Calibri"/>
          <w:bCs/>
          <w:iCs/>
          <w:szCs w:val="24"/>
          <w:lang w:eastAsia="it-IT"/>
        </w:rPr>
        <w:t xml:space="preserve">è </w:t>
      </w:r>
      <w:bookmarkStart w:id="40" w:name="_Toc482101909"/>
      <w:bookmarkStart w:id="41" w:name="_Toc500347063"/>
      <w:bookmarkEnd w:id="40"/>
      <w:r w:rsidR="00E367F7">
        <w:rPr>
          <w:rFonts w:cs="Calibri"/>
          <w:bCs/>
          <w:iCs/>
          <w:szCs w:val="24"/>
          <w:lang w:eastAsia="it-IT"/>
        </w:rPr>
        <w:t xml:space="preserve">il rag. Michele Maoli. </w:t>
      </w:r>
    </w:p>
    <w:p w14:paraId="1EDD1BCD" w14:textId="77777777" w:rsidR="00E367F7" w:rsidRDefault="00E367F7" w:rsidP="00E367F7">
      <w:pPr>
        <w:tabs>
          <w:tab w:val="left" w:pos="360"/>
        </w:tabs>
        <w:spacing w:before="60" w:after="60"/>
        <w:rPr>
          <w:rFonts w:cs="Calibri"/>
          <w:bCs/>
          <w:i/>
          <w:iCs/>
          <w:szCs w:val="24"/>
          <w:lang w:eastAsia="it-IT"/>
        </w:rPr>
      </w:pPr>
    </w:p>
    <w:p w14:paraId="524BAEC0" w14:textId="6BDDF9B2" w:rsidR="00BF3D53" w:rsidRDefault="00BF3D53" w:rsidP="0018355B">
      <w:pPr>
        <w:pStyle w:val="Titolo2"/>
      </w:pPr>
      <w:r>
        <w:t>DOCUMENTAZIONE DI GARA</w:t>
      </w:r>
      <w:r w:rsidR="00950481">
        <w:t>,</w:t>
      </w:r>
      <w:r>
        <w:t xml:space="preserve"> CHIARIMENTI</w:t>
      </w:r>
      <w:r w:rsidR="00950481">
        <w:t xml:space="preserve"> E COMUNICAZIONI.</w:t>
      </w:r>
      <w:bookmarkEnd w:id="41"/>
    </w:p>
    <w:p w14:paraId="7DB86536" w14:textId="6F2AD2E7" w:rsidR="00950481" w:rsidRPr="00950481" w:rsidRDefault="002B046E" w:rsidP="00950481">
      <w:pPr>
        <w:pStyle w:val="Titolo3"/>
        <w:ind w:left="426" w:hanging="426"/>
      </w:pPr>
      <w:bookmarkStart w:id="42" w:name="_Toc500347064"/>
      <w:r>
        <w:rPr>
          <w:lang w:val="it-IT"/>
        </w:rPr>
        <w:t>D</w:t>
      </w:r>
      <w:r w:rsidR="00950481" w:rsidRPr="00950481">
        <w:t>ocumenti di gara</w:t>
      </w:r>
      <w:bookmarkEnd w:id="42"/>
    </w:p>
    <w:p w14:paraId="61D602D0" w14:textId="03873445" w:rsidR="00AB041D" w:rsidRPr="00E367F7" w:rsidRDefault="00A65F02" w:rsidP="00E367F7">
      <w:pPr>
        <w:spacing w:before="60" w:after="60"/>
        <w:ind w:firstLine="1"/>
        <w:rPr>
          <w:rFonts w:cs="Calibri"/>
          <w:szCs w:val="24"/>
        </w:rPr>
      </w:pPr>
      <w:r w:rsidRPr="00CE1B92">
        <w:rPr>
          <w:rFonts w:cs="Calibri"/>
          <w:szCs w:val="24"/>
        </w:rPr>
        <w:t>La documentazione di gara comprende:</w:t>
      </w:r>
    </w:p>
    <w:p w14:paraId="65E19BDE" w14:textId="4C3C7609" w:rsidR="00A65F02" w:rsidRPr="00710B93" w:rsidRDefault="00A65F02" w:rsidP="007C138D">
      <w:pPr>
        <w:numPr>
          <w:ilvl w:val="2"/>
          <w:numId w:val="1"/>
        </w:numPr>
        <w:spacing w:before="60" w:after="60"/>
        <w:ind w:left="284" w:hanging="284"/>
        <w:jc w:val="left"/>
        <w:rPr>
          <w:rFonts w:cs="Calibri"/>
          <w:bCs/>
          <w:iCs/>
          <w:szCs w:val="24"/>
          <w:lang w:eastAsia="it-IT"/>
        </w:rPr>
      </w:pPr>
      <w:r w:rsidRPr="00710B93">
        <w:rPr>
          <w:rFonts w:cs="Calibri"/>
          <w:bCs/>
          <w:iCs/>
          <w:szCs w:val="24"/>
          <w:lang w:eastAsia="it-IT"/>
        </w:rPr>
        <w:t>Bando di gara</w:t>
      </w:r>
    </w:p>
    <w:p w14:paraId="1B2576EE" w14:textId="2CE0EEF8" w:rsidR="00A65F02" w:rsidRDefault="00A65F02" w:rsidP="007C138D">
      <w:pPr>
        <w:numPr>
          <w:ilvl w:val="2"/>
          <w:numId w:val="1"/>
        </w:numPr>
        <w:spacing w:before="60" w:after="60"/>
        <w:ind w:left="284" w:hanging="284"/>
        <w:jc w:val="left"/>
        <w:rPr>
          <w:rFonts w:cs="Calibri"/>
          <w:bCs/>
          <w:iCs/>
          <w:szCs w:val="24"/>
          <w:lang w:eastAsia="it-IT"/>
        </w:rPr>
      </w:pPr>
      <w:r w:rsidRPr="00710B93">
        <w:rPr>
          <w:rFonts w:cs="Calibri"/>
          <w:bCs/>
          <w:iCs/>
          <w:szCs w:val="24"/>
          <w:lang w:eastAsia="it-IT"/>
        </w:rPr>
        <w:t>Disciplinare di gara</w:t>
      </w:r>
    </w:p>
    <w:p w14:paraId="74ECFC8D" w14:textId="6056F41B" w:rsidR="00E367F7" w:rsidRDefault="006F5524" w:rsidP="007C138D">
      <w:pPr>
        <w:numPr>
          <w:ilvl w:val="2"/>
          <w:numId w:val="1"/>
        </w:numPr>
        <w:spacing w:before="60" w:after="60"/>
        <w:ind w:left="284" w:hanging="284"/>
        <w:jc w:val="left"/>
        <w:rPr>
          <w:rFonts w:cs="Calibri"/>
          <w:bCs/>
          <w:iCs/>
          <w:szCs w:val="24"/>
          <w:lang w:eastAsia="it-IT"/>
        </w:rPr>
      </w:pPr>
      <w:r>
        <w:rPr>
          <w:rFonts w:cs="Calibri"/>
          <w:bCs/>
          <w:iCs/>
          <w:szCs w:val="24"/>
          <w:lang w:eastAsia="it-IT"/>
        </w:rPr>
        <w:t xml:space="preserve">Capitolato di gara </w:t>
      </w:r>
    </w:p>
    <w:p w14:paraId="2510629B" w14:textId="6C920608" w:rsidR="0018355B" w:rsidRPr="00C80170" w:rsidRDefault="006F5524" w:rsidP="00C80170">
      <w:pPr>
        <w:numPr>
          <w:ilvl w:val="2"/>
          <w:numId w:val="1"/>
        </w:numPr>
        <w:spacing w:before="60" w:after="60"/>
        <w:ind w:left="284" w:hanging="284"/>
        <w:jc w:val="left"/>
        <w:rPr>
          <w:rFonts w:cs="Calibri"/>
          <w:bCs/>
          <w:iCs/>
          <w:szCs w:val="24"/>
          <w:lang w:eastAsia="it-IT"/>
        </w:rPr>
      </w:pPr>
      <w:r>
        <w:rPr>
          <w:rFonts w:cs="Calibri"/>
          <w:bCs/>
          <w:iCs/>
          <w:szCs w:val="24"/>
          <w:lang w:eastAsia="it-IT"/>
        </w:rPr>
        <w:t>Codice di comportament</w:t>
      </w:r>
      <w:r w:rsidR="00C65D17">
        <w:rPr>
          <w:rFonts w:cs="Calibri"/>
          <w:bCs/>
          <w:iCs/>
          <w:szCs w:val="24"/>
          <w:lang w:eastAsia="it-IT"/>
        </w:rPr>
        <w:t>o dei dipendenti del Consorzio i</w:t>
      </w:r>
      <w:r>
        <w:rPr>
          <w:rFonts w:cs="Calibri"/>
          <w:bCs/>
          <w:iCs/>
          <w:szCs w:val="24"/>
          <w:lang w:eastAsia="it-IT"/>
        </w:rPr>
        <w:t>nt</w:t>
      </w:r>
      <w:r w:rsidR="00C65D17">
        <w:rPr>
          <w:rFonts w:cs="Calibri"/>
          <w:bCs/>
          <w:iCs/>
          <w:szCs w:val="24"/>
          <w:lang w:eastAsia="it-IT"/>
        </w:rPr>
        <w:t xml:space="preserve">ercomunale soggiorni climatici </w:t>
      </w:r>
      <w:r w:rsidR="0018355B">
        <w:rPr>
          <w:rFonts w:cs="Calibri"/>
          <w:bCs/>
          <w:iCs/>
          <w:szCs w:val="24"/>
          <w:lang w:eastAsia="it-IT"/>
        </w:rPr>
        <w:t xml:space="preserve">Verona, pubblicato nella Sezione Trasparenza Amministrativa del sito internet: </w:t>
      </w:r>
      <w:hyperlink r:id="rId11" w:history="1">
        <w:r w:rsidR="0018355B" w:rsidRPr="00FA34E9">
          <w:rPr>
            <w:rStyle w:val="Collegamentoipertestuale"/>
            <w:rFonts w:cs="Calibri"/>
            <w:bCs/>
            <w:iCs/>
            <w:szCs w:val="24"/>
            <w:lang w:eastAsia="it-IT"/>
          </w:rPr>
          <w:t>www.consorziosoggiorniverona.it</w:t>
        </w:r>
      </w:hyperlink>
    </w:p>
    <w:p w14:paraId="4E60B712" w14:textId="39C77813" w:rsidR="00E367F7" w:rsidRPr="00710B93" w:rsidRDefault="00E367F7" w:rsidP="007C138D">
      <w:pPr>
        <w:numPr>
          <w:ilvl w:val="2"/>
          <w:numId w:val="1"/>
        </w:numPr>
        <w:spacing w:before="60" w:after="60"/>
        <w:ind w:left="284" w:hanging="284"/>
        <w:jc w:val="left"/>
        <w:rPr>
          <w:rFonts w:cs="Calibri"/>
          <w:bCs/>
          <w:iCs/>
          <w:szCs w:val="24"/>
          <w:lang w:eastAsia="it-IT"/>
        </w:rPr>
      </w:pPr>
      <w:r>
        <w:rPr>
          <w:rFonts w:cs="Calibri"/>
          <w:bCs/>
          <w:iCs/>
          <w:szCs w:val="24"/>
          <w:lang w:eastAsia="it-IT"/>
        </w:rPr>
        <w:t>Schema di contratto</w:t>
      </w:r>
    </w:p>
    <w:p w14:paraId="1DAF3C3C" w14:textId="05D50BCB" w:rsidR="00CA6A1D" w:rsidRPr="00005442" w:rsidRDefault="00CA6A1D" w:rsidP="00335C08">
      <w:pPr>
        <w:numPr>
          <w:ilvl w:val="2"/>
          <w:numId w:val="1"/>
        </w:numPr>
        <w:spacing w:before="60" w:after="60"/>
        <w:ind w:left="284" w:hanging="284"/>
        <w:rPr>
          <w:rFonts w:cs="Calibri"/>
          <w:bCs/>
          <w:i/>
          <w:iCs/>
          <w:szCs w:val="24"/>
          <w:lang w:eastAsia="it-IT"/>
        </w:rPr>
      </w:pPr>
      <w:r w:rsidRPr="00005442">
        <w:rPr>
          <w:rFonts w:cs="Calibri"/>
          <w:bCs/>
          <w:iCs/>
          <w:szCs w:val="24"/>
          <w:lang w:eastAsia="it-IT"/>
        </w:rPr>
        <w:t>Patto di integrità</w:t>
      </w:r>
      <w:r w:rsidR="00310C4C" w:rsidRPr="00005442">
        <w:rPr>
          <w:rFonts w:cs="Calibri"/>
          <w:bCs/>
          <w:iCs/>
          <w:szCs w:val="24"/>
          <w:lang w:eastAsia="it-IT"/>
        </w:rPr>
        <w:t xml:space="preserve">, approvato con deliberazione del C.d.A. n. </w:t>
      </w:r>
      <w:r w:rsidR="00456A00" w:rsidRPr="00005442">
        <w:rPr>
          <w:rFonts w:cs="Calibri"/>
          <w:bCs/>
          <w:iCs/>
          <w:szCs w:val="24"/>
          <w:lang w:eastAsia="it-IT"/>
        </w:rPr>
        <w:t>16</w:t>
      </w:r>
      <w:r w:rsidR="00310C4C" w:rsidRPr="00005442">
        <w:rPr>
          <w:rFonts w:cs="Calibri"/>
          <w:bCs/>
          <w:iCs/>
          <w:szCs w:val="24"/>
          <w:lang w:eastAsia="it-IT"/>
        </w:rPr>
        <w:t>/2019;</w:t>
      </w:r>
    </w:p>
    <w:p w14:paraId="798ECA42" w14:textId="6B80B8C3" w:rsidR="00E367F7" w:rsidRPr="00DF0930" w:rsidRDefault="00E367F7" w:rsidP="00335C08">
      <w:pPr>
        <w:numPr>
          <w:ilvl w:val="2"/>
          <w:numId w:val="1"/>
        </w:numPr>
        <w:spacing w:before="60" w:after="60"/>
        <w:ind w:left="284" w:hanging="284"/>
        <w:rPr>
          <w:rFonts w:cs="Calibri"/>
          <w:bCs/>
          <w:iCs/>
          <w:szCs w:val="24"/>
          <w:lang w:eastAsia="it-IT"/>
        </w:rPr>
      </w:pPr>
      <w:r w:rsidRPr="00DF0930">
        <w:rPr>
          <w:rFonts w:cs="Calibri"/>
          <w:bCs/>
          <w:iCs/>
          <w:szCs w:val="24"/>
          <w:lang w:eastAsia="it-IT"/>
        </w:rPr>
        <w:t>Modello di domanda di partecipazione alla gara</w:t>
      </w:r>
    </w:p>
    <w:p w14:paraId="75F24CFF" w14:textId="7356C0AD" w:rsidR="00E367F7" w:rsidRDefault="00E367F7" w:rsidP="00335C08">
      <w:pPr>
        <w:numPr>
          <w:ilvl w:val="2"/>
          <w:numId w:val="1"/>
        </w:numPr>
        <w:spacing w:before="60" w:after="60"/>
        <w:ind w:left="284" w:hanging="284"/>
        <w:rPr>
          <w:rFonts w:cs="Calibri"/>
          <w:bCs/>
          <w:iCs/>
          <w:szCs w:val="24"/>
          <w:lang w:eastAsia="it-IT"/>
        </w:rPr>
      </w:pPr>
      <w:r w:rsidRPr="00DF0930">
        <w:rPr>
          <w:rFonts w:cs="Calibri"/>
          <w:bCs/>
          <w:iCs/>
          <w:szCs w:val="24"/>
          <w:lang w:eastAsia="it-IT"/>
        </w:rPr>
        <w:t>DGUE</w:t>
      </w:r>
    </w:p>
    <w:p w14:paraId="46891E39" w14:textId="3D73CBEE" w:rsidR="0018355B" w:rsidRPr="007E6E6D" w:rsidRDefault="007E6E6D" w:rsidP="007E6E6D">
      <w:pPr>
        <w:numPr>
          <w:ilvl w:val="2"/>
          <w:numId w:val="1"/>
        </w:numPr>
        <w:spacing w:before="60" w:after="60"/>
        <w:ind w:left="284" w:hanging="284"/>
        <w:rPr>
          <w:rFonts w:cs="Calibri"/>
          <w:bCs/>
          <w:iCs/>
          <w:szCs w:val="24"/>
          <w:lang w:eastAsia="it-IT"/>
        </w:rPr>
      </w:pPr>
      <w:r>
        <w:rPr>
          <w:rFonts w:cs="Calibri"/>
          <w:bCs/>
          <w:iCs/>
          <w:szCs w:val="24"/>
          <w:lang w:eastAsia="it-IT"/>
        </w:rPr>
        <w:lastRenderedPageBreak/>
        <w:t xml:space="preserve">  </w:t>
      </w:r>
      <w:r w:rsidR="0018355B" w:rsidRPr="007E6E6D">
        <w:rPr>
          <w:rFonts w:cs="Calibri"/>
          <w:bCs/>
          <w:iCs/>
          <w:szCs w:val="24"/>
          <w:lang w:eastAsia="it-IT"/>
        </w:rPr>
        <w:t>Modello dichiarazione integrativa</w:t>
      </w:r>
    </w:p>
    <w:p w14:paraId="12620D26" w14:textId="569F29BE" w:rsidR="00E40D36" w:rsidRPr="00DF0930" w:rsidRDefault="00E40D36" w:rsidP="00335C08">
      <w:pPr>
        <w:numPr>
          <w:ilvl w:val="2"/>
          <w:numId w:val="1"/>
        </w:numPr>
        <w:spacing w:before="60" w:after="60"/>
        <w:ind w:left="284" w:hanging="284"/>
        <w:rPr>
          <w:rFonts w:cs="Calibri"/>
          <w:bCs/>
          <w:iCs/>
          <w:szCs w:val="24"/>
          <w:lang w:eastAsia="it-IT"/>
        </w:rPr>
      </w:pPr>
      <w:r>
        <w:rPr>
          <w:rFonts w:cs="Calibri"/>
          <w:bCs/>
          <w:iCs/>
          <w:szCs w:val="24"/>
          <w:lang w:eastAsia="it-IT"/>
        </w:rPr>
        <w:t>Modello dichiarazione integrativa RTI</w:t>
      </w:r>
    </w:p>
    <w:p w14:paraId="3F04394B" w14:textId="523E307F" w:rsidR="00E367F7" w:rsidRPr="00730B4D" w:rsidRDefault="00730B4D" w:rsidP="00730B4D">
      <w:pPr>
        <w:numPr>
          <w:ilvl w:val="2"/>
          <w:numId w:val="1"/>
        </w:numPr>
        <w:spacing w:before="60" w:after="60"/>
        <w:ind w:left="284" w:hanging="284"/>
        <w:rPr>
          <w:rFonts w:cs="Calibri"/>
          <w:bCs/>
          <w:iCs/>
          <w:szCs w:val="24"/>
          <w:lang w:eastAsia="it-IT"/>
        </w:rPr>
      </w:pPr>
      <w:r w:rsidRPr="00730B4D">
        <w:rPr>
          <w:rFonts w:cs="Calibri"/>
          <w:bCs/>
          <w:iCs/>
          <w:szCs w:val="24"/>
          <w:lang w:eastAsia="it-IT"/>
        </w:rPr>
        <w:t>Scheda hotel</w:t>
      </w:r>
    </w:p>
    <w:p w14:paraId="2F81DF95" w14:textId="58E036BD" w:rsidR="00E367F7" w:rsidRPr="00DF0930" w:rsidRDefault="00E367F7" w:rsidP="00335C08">
      <w:pPr>
        <w:numPr>
          <w:ilvl w:val="2"/>
          <w:numId w:val="1"/>
        </w:numPr>
        <w:spacing w:before="60" w:after="60"/>
        <w:ind w:left="284" w:hanging="284"/>
        <w:rPr>
          <w:rFonts w:cs="Calibri"/>
          <w:bCs/>
          <w:iCs/>
          <w:szCs w:val="24"/>
          <w:lang w:eastAsia="it-IT"/>
        </w:rPr>
      </w:pPr>
      <w:r w:rsidRPr="00DF0930">
        <w:rPr>
          <w:rFonts w:cs="Calibri"/>
          <w:bCs/>
          <w:iCs/>
          <w:szCs w:val="24"/>
          <w:lang w:eastAsia="it-IT"/>
        </w:rPr>
        <w:t>Manuale SINTEL “Modalità tecniche per l’utilizzo della piattaforma SINTEL”</w:t>
      </w:r>
    </w:p>
    <w:p w14:paraId="2CA0C8A1" w14:textId="24B72A36" w:rsidR="00E367F7" w:rsidRDefault="00E367F7" w:rsidP="00335C08">
      <w:pPr>
        <w:numPr>
          <w:ilvl w:val="2"/>
          <w:numId w:val="1"/>
        </w:numPr>
        <w:spacing w:before="60" w:after="60"/>
        <w:ind w:left="284" w:hanging="284"/>
        <w:rPr>
          <w:rFonts w:cs="Calibri"/>
          <w:bCs/>
          <w:iCs/>
          <w:szCs w:val="24"/>
          <w:lang w:eastAsia="it-IT"/>
        </w:rPr>
      </w:pPr>
      <w:r w:rsidRPr="00DF0930">
        <w:rPr>
          <w:rFonts w:cs="Calibri"/>
          <w:bCs/>
          <w:iCs/>
          <w:szCs w:val="24"/>
          <w:lang w:eastAsia="it-IT"/>
        </w:rPr>
        <w:t>Manuale SINTEL “Partecipazione alle gare”</w:t>
      </w:r>
    </w:p>
    <w:p w14:paraId="5BBF2CEC" w14:textId="77777777" w:rsidR="004977BD" w:rsidRPr="00DF0930" w:rsidRDefault="004977BD" w:rsidP="007C138D">
      <w:pPr>
        <w:spacing w:before="60" w:after="60"/>
        <w:rPr>
          <w:rFonts w:cs="Calibri"/>
          <w:szCs w:val="24"/>
        </w:rPr>
      </w:pPr>
    </w:p>
    <w:p w14:paraId="50AA4452" w14:textId="79441174" w:rsidR="00E367F7" w:rsidRDefault="003F57CF" w:rsidP="007C138D">
      <w:pPr>
        <w:spacing w:before="60" w:after="60"/>
        <w:rPr>
          <w:rFonts w:cs="Calibri"/>
          <w:szCs w:val="24"/>
        </w:rPr>
      </w:pPr>
      <w:r w:rsidRPr="00455456">
        <w:rPr>
          <w:rFonts w:cs="Calibri"/>
          <w:szCs w:val="24"/>
        </w:rPr>
        <w:t>La documentazione di gara è disponibile</w:t>
      </w:r>
      <w:r w:rsidRPr="003F57CF">
        <w:rPr>
          <w:rFonts w:cs="Calibri"/>
          <w:szCs w:val="24"/>
        </w:rPr>
        <w:t xml:space="preserve"> sul sito internet: </w:t>
      </w:r>
      <w:hyperlink r:id="rId12" w:history="1">
        <w:r w:rsidR="00E367F7" w:rsidRPr="00817C17">
          <w:rPr>
            <w:rStyle w:val="Collegamentoipertestuale"/>
            <w:rFonts w:cs="Calibri"/>
            <w:color w:val="auto"/>
            <w:szCs w:val="24"/>
            <w:u w:val="none"/>
          </w:rPr>
          <w:t>http://www</w:t>
        </w:r>
      </w:hyperlink>
      <w:r w:rsidR="00817C17" w:rsidRPr="00817C17">
        <w:rPr>
          <w:rFonts w:cs="Calibri"/>
          <w:szCs w:val="24"/>
        </w:rPr>
        <w:t>.consorziosoggiorniverona</w:t>
      </w:r>
      <w:r w:rsidR="00817C17">
        <w:rPr>
          <w:rFonts w:cs="Calibri"/>
          <w:szCs w:val="24"/>
        </w:rPr>
        <w:t>.it</w:t>
      </w:r>
      <w:r w:rsidR="00E367F7">
        <w:rPr>
          <w:rFonts w:cs="Calibri"/>
          <w:szCs w:val="24"/>
        </w:rPr>
        <w:t xml:space="preserve"> mentre la documentazione di gara completa, comprensiva dei relativi allegati è disponibile sul sito </w:t>
      </w:r>
      <w:hyperlink r:id="rId13" w:history="1">
        <w:r w:rsidR="00E367F7" w:rsidRPr="00171FD5">
          <w:rPr>
            <w:rStyle w:val="Collegamentoipertestuale"/>
            <w:rFonts w:cs="Calibri"/>
            <w:szCs w:val="24"/>
          </w:rPr>
          <w:t>www.arca.regione.lombardia.it</w:t>
        </w:r>
      </w:hyperlink>
      <w:r w:rsidR="00E367F7">
        <w:rPr>
          <w:rFonts w:cs="Calibri"/>
          <w:szCs w:val="24"/>
        </w:rPr>
        <w:t>.</w:t>
      </w:r>
    </w:p>
    <w:p w14:paraId="187E37F2" w14:textId="79DBD2C0" w:rsidR="003F57CF" w:rsidRDefault="00E367F7" w:rsidP="007C138D">
      <w:pPr>
        <w:spacing w:before="60" w:after="60"/>
        <w:rPr>
          <w:rFonts w:cs="Calibri"/>
          <w:szCs w:val="24"/>
        </w:rPr>
      </w:pPr>
      <w:r>
        <w:rPr>
          <w:rFonts w:cs="Calibri"/>
          <w:szCs w:val="24"/>
        </w:rPr>
        <w:t xml:space="preserve">Il bando di gara è stato inviato all’Ufficio delle pubblicazioni dell’Unione Europea in data </w:t>
      </w:r>
      <w:r w:rsidR="00CD3F42">
        <w:rPr>
          <w:rFonts w:cs="Calibri"/>
          <w:szCs w:val="24"/>
        </w:rPr>
        <w:t>23/11/2021</w:t>
      </w:r>
      <w:r>
        <w:rPr>
          <w:rFonts w:cs="Calibri"/>
          <w:szCs w:val="24"/>
        </w:rPr>
        <w:t xml:space="preserve"> e pubblicato sulla GURI e sul sito internet del Consorzio in data </w:t>
      </w:r>
      <w:r w:rsidR="00BF29F9">
        <w:rPr>
          <w:rFonts w:cs="Calibri"/>
          <w:szCs w:val="24"/>
        </w:rPr>
        <w:t>24/11/2021</w:t>
      </w:r>
      <w:r w:rsidR="003F57CF" w:rsidRPr="003F57CF">
        <w:rPr>
          <w:rFonts w:cs="Calibri"/>
          <w:szCs w:val="24"/>
        </w:rPr>
        <w:t>.</w:t>
      </w:r>
    </w:p>
    <w:p w14:paraId="3D715377" w14:textId="58B16698" w:rsidR="00B92AD5" w:rsidRPr="00950481" w:rsidRDefault="00DB4554" w:rsidP="00950481">
      <w:pPr>
        <w:pStyle w:val="Titolo3"/>
        <w:ind w:left="426" w:hanging="426"/>
      </w:pPr>
      <w:bookmarkStart w:id="43" w:name="_Toc500347065"/>
      <w:r>
        <w:rPr>
          <w:lang w:val="it-IT"/>
        </w:rPr>
        <w:t>C</w:t>
      </w:r>
      <w:r w:rsidR="00950481" w:rsidRPr="00950481">
        <w:t>hiarimenti</w:t>
      </w:r>
      <w:bookmarkEnd w:id="43"/>
    </w:p>
    <w:p w14:paraId="5B97F573" w14:textId="1B6EA3AC" w:rsidR="00B40B08" w:rsidRPr="00B40B08" w:rsidRDefault="00B40B08" w:rsidP="00376C23">
      <w:pPr>
        <w:spacing w:before="60" w:after="60"/>
        <w:ind w:firstLine="1"/>
        <w:rPr>
          <w:rFonts w:cs="Calibri"/>
          <w:szCs w:val="24"/>
        </w:rPr>
      </w:pPr>
      <w:r w:rsidRPr="00B40B08">
        <w:rPr>
          <w:rFonts w:cs="Calibri"/>
          <w:szCs w:val="24"/>
        </w:rPr>
        <w:t xml:space="preserve">É possibile ottenere </w:t>
      </w:r>
      <w:r w:rsidRPr="00457F49">
        <w:rPr>
          <w:rFonts w:cs="Calibri"/>
          <w:szCs w:val="24"/>
        </w:rPr>
        <w:t>chiarimenti</w:t>
      </w:r>
      <w:r w:rsidRPr="00B40B08">
        <w:rPr>
          <w:rFonts w:cs="Calibri"/>
          <w:b/>
          <w:szCs w:val="24"/>
        </w:rPr>
        <w:t xml:space="preserve"> </w:t>
      </w:r>
      <w:r w:rsidRPr="00B40B08">
        <w:rPr>
          <w:rFonts w:cs="Calibri"/>
          <w:szCs w:val="24"/>
        </w:rPr>
        <w:t xml:space="preserve">sulla presente procedura mediante la proposizione di quesiti scritti da inoltrare </w:t>
      </w:r>
      <w:r w:rsidR="00A9391C">
        <w:rPr>
          <w:rFonts w:cs="Calibri"/>
          <w:szCs w:val="24"/>
        </w:rPr>
        <w:t xml:space="preserve">esclusivamente per mezzo della funzionalità “Comunicazioni procedura”, presente sulla piattaforma SINTEL, nell’interfaccia dettaglio della presente procedura entro dieci </w:t>
      </w:r>
      <w:r w:rsidRPr="00B40B08">
        <w:rPr>
          <w:rFonts w:cs="Calibri"/>
          <w:szCs w:val="24"/>
        </w:rPr>
        <w:t xml:space="preserve">giorni prima della scadenza del termine fissato per la presentazione delle offerte. </w:t>
      </w:r>
    </w:p>
    <w:p w14:paraId="7E3AD766" w14:textId="77777777" w:rsidR="00A9391C" w:rsidRDefault="00B40B08" w:rsidP="00376C23">
      <w:pPr>
        <w:spacing w:before="60" w:after="60"/>
        <w:ind w:firstLine="1"/>
        <w:rPr>
          <w:rFonts w:cs="Calibri"/>
          <w:szCs w:val="24"/>
        </w:rPr>
      </w:pPr>
      <w:r w:rsidRPr="00B40B08">
        <w:rPr>
          <w:rFonts w:cs="Calibri"/>
          <w:szCs w:val="24"/>
        </w:rPr>
        <w:t xml:space="preserve">Le richieste di chiarimenti </w:t>
      </w:r>
      <w:r>
        <w:rPr>
          <w:rFonts w:cs="Calibri"/>
          <w:szCs w:val="24"/>
        </w:rPr>
        <w:t>devono</w:t>
      </w:r>
      <w:r w:rsidRPr="00B40B08">
        <w:rPr>
          <w:rFonts w:cs="Calibri"/>
          <w:szCs w:val="24"/>
        </w:rPr>
        <w:t xml:space="preserve"> essere formulate esclusivamente in lingua italiana. </w:t>
      </w:r>
    </w:p>
    <w:p w14:paraId="4AFB0A34" w14:textId="3DE39149" w:rsidR="00B40B08" w:rsidRPr="00A9391C" w:rsidRDefault="00B40B08" w:rsidP="00376C23">
      <w:pPr>
        <w:spacing w:before="60" w:after="60"/>
        <w:ind w:firstLine="1"/>
        <w:rPr>
          <w:rFonts w:cs="Calibri"/>
          <w:szCs w:val="24"/>
        </w:rPr>
      </w:pPr>
      <w:r>
        <w:rPr>
          <w:rFonts w:cs="Calibri"/>
          <w:szCs w:val="24"/>
        </w:rPr>
        <w:t>Ai sensi dell’art. 74 comma 4 del Codice, l</w:t>
      </w:r>
      <w:r w:rsidRPr="00B40B08">
        <w:rPr>
          <w:rFonts w:cs="Calibri"/>
          <w:szCs w:val="24"/>
        </w:rPr>
        <w:t xml:space="preserve">e risposte a tutte le richieste presentate in tempo utile verranno fornite almeno </w:t>
      </w:r>
      <w:r w:rsidR="00C65D17">
        <w:rPr>
          <w:rFonts w:cs="Calibri"/>
          <w:szCs w:val="24"/>
        </w:rPr>
        <w:t>sei</w:t>
      </w:r>
      <w:r w:rsidRPr="00457F49">
        <w:rPr>
          <w:rFonts w:cs="Calibri"/>
          <w:szCs w:val="24"/>
        </w:rPr>
        <w:t xml:space="preserve"> giorni</w:t>
      </w:r>
      <w:r w:rsidR="00A9391C">
        <w:rPr>
          <w:rFonts w:cs="Calibri"/>
          <w:i/>
          <w:szCs w:val="24"/>
        </w:rPr>
        <w:t xml:space="preserve"> </w:t>
      </w:r>
      <w:r w:rsidR="006B526D" w:rsidRPr="00B40B08">
        <w:rPr>
          <w:rFonts w:cs="Calibri"/>
          <w:szCs w:val="24"/>
        </w:rPr>
        <w:t>prima della scadenza del termine fissato per la present</w:t>
      </w:r>
      <w:r w:rsidR="006B526D">
        <w:rPr>
          <w:rFonts w:cs="Calibri"/>
          <w:szCs w:val="24"/>
        </w:rPr>
        <w:t>azione delle offerte</w:t>
      </w:r>
      <w:r>
        <w:rPr>
          <w:rFonts w:cs="Calibri"/>
          <w:szCs w:val="24"/>
        </w:rPr>
        <w:t xml:space="preserve">, </w:t>
      </w:r>
      <w:r w:rsidRPr="00B40B08">
        <w:rPr>
          <w:rFonts w:cs="Calibri"/>
          <w:szCs w:val="24"/>
        </w:rPr>
        <w:t>mediante pubblicazion</w:t>
      </w:r>
      <w:r w:rsidR="00A9391C">
        <w:rPr>
          <w:rFonts w:cs="Calibri"/>
          <w:szCs w:val="24"/>
        </w:rPr>
        <w:t xml:space="preserve">e in forma anonima all’indirizzo internet </w:t>
      </w:r>
      <w:hyperlink r:id="rId14" w:history="1">
        <w:r w:rsidR="00A9391C" w:rsidRPr="00171FD5">
          <w:rPr>
            <w:rStyle w:val="Collegamentoipertestuale"/>
            <w:rFonts w:cs="Calibri"/>
            <w:szCs w:val="24"/>
          </w:rPr>
          <w:t>http://www.arca.regione.lombardia.it</w:t>
        </w:r>
      </w:hyperlink>
      <w:r w:rsidR="00A9391C">
        <w:rPr>
          <w:rFonts w:cs="Calibri"/>
          <w:szCs w:val="24"/>
        </w:rPr>
        <w:t xml:space="preserve"> </w:t>
      </w:r>
      <w:r w:rsidR="00A9391C" w:rsidRPr="00A9391C">
        <w:rPr>
          <w:rFonts w:cs="Calibri"/>
          <w:szCs w:val="24"/>
        </w:rPr>
        <w:t xml:space="preserve">attraverso la funzionalità “Documentazione di gara”, presente sulla piattaforma SINTEL, nell’interfaccia </w:t>
      </w:r>
      <w:r w:rsidR="00A9391C" w:rsidRPr="00A9391C">
        <w:rPr>
          <w:rFonts w:cs="Calibri"/>
          <w:b/>
          <w:szCs w:val="24"/>
        </w:rPr>
        <w:t xml:space="preserve">Dettaglio </w:t>
      </w:r>
      <w:r w:rsidR="00A9391C" w:rsidRPr="00A9391C">
        <w:rPr>
          <w:rFonts w:cs="Calibri"/>
          <w:szCs w:val="24"/>
        </w:rPr>
        <w:t>della presente procedura.</w:t>
      </w:r>
    </w:p>
    <w:p w14:paraId="35999B2E" w14:textId="463BC714" w:rsidR="00FD081E" w:rsidRPr="009801E9" w:rsidRDefault="00FD081E" w:rsidP="00376C23">
      <w:pPr>
        <w:spacing w:before="60" w:after="60"/>
        <w:ind w:firstLine="1"/>
        <w:rPr>
          <w:rFonts w:cs="Calibri"/>
          <w:b/>
          <w:szCs w:val="24"/>
          <w:u w:val="single"/>
        </w:rPr>
      </w:pPr>
      <w:r w:rsidRPr="009801E9">
        <w:rPr>
          <w:rFonts w:cs="Calibri"/>
          <w:b/>
          <w:szCs w:val="24"/>
          <w:u w:val="single"/>
        </w:rPr>
        <w:t>Non sono ammessi chiarimenti telefonici.</w:t>
      </w:r>
    </w:p>
    <w:p w14:paraId="067AE503" w14:textId="77581A4A" w:rsidR="00950481" w:rsidRPr="00950481" w:rsidRDefault="00DB4554" w:rsidP="00950481">
      <w:pPr>
        <w:pStyle w:val="Titolo3"/>
        <w:ind w:left="426" w:hanging="426"/>
      </w:pPr>
      <w:bookmarkStart w:id="44" w:name="_Ref495492879"/>
      <w:bookmarkStart w:id="45" w:name="_Ref495492927"/>
      <w:bookmarkStart w:id="46" w:name="_Toc500347066"/>
      <w:r>
        <w:rPr>
          <w:lang w:val="it-IT"/>
        </w:rPr>
        <w:t>C</w:t>
      </w:r>
      <w:r w:rsidR="00950481" w:rsidRPr="00950481">
        <w:t>omunicazioni</w:t>
      </w:r>
      <w:bookmarkEnd w:id="44"/>
      <w:bookmarkEnd w:id="45"/>
      <w:bookmarkEnd w:id="46"/>
    </w:p>
    <w:p w14:paraId="7986F168" w14:textId="60DFE6F0" w:rsidR="000B3F96" w:rsidRDefault="000B3F96" w:rsidP="00A6570A">
      <w:pPr>
        <w:spacing w:before="60" w:after="60"/>
        <w:ind w:firstLine="1"/>
        <w:rPr>
          <w:rFonts w:cs="Calibri"/>
          <w:szCs w:val="24"/>
        </w:rPr>
      </w:pPr>
      <w:r>
        <w:rPr>
          <w:rFonts w:cs="Calibri"/>
          <w:szCs w:val="24"/>
        </w:rPr>
        <w:t>Ai sensi dell’art. 76, comma 6</w:t>
      </w:r>
      <w:r w:rsidR="00A9391C">
        <w:rPr>
          <w:rFonts w:cs="Calibri"/>
          <w:szCs w:val="24"/>
        </w:rPr>
        <w:t xml:space="preserve">52 e 58 </w:t>
      </w:r>
      <w:r>
        <w:rPr>
          <w:rFonts w:cs="Calibri"/>
          <w:szCs w:val="24"/>
        </w:rPr>
        <w:t xml:space="preserve">del Codice, </w:t>
      </w:r>
      <w:r w:rsidR="00A9391C">
        <w:rPr>
          <w:rFonts w:cs="Calibri"/>
          <w:szCs w:val="24"/>
        </w:rPr>
        <w:t xml:space="preserve">tutte le comunicazioni inerenti la fase di espletamento della procedura in oggetto, tra il Consorzio e gli operatori economici avvengono in modalità telematica attraverso la funzionalità </w:t>
      </w:r>
      <w:r w:rsidR="00C65D17">
        <w:rPr>
          <w:rFonts w:cs="Calibri"/>
          <w:szCs w:val="24"/>
        </w:rPr>
        <w:t>“</w:t>
      </w:r>
      <w:r w:rsidR="00A9391C">
        <w:rPr>
          <w:rFonts w:cs="Calibri"/>
          <w:szCs w:val="24"/>
        </w:rPr>
        <w:t>Comunicazioni procedura</w:t>
      </w:r>
      <w:r w:rsidR="00C65D17">
        <w:rPr>
          <w:rFonts w:cs="Calibri"/>
          <w:szCs w:val="24"/>
        </w:rPr>
        <w:t>”</w:t>
      </w:r>
      <w:r w:rsidR="00A9391C">
        <w:rPr>
          <w:rFonts w:cs="Calibri"/>
          <w:szCs w:val="24"/>
        </w:rPr>
        <w:t xml:space="preserve"> disponibile nell’interfaccia </w:t>
      </w:r>
      <w:r w:rsidR="00C65D17">
        <w:rPr>
          <w:rFonts w:cs="Calibri"/>
          <w:szCs w:val="24"/>
        </w:rPr>
        <w:t>“</w:t>
      </w:r>
      <w:r w:rsidR="00A9391C">
        <w:rPr>
          <w:rFonts w:cs="Calibri"/>
          <w:szCs w:val="24"/>
        </w:rPr>
        <w:t>Dettaglio</w:t>
      </w:r>
      <w:r w:rsidR="00C65D17">
        <w:rPr>
          <w:rFonts w:cs="Calibri"/>
          <w:szCs w:val="24"/>
        </w:rPr>
        <w:t>”</w:t>
      </w:r>
      <w:r w:rsidR="00A9391C">
        <w:rPr>
          <w:rFonts w:cs="Calibri"/>
          <w:szCs w:val="24"/>
        </w:rPr>
        <w:t xml:space="preserve"> della procedura di gara. Dette comunicazioni si intendono validamente ed efficacemente effettuate all’indirizzo di posta elettronica certificata (PEC) dichiarato come domicilio principale dell’operatore economico al momento della registrazione (o successivamente con l’aggiornamento del proprio profilo) sulla piattaforma SINTEL e dal medesimo individuato. </w:t>
      </w:r>
    </w:p>
    <w:p w14:paraId="306A42D0" w14:textId="77920099" w:rsidR="00A9391C" w:rsidRDefault="00A9391C" w:rsidP="00A6570A">
      <w:pPr>
        <w:spacing w:before="60" w:after="60"/>
        <w:ind w:firstLine="1"/>
        <w:rPr>
          <w:rFonts w:cs="Calibri"/>
          <w:szCs w:val="24"/>
        </w:rPr>
      </w:pPr>
      <w:r>
        <w:rPr>
          <w:rFonts w:cs="Calibri"/>
          <w:szCs w:val="24"/>
        </w:rPr>
        <w:t>Il Consorzio declina ogni responsabilità per il tardivo o mancato recapito delle comunicazioni.</w:t>
      </w:r>
    </w:p>
    <w:p w14:paraId="058EAFF6" w14:textId="77777777" w:rsidR="00A6570A" w:rsidRDefault="00950481" w:rsidP="00A6570A">
      <w:pPr>
        <w:spacing w:before="60" w:after="60"/>
        <w:ind w:firstLine="1"/>
        <w:rPr>
          <w:rFonts w:cs="Calibri"/>
          <w:szCs w:val="24"/>
        </w:rPr>
      </w:pPr>
      <w:r w:rsidRPr="00C1073B">
        <w:rPr>
          <w:rFonts w:cs="Calibri"/>
          <w:szCs w:val="24"/>
        </w:rPr>
        <w:t>In caso di raggruppamenti temporanei, GEIE, aggregazioni di imprese di rete o consorzi ordinari, anche se non ancora costituiti formalmente, la comunicazione recapitata al mandatario si intende validamente resa a tutti gli operatori economici raggruppati, aggregati o consorziati.</w:t>
      </w:r>
    </w:p>
    <w:p w14:paraId="611D38EC" w14:textId="5CE08A0E" w:rsidR="00DE2942" w:rsidRDefault="000B01FC" w:rsidP="00A6570A">
      <w:pPr>
        <w:spacing w:before="60" w:after="60"/>
        <w:ind w:firstLine="1"/>
        <w:rPr>
          <w:rFonts w:cs="Calibri"/>
          <w:szCs w:val="24"/>
        </w:rPr>
      </w:pPr>
      <w:r>
        <w:rPr>
          <w:rFonts w:cs="Calibri"/>
          <w:szCs w:val="24"/>
        </w:rPr>
        <w:t>In caso di consorzi di cui all’art. 45</w:t>
      </w:r>
      <w:r w:rsidRPr="000B01FC">
        <w:rPr>
          <w:rFonts w:cs="Calibri"/>
          <w:szCs w:val="24"/>
        </w:rPr>
        <w:t xml:space="preserve">, comma 2, </w:t>
      </w:r>
      <w:proofErr w:type="spellStart"/>
      <w:r w:rsidRPr="000B01FC">
        <w:rPr>
          <w:rFonts w:cs="Calibri"/>
          <w:szCs w:val="24"/>
        </w:rPr>
        <w:t>lett</w:t>
      </w:r>
      <w:proofErr w:type="spellEnd"/>
      <w:r w:rsidRPr="000B01FC">
        <w:rPr>
          <w:rFonts w:cs="Calibri"/>
          <w:szCs w:val="24"/>
        </w:rPr>
        <w:t>. b e c del Codice</w:t>
      </w:r>
      <w:r>
        <w:rPr>
          <w:rFonts w:cs="Calibri"/>
          <w:szCs w:val="24"/>
        </w:rPr>
        <w:t>,</w:t>
      </w:r>
      <w:r w:rsidRPr="000B01FC">
        <w:rPr>
          <w:rFonts w:cs="Calibri"/>
          <w:szCs w:val="24"/>
        </w:rPr>
        <w:t xml:space="preserve"> </w:t>
      </w:r>
      <w:r w:rsidR="00DE2942" w:rsidRPr="00C1073B">
        <w:rPr>
          <w:rFonts w:cs="Calibri"/>
          <w:szCs w:val="24"/>
        </w:rPr>
        <w:t xml:space="preserve">la comunicazione recapitata al </w:t>
      </w:r>
      <w:r w:rsidR="00DE2942">
        <w:rPr>
          <w:rFonts w:cs="Calibri"/>
          <w:szCs w:val="24"/>
        </w:rPr>
        <w:t>consorzio</w:t>
      </w:r>
      <w:r w:rsidR="00DE2942" w:rsidRPr="00C1073B">
        <w:rPr>
          <w:rFonts w:cs="Calibri"/>
          <w:szCs w:val="24"/>
        </w:rPr>
        <w:t xml:space="preserve"> si </w:t>
      </w:r>
      <w:r w:rsidR="00DE2942">
        <w:rPr>
          <w:rFonts w:cs="Calibri"/>
          <w:szCs w:val="24"/>
        </w:rPr>
        <w:t>intende validamente resa a tutte</w:t>
      </w:r>
      <w:r w:rsidR="00DE2942" w:rsidRPr="00C1073B">
        <w:rPr>
          <w:rFonts w:cs="Calibri"/>
          <w:szCs w:val="24"/>
        </w:rPr>
        <w:t xml:space="preserve"> </w:t>
      </w:r>
      <w:r w:rsidR="00DE2942">
        <w:rPr>
          <w:rFonts w:cs="Calibri"/>
          <w:szCs w:val="24"/>
        </w:rPr>
        <w:t>le consorziate.</w:t>
      </w:r>
    </w:p>
    <w:p w14:paraId="55F4157E" w14:textId="77777777" w:rsidR="004B642E" w:rsidRDefault="00950481" w:rsidP="00376C23">
      <w:pPr>
        <w:tabs>
          <w:tab w:val="left" w:pos="360"/>
        </w:tabs>
        <w:spacing w:before="60" w:after="60"/>
        <w:rPr>
          <w:rFonts w:cs="Calibri"/>
          <w:szCs w:val="24"/>
        </w:rPr>
      </w:pPr>
      <w:r w:rsidRPr="00A6570A">
        <w:rPr>
          <w:rFonts w:cs="Calibri"/>
          <w:szCs w:val="24"/>
        </w:rPr>
        <w:t>In caso di avvalimento, la comunicazione recapitata all’offerente si intende validamente resa a tutti gli operatori economici ausiliari.</w:t>
      </w:r>
    </w:p>
    <w:p w14:paraId="420B4BAC" w14:textId="44AE2458" w:rsidR="00022150" w:rsidRDefault="00D8015A" w:rsidP="00022150">
      <w:pPr>
        <w:tabs>
          <w:tab w:val="left" w:pos="360"/>
        </w:tabs>
        <w:spacing w:before="60" w:after="60"/>
        <w:rPr>
          <w:rFonts w:cs="Calibri"/>
          <w:szCs w:val="24"/>
        </w:rPr>
      </w:pPr>
      <w:r>
        <w:rPr>
          <w:rFonts w:cs="Calibri"/>
          <w:szCs w:val="24"/>
        </w:rPr>
        <w:t>I</w:t>
      </w:r>
      <w:r w:rsidR="00022150" w:rsidRPr="00022150">
        <w:rPr>
          <w:rFonts w:cs="Calibri"/>
          <w:szCs w:val="24"/>
        </w:rPr>
        <w:t>n caso di subappalto, la comunicazione recapitata all’offerente si intende validamente resa a tutti i subappaltatori indicati.</w:t>
      </w:r>
      <w:bookmarkStart w:id="47" w:name="_Toc482025704"/>
      <w:bookmarkStart w:id="48" w:name="_Toc482097525"/>
      <w:bookmarkStart w:id="49" w:name="_Toc482097614"/>
      <w:bookmarkStart w:id="50" w:name="_Toc482097703"/>
      <w:bookmarkStart w:id="51" w:name="_Toc482097895"/>
      <w:bookmarkStart w:id="52" w:name="_Toc482098993"/>
      <w:bookmarkStart w:id="53" w:name="_Toc482100715"/>
      <w:bookmarkStart w:id="54" w:name="_Toc482100872"/>
      <w:bookmarkStart w:id="55" w:name="_Toc482101298"/>
      <w:bookmarkStart w:id="56" w:name="_Toc482101435"/>
      <w:bookmarkStart w:id="57" w:name="_Toc482101550"/>
      <w:bookmarkStart w:id="58" w:name="_Toc482101725"/>
      <w:bookmarkStart w:id="59" w:name="_Toc482101818"/>
      <w:bookmarkStart w:id="60" w:name="_Toc482101913"/>
      <w:bookmarkStart w:id="61" w:name="_Toc482102008"/>
      <w:bookmarkStart w:id="62" w:name="_Toc482102102"/>
      <w:bookmarkStart w:id="63" w:name="_Toc482351966"/>
      <w:bookmarkStart w:id="64" w:name="_Toc482352056"/>
      <w:bookmarkStart w:id="65" w:name="_Toc482352146"/>
      <w:bookmarkStart w:id="66" w:name="_Toc482352236"/>
      <w:bookmarkStart w:id="67" w:name="_Toc482633076"/>
      <w:bookmarkStart w:id="68" w:name="_Toc482641253"/>
      <w:bookmarkStart w:id="69" w:name="_Toc482712699"/>
      <w:bookmarkStart w:id="70" w:name="_Toc482959469"/>
      <w:bookmarkStart w:id="71" w:name="_Toc482959579"/>
      <w:bookmarkStart w:id="72" w:name="_Toc482959689"/>
      <w:bookmarkStart w:id="73" w:name="_Toc482978807"/>
      <w:bookmarkStart w:id="74" w:name="_Toc482978918"/>
      <w:bookmarkStart w:id="75" w:name="_Toc482979026"/>
      <w:bookmarkStart w:id="76" w:name="_Toc482979137"/>
      <w:bookmarkStart w:id="77" w:name="_Toc482979246"/>
      <w:bookmarkStart w:id="78" w:name="_Toc482979355"/>
      <w:bookmarkStart w:id="79" w:name="_Toc482979463"/>
      <w:bookmarkStart w:id="80" w:name="_Toc482979572"/>
      <w:bookmarkStart w:id="81" w:name="_Toc482979670"/>
      <w:bookmarkStart w:id="82" w:name="_Toc483233631"/>
      <w:bookmarkStart w:id="83" w:name="_Toc483302325"/>
      <w:bookmarkStart w:id="84" w:name="_Toc483315875"/>
      <w:bookmarkStart w:id="85" w:name="_Toc483316081"/>
      <w:bookmarkStart w:id="86" w:name="_Toc483316284"/>
      <w:bookmarkStart w:id="87" w:name="_Toc483316415"/>
      <w:bookmarkStart w:id="88" w:name="_Toc483325718"/>
      <w:bookmarkStart w:id="89" w:name="_Toc483401197"/>
      <w:bookmarkStart w:id="90" w:name="_Toc483473994"/>
      <w:bookmarkStart w:id="91" w:name="_Toc483571423"/>
      <w:bookmarkStart w:id="92" w:name="_Toc483571544"/>
      <w:bookmarkStart w:id="93" w:name="_Toc483906921"/>
      <w:bookmarkStart w:id="94" w:name="_Toc484010671"/>
      <w:bookmarkStart w:id="95" w:name="_Toc484010793"/>
      <w:bookmarkStart w:id="96" w:name="_Toc484010917"/>
      <w:bookmarkStart w:id="97" w:name="_Toc484011039"/>
      <w:bookmarkStart w:id="98" w:name="_Toc484011161"/>
      <w:bookmarkStart w:id="99" w:name="_Toc484011636"/>
      <w:bookmarkStart w:id="100" w:name="_Toc484097710"/>
      <w:bookmarkStart w:id="101" w:name="_Toc484428882"/>
      <w:bookmarkStart w:id="102" w:name="_Toc484429052"/>
      <w:bookmarkStart w:id="103" w:name="_Toc484438627"/>
      <w:bookmarkStart w:id="104" w:name="_Toc484438751"/>
      <w:bookmarkStart w:id="105" w:name="_Toc484438875"/>
      <w:bookmarkStart w:id="106" w:name="_Toc484439795"/>
      <w:bookmarkStart w:id="107" w:name="_Toc484439918"/>
      <w:bookmarkStart w:id="108" w:name="_Toc484440042"/>
      <w:bookmarkStart w:id="109" w:name="_Toc484440402"/>
      <w:bookmarkStart w:id="110" w:name="_Toc484448061"/>
      <w:bookmarkStart w:id="111" w:name="_Toc484448186"/>
      <w:bookmarkStart w:id="112" w:name="_Toc484448310"/>
      <w:bookmarkStart w:id="113" w:name="_Toc484448434"/>
      <w:bookmarkStart w:id="114" w:name="_Toc484448558"/>
      <w:bookmarkStart w:id="115" w:name="_Toc484448682"/>
      <w:bookmarkStart w:id="116" w:name="_Toc484448805"/>
      <w:bookmarkStart w:id="117" w:name="_Toc484448929"/>
      <w:bookmarkStart w:id="118" w:name="_Toc484449053"/>
      <w:bookmarkStart w:id="119" w:name="_Toc484526548"/>
      <w:bookmarkStart w:id="120" w:name="_Toc484605268"/>
      <w:bookmarkStart w:id="121" w:name="_Toc484605392"/>
      <w:bookmarkStart w:id="122" w:name="_Toc484688261"/>
      <w:bookmarkStart w:id="123" w:name="_Toc484688816"/>
      <w:bookmarkStart w:id="124" w:name="_Toc485218252"/>
      <w:bookmarkStart w:id="125" w:name="_Toc392577488"/>
      <w:bookmarkStart w:id="126" w:name="_Toc393110555"/>
      <w:bookmarkStart w:id="127" w:name="_Toc393112119"/>
      <w:bookmarkStart w:id="128" w:name="_Toc393187836"/>
      <w:bookmarkStart w:id="129" w:name="_Toc393272592"/>
      <w:bookmarkStart w:id="130" w:name="_Toc393272650"/>
      <w:bookmarkStart w:id="131" w:name="_Toc393283166"/>
      <w:bookmarkStart w:id="132" w:name="_Toc393700825"/>
      <w:bookmarkStart w:id="133" w:name="_Toc393706898"/>
      <w:bookmarkStart w:id="134" w:name="_Toc397346813"/>
      <w:bookmarkStart w:id="135" w:name="_Toc397422854"/>
      <w:bookmarkStart w:id="136" w:name="_Toc403471261"/>
      <w:bookmarkStart w:id="137" w:name="_Toc406058367"/>
      <w:bookmarkStart w:id="138" w:name="_Toc406754168"/>
      <w:bookmarkStart w:id="139" w:name="_Toc416423353"/>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p>
    <w:p w14:paraId="15CEAD30" w14:textId="7BD372DF" w:rsidR="008746CE" w:rsidRPr="00376C23" w:rsidRDefault="00022150" w:rsidP="00376C23">
      <w:pPr>
        <w:pStyle w:val="Titolo2"/>
      </w:pPr>
      <w:bookmarkStart w:id="140" w:name="_Ref498597801"/>
      <w:bookmarkStart w:id="141" w:name="_Toc500347067"/>
      <w:r w:rsidRPr="00376C23">
        <w:rPr>
          <w:caps w:val="0"/>
        </w:rPr>
        <w:lastRenderedPageBreak/>
        <w:t>OGGETTO DELL’APPALTO</w:t>
      </w:r>
      <w:r w:rsidR="00B64653">
        <w:rPr>
          <w:caps w:val="0"/>
          <w:lang w:val="it-IT"/>
        </w:rPr>
        <w:t>, IMPORTO</w:t>
      </w:r>
      <w:r w:rsidRPr="00376C23">
        <w:rPr>
          <w:caps w:val="0"/>
        </w:rPr>
        <w:t xml:space="preserve"> E SUDDIVISIONE IN LOTTI</w:t>
      </w:r>
      <w:bookmarkEnd w:id="36"/>
      <w:bookmarkEnd w:id="37"/>
      <w:bookmarkEnd w:id="38"/>
      <w:bookmarkEnd w:id="39"/>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14:paraId="746B5021" w14:textId="36C40836" w:rsidR="009801E9" w:rsidRDefault="00E3350D" w:rsidP="00376C23">
      <w:pPr>
        <w:spacing w:before="60" w:after="60"/>
        <w:rPr>
          <w:szCs w:val="24"/>
        </w:rPr>
      </w:pPr>
      <w:r w:rsidRPr="007B3389">
        <w:rPr>
          <w:szCs w:val="24"/>
        </w:rPr>
        <w:t>L’appalto</w:t>
      </w:r>
      <w:r w:rsidR="00594B4F" w:rsidRPr="007B3389">
        <w:rPr>
          <w:szCs w:val="24"/>
        </w:rPr>
        <w:t xml:space="preserve"> è suddivis</w:t>
      </w:r>
      <w:r w:rsidRPr="007B3389">
        <w:rPr>
          <w:szCs w:val="24"/>
        </w:rPr>
        <w:t>o</w:t>
      </w:r>
      <w:r w:rsidR="00F1064C">
        <w:rPr>
          <w:szCs w:val="24"/>
        </w:rPr>
        <w:t xml:space="preserve"> </w:t>
      </w:r>
      <w:r w:rsidR="00B64653">
        <w:rPr>
          <w:szCs w:val="24"/>
        </w:rPr>
        <w:t>nei seguenti lott</w:t>
      </w:r>
      <w:r w:rsidR="009801E9">
        <w:rPr>
          <w:szCs w:val="24"/>
        </w:rPr>
        <w:t>i:</w:t>
      </w:r>
    </w:p>
    <w:tbl>
      <w:tblPr>
        <w:tblW w:w="4489"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1" w:type="dxa"/>
          <w:right w:w="71" w:type="dxa"/>
        </w:tblCellMar>
        <w:tblLook w:val="04A0" w:firstRow="1" w:lastRow="0" w:firstColumn="1" w:lastColumn="0" w:noHBand="0" w:noVBand="1"/>
      </w:tblPr>
      <w:tblGrid>
        <w:gridCol w:w="1355"/>
        <w:gridCol w:w="5111"/>
        <w:gridCol w:w="2174"/>
      </w:tblGrid>
      <w:tr w:rsidR="00B64653" w:rsidRPr="00FF1F90" w14:paraId="3DFF5ACB" w14:textId="77777777" w:rsidTr="00456A00">
        <w:trPr>
          <w:cantSplit/>
          <w:trHeight w:val="1403"/>
          <w:jc w:val="center"/>
        </w:trPr>
        <w:tc>
          <w:tcPr>
            <w:tcW w:w="784" w:type="pct"/>
            <w:tcBorders>
              <w:top w:val="single" w:sz="6" w:space="0" w:color="auto"/>
              <w:left w:val="single" w:sz="6" w:space="0" w:color="auto"/>
              <w:bottom w:val="single" w:sz="4" w:space="0" w:color="auto"/>
              <w:right w:val="single" w:sz="6" w:space="0" w:color="auto"/>
            </w:tcBorders>
            <w:shd w:val="clear" w:color="auto" w:fill="D9D9D9" w:themeFill="background1" w:themeFillShade="D9"/>
            <w:vAlign w:val="center"/>
          </w:tcPr>
          <w:p w14:paraId="23A5A673" w14:textId="77777777" w:rsidR="00670D55" w:rsidRDefault="003D485A" w:rsidP="00817C17">
            <w:pPr>
              <w:keepNext/>
              <w:spacing w:before="60" w:after="60"/>
              <w:jc w:val="center"/>
              <w:rPr>
                <w:b/>
                <w:i/>
                <w:szCs w:val="24"/>
              </w:rPr>
            </w:pPr>
            <w:r>
              <w:rPr>
                <w:b/>
                <w:i/>
                <w:szCs w:val="24"/>
              </w:rPr>
              <w:lastRenderedPageBreak/>
              <w:t>T</w:t>
            </w:r>
            <w:r w:rsidR="00594B4F" w:rsidRPr="00A7683F">
              <w:rPr>
                <w:b/>
                <w:i/>
                <w:szCs w:val="24"/>
              </w:rPr>
              <w:t xml:space="preserve">abella </w:t>
            </w:r>
            <w:r w:rsidR="00E32E88">
              <w:rPr>
                <w:b/>
                <w:i/>
                <w:szCs w:val="24"/>
              </w:rPr>
              <w:t xml:space="preserve">n. 2 – Descrizione dei </w:t>
            </w:r>
            <w:r w:rsidR="00594B4F" w:rsidRPr="00A7683F">
              <w:rPr>
                <w:b/>
                <w:i/>
                <w:szCs w:val="24"/>
              </w:rPr>
              <w:t>lotti</w:t>
            </w:r>
          </w:p>
          <w:p w14:paraId="40E8C353" w14:textId="24EF505D" w:rsidR="00B64653" w:rsidRPr="00FF1F90" w:rsidRDefault="00B64653" w:rsidP="00817C17">
            <w:pPr>
              <w:keepNext/>
              <w:spacing w:before="60" w:after="60"/>
              <w:jc w:val="center"/>
            </w:pPr>
            <w:r w:rsidRPr="00FF1F90">
              <w:t>Numero</w:t>
            </w:r>
          </w:p>
          <w:p w14:paraId="3C9A2064" w14:textId="77777777" w:rsidR="00B64653" w:rsidRPr="00FF1F90" w:rsidRDefault="00B64653" w:rsidP="00817C17">
            <w:pPr>
              <w:keepNext/>
              <w:spacing w:before="60" w:after="60"/>
              <w:jc w:val="center"/>
            </w:pPr>
            <w:r w:rsidRPr="00FF1F90">
              <w:t>Lotto</w:t>
            </w:r>
          </w:p>
        </w:tc>
        <w:tc>
          <w:tcPr>
            <w:tcW w:w="2958" w:type="pct"/>
            <w:tcBorders>
              <w:top w:val="single" w:sz="6" w:space="0" w:color="auto"/>
              <w:left w:val="single" w:sz="6" w:space="0" w:color="auto"/>
              <w:bottom w:val="single" w:sz="4" w:space="0" w:color="auto"/>
              <w:right w:val="single" w:sz="6" w:space="0" w:color="auto"/>
            </w:tcBorders>
            <w:shd w:val="clear" w:color="auto" w:fill="D9D9D9" w:themeFill="background1" w:themeFillShade="D9"/>
            <w:vAlign w:val="center"/>
          </w:tcPr>
          <w:p w14:paraId="7FD982FA" w14:textId="46871C07" w:rsidR="00B64653" w:rsidRPr="00FF1F90" w:rsidRDefault="00670D55" w:rsidP="00DB2E87">
            <w:pPr>
              <w:keepNext/>
              <w:spacing w:before="60" w:after="60"/>
              <w:jc w:val="center"/>
            </w:pPr>
            <w:r>
              <w:t>O</w:t>
            </w:r>
            <w:r w:rsidR="008D778F" w:rsidRPr="00FF1F90">
              <w:t xml:space="preserve">ggetto del </w:t>
            </w:r>
            <w:r w:rsidR="008B2599" w:rsidRPr="00FF1F90">
              <w:t>l</w:t>
            </w:r>
            <w:r w:rsidR="008D778F" w:rsidRPr="00FF1F90">
              <w:t xml:space="preserve">otto </w:t>
            </w:r>
          </w:p>
        </w:tc>
        <w:tc>
          <w:tcPr>
            <w:tcW w:w="1258" w:type="pct"/>
            <w:tcBorders>
              <w:top w:val="single" w:sz="6" w:space="0" w:color="auto"/>
              <w:left w:val="single" w:sz="6" w:space="0" w:color="auto"/>
              <w:bottom w:val="single" w:sz="4" w:space="0" w:color="auto"/>
              <w:right w:val="single" w:sz="6" w:space="0" w:color="auto"/>
            </w:tcBorders>
            <w:shd w:val="clear" w:color="auto" w:fill="D9D9D9" w:themeFill="background1" w:themeFillShade="D9"/>
            <w:vAlign w:val="center"/>
            <w:hideMark/>
          </w:tcPr>
          <w:p w14:paraId="5682AB2D" w14:textId="2CB28597" w:rsidR="00B64653" w:rsidRPr="00FF1F90" w:rsidRDefault="008D778F" w:rsidP="008D778F">
            <w:pPr>
              <w:keepNext/>
              <w:spacing w:before="60" w:after="60"/>
              <w:jc w:val="center"/>
            </w:pPr>
            <w:r w:rsidRPr="00FF1F90">
              <w:t>CIG</w:t>
            </w:r>
          </w:p>
        </w:tc>
      </w:tr>
      <w:tr w:rsidR="00C212DC" w:rsidRPr="00710B93" w14:paraId="6630ED52" w14:textId="77777777" w:rsidTr="00C212DC">
        <w:trPr>
          <w:trHeight w:val="226"/>
          <w:jc w:val="center"/>
        </w:trPr>
        <w:tc>
          <w:tcPr>
            <w:tcW w:w="784" w:type="pct"/>
            <w:tcBorders>
              <w:top w:val="single" w:sz="4" w:space="0" w:color="auto"/>
              <w:left w:val="single" w:sz="4" w:space="0" w:color="auto"/>
              <w:bottom w:val="single" w:sz="4" w:space="0" w:color="auto"/>
              <w:right w:val="single" w:sz="4" w:space="0" w:color="auto"/>
            </w:tcBorders>
          </w:tcPr>
          <w:p w14:paraId="084AF005" w14:textId="28960C2C" w:rsidR="00C212DC" w:rsidRPr="00710B93" w:rsidRDefault="00C212DC" w:rsidP="00C212DC">
            <w:pPr>
              <w:keepNext/>
              <w:spacing w:before="60" w:after="60"/>
              <w:jc w:val="center"/>
              <w:rPr>
                <w:i/>
              </w:rPr>
            </w:pPr>
            <w:r>
              <w:rPr>
                <w:i/>
              </w:rPr>
              <w:t>1</w:t>
            </w:r>
          </w:p>
        </w:tc>
        <w:tc>
          <w:tcPr>
            <w:tcW w:w="2958" w:type="pct"/>
            <w:tcBorders>
              <w:top w:val="single" w:sz="4" w:space="0" w:color="auto"/>
              <w:left w:val="single" w:sz="4" w:space="0" w:color="auto"/>
              <w:bottom w:val="single" w:sz="4" w:space="0" w:color="auto"/>
              <w:right w:val="single" w:sz="4" w:space="0" w:color="auto"/>
            </w:tcBorders>
          </w:tcPr>
          <w:p w14:paraId="3DE6B43A" w14:textId="1B2FD8F4" w:rsidR="00C212DC" w:rsidRPr="0004524E" w:rsidRDefault="009801E9" w:rsidP="0004524E">
            <w:pPr>
              <w:spacing w:before="60" w:after="60"/>
              <w:rPr>
                <w:rFonts w:cs="Calibri"/>
                <w:szCs w:val="24"/>
                <w:lang w:eastAsia="it-IT"/>
              </w:rPr>
            </w:pPr>
            <w:r w:rsidRPr="003E1BD6">
              <w:rPr>
                <w:rFonts w:cs="Calibri"/>
                <w:szCs w:val="24"/>
                <w:lang w:eastAsia="it-IT"/>
              </w:rPr>
              <w:t xml:space="preserve">Lotto n. 1 – Ischia </w:t>
            </w:r>
            <w:r>
              <w:rPr>
                <w:rFonts w:cs="Calibri"/>
                <w:szCs w:val="24"/>
                <w:lang w:eastAsia="it-IT"/>
              </w:rPr>
              <w:tab/>
            </w:r>
            <w:r>
              <w:rPr>
                <w:rFonts w:cs="Calibri"/>
                <w:szCs w:val="24"/>
                <w:lang w:eastAsia="it-IT"/>
              </w:rPr>
              <w:tab/>
            </w:r>
            <w:r>
              <w:rPr>
                <w:rFonts w:cs="Calibri"/>
                <w:szCs w:val="24"/>
                <w:lang w:eastAsia="it-IT"/>
              </w:rPr>
              <w:tab/>
            </w:r>
            <w:r>
              <w:rPr>
                <w:rFonts w:cs="Calibri"/>
                <w:szCs w:val="24"/>
                <w:lang w:eastAsia="it-IT"/>
              </w:rPr>
              <w:tab/>
            </w:r>
            <w:r>
              <w:rPr>
                <w:rFonts w:cs="Calibri"/>
                <w:szCs w:val="24"/>
                <w:lang w:eastAsia="it-IT"/>
              </w:rPr>
              <w:tab/>
            </w:r>
            <w:r w:rsidRPr="003E1BD6">
              <w:rPr>
                <w:rFonts w:cs="Calibri"/>
                <w:szCs w:val="24"/>
                <w:lang w:eastAsia="it-IT"/>
              </w:rPr>
              <w:t xml:space="preserve"> </w:t>
            </w:r>
          </w:p>
        </w:tc>
        <w:tc>
          <w:tcPr>
            <w:tcW w:w="1258" w:type="pct"/>
            <w:tcBorders>
              <w:top w:val="single" w:sz="4" w:space="0" w:color="auto"/>
              <w:left w:val="single" w:sz="4" w:space="0" w:color="auto"/>
              <w:bottom w:val="single" w:sz="4" w:space="0" w:color="auto"/>
              <w:right w:val="single" w:sz="4" w:space="0" w:color="auto"/>
            </w:tcBorders>
            <w:vAlign w:val="center"/>
          </w:tcPr>
          <w:p w14:paraId="569CE8B0" w14:textId="16AD9CCF" w:rsidR="00C212DC" w:rsidRPr="00710B93" w:rsidRDefault="00ED0154" w:rsidP="00ED0154">
            <w:pPr>
              <w:keepNext/>
              <w:tabs>
                <w:tab w:val="left" w:pos="212"/>
              </w:tabs>
              <w:spacing w:before="60" w:after="60"/>
              <w:jc w:val="center"/>
              <w:rPr>
                <w:i/>
              </w:rPr>
            </w:pPr>
            <w:r>
              <w:t>89685888F1</w:t>
            </w:r>
          </w:p>
        </w:tc>
      </w:tr>
      <w:tr w:rsidR="00C212DC" w:rsidRPr="00710B93" w14:paraId="5D655930" w14:textId="77777777" w:rsidTr="00C212DC">
        <w:trPr>
          <w:trHeight w:val="226"/>
          <w:jc w:val="center"/>
        </w:trPr>
        <w:tc>
          <w:tcPr>
            <w:tcW w:w="784" w:type="pct"/>
            <w:tcBorders>
              <w:top w:val="single" w:sz="4" w:space="0" w:color="auto"/>
              <w:left w:val="single" w:sz="4" w:space="0" w:color="auto"/>
              <w:bottom w:val="single" w:sz="4" w:space="0" w:color="auto"/>
              <w:right w:val="single" w:sz="4" w:space="0" w:color="auto"/>
            </w:tcBorders>
          </w:tcPr>
          <w:p w14:paraId="7E0D464A" w14:textId="1F5DB76C" w:rsidR="00C212DC" w:rsidRPr="00710B93" w:rsidRDefault="00C212DC" w:rsidP="00C212DC">
            <w:pPr>
              <w:keepNext/>
              <w:spacing w:before="60" w:after="60"/>
              <w:jc w:val="center"/>
              <w:rPr>
                <w:i/>
              </w:rPr>
            </w:pPr>
            <w:r>
              <w:rPr>
                <w:i/>
              </w:rPr>
              <w:t>2</w:t>
            </w:r>
          </w:p>
        </w:tc>
        <w:tc>
          <w:tcPr>
            <w:tcW w:w="2958" w:type="pct"/>
            <w:tcBorders>
              <w:top w:val="single" w:sz="4" w:space="0" w:color="auto"/>
              <w:left w:val="single" w:sz="4" w:space="0" w:color="auto"/>
              <w:bottom w:val="single" w:sz="4" w:space="0" w:color="auto"/>
              <w:right w:val="single" w:sz="4" w:space="0" w:color="auto"/>
            </w:tcBorders>
          </w:tcPr>
          <w:p w14:paraId="5E4E8D7A" w14:textId="78F984B3" w:rsidR="00C212DC" w:rsidRPr="00710B93" w:rsidRDefault="009801E9" w:rsidP="00C212DC">
            <w:pPr>
              <w:keepNext/>
              <w:spacing w:before="60" w:after="60"/>
              <w:rPr>
                <w:i/>
              </w:rPr>
            </w:pPr>
            <w:r w:rsidRPr="003E1BD6">
              <w:rPr>
                <w:rFonts w:cs="Calibri"/>
                <w:szCs w:val="24"/>
                <w:lang w:eastAsia="it-IT"/>
              </w:rPr>
              <w:t>Lotto n. 2 – Abano Terme</w:t>
            </w:r>
          </w:p>
        </w:tc>
        <w:tc>
          <w:tcPr>
            <w:tcW w:w="1258" w:type="pct"/>
            <w:tcBorders>
              <w:top w:val="single" w:sz="4" w:space="0" w:color="auto"/>
              <w:left w:val="single" w:sz="4" w:space="0" w:color="auto"/>
              <w:bottom w:val="single" w:sz="4" w:space="0" w:color="auto"/>
              <w:right w:val="single" w:sz="4" w:space="0" w:color="auto"/>
            </w:tcBorders>
            <w:vAlign w:val="center"/>
          </w:tcPr>
          <w:p w14:paraId="06966042" w14:textId="1FD40777" w:rsidR="00C212DC" w:rsidRPr="00195343" w:rsidRDefault="00195343" w:rsidP="00195343">
            <w:pPr>
              <w:keepNext/>
              <w:tabs>
                <w:tab w:val="left" w:pos="212"/>
              </w:tabs>
              <w:spacing w:before="60" w:after="60"/>
              <w:jc w:val="center"/>
            </w:pPr>
            <w:r w:rsidRPr="00195343">
              <w:t>8968691DEF</w:t>
            </w:r>
          </w:p>
        </w:tc>
      </w:tr>
      <w:tr w:rsidR="00C212DC" w:rsidRPr="00710B93" w14:paraId="0AD4E9EB" w14:textId="77777777" w:rsidTr="00C212DC">
        <w:trPr>
          <w:trHeight w:val="226"/>
          <w:jc w:val="center"/>
        </w:trPr>
        <w:tc>
          <w:tcPr>
            <w:tcW w:w="784" w:type="pct"/>
            <w:tcBorders>
              <w:top w:val="single" w:sz="4" w:space="0" w:color="auto"/>
              <w:left w:val="single" w:sz="4" w:space="0" w:color="auto"/>
              <w:bottom w:val="single" w:sz="4" w:space="0" w:color="auto"/>
              <w:right w:val="single" w:sz="4" w:space="0" w:color="auto"/>
            </w:tcBorders>
          </w:tcPr>
          <w:p w14:paraId="141B6F44" w14:textId="69526FFE" w:rsidR="00C212DC" w:rsidRPr="00710B93" w:rsidRDefault="00C212DC" w:rsidP="00C212DC">
            <w:pPr>
              <w:keepNext/>
              <w:spacing w:before="60" w:after="60"/>
              <w:jc w:val="center"/>
              <w:rPr>
                <w:i/>
              </w:rPr>
            </w:pPr>
            <w:r>
              <w:rPr>
                <w:i/>
              </w:rPr>
              <w:t>3</w:t>
            </w:r>
          </w:p>
        </w:tc>
        <w:tc>
          <w:tcPr>
            <w:tcW w:w="2958" w:type="pct"/>
            <w:tcBorders>
              <w:top w:val="single" w:sz="4" w:space="0" w:color="auto"/>
              <w:left w:val="single" w:sz="4" w:space="0" w:color="auto"/>
              <w:bottom w:val="single" w:sz="4" w:space="0" w:color="auto"/>
              <w:right w:val="single" w:sz="4" w:space="0" w:color="auto"/>
            </w:tcBorders>
          </w:tcPr>
          <w:p w14:paraId="7B883B99" w14:textId="6B5DA59F" w:rsidR="00C212DC" w:rsidRPr="00710B93" w:rsidRDefault="009801E9" w:rsidP="00C212DC">
            <w:pPr>
              <w:keepNext/>
              <w:spacing w:before="60" w:after="60"/>
              <w:rPr>
                <w:i/>
              </w:rPr>
            </w:pPr>
            <w:r w:rsidRPr="003E1BD6">
              <w:rPr>
                <w:rFonts w:cs="Calibri"/>
                <w:szCs w:val="24"/>
                <w:lang w:eastAsia="it-IT"/>
              </w:rPr>
              <w:t>Lotto n. 3 – Salsomaggiore Terme</w:t>
            </w:r>
          </w:p>
        </w:tc>
        <w:tc>
          <w:tcPr>
            <w:tcW w:w="1258" w:type="pct"/>
            <w:tcBorders>
              <w:top w:val="single" w:sz="4" w:space="0" w:color="auto"/>
              <w:left w:val="single" w:sz="4" w:space="0" w:color="auto"/>
              <w:bottom w:val="single" w:sz="4" w:space="0" w:color="auto"/>
              <w:right w:val="single" w:sz="4" w:space="0" w:color="auto"/>
            </w:tcBorders>
            <w:vAlign w:val="center"/>
          </w:tcPr>
          <w:p w14:paraId="346349C1" w14:textId="48E9DCE0" w:rsidR="00C212DC" w:rsidRPr="00710B93" w:rsidRDefault="006D5228" w:rsidP="006D5228">
            <w:pPr>
              <w:keepNext/>
              <w:tabs>
                <w:tab w:val="left" w:pos="212"/>
              </w:tabs>
              <w:spacing w:before="60" w:after="60"/>
              <w:jc w:val="center"/>
              <w:rPr>
                <w:i/>
              </w:rPr>
            </w:pPr>
            <w:r>
              <w:t>89688511FC</w:t>
            </w:r>
          </w:p>
        </w:tc>
      </w:tr>
      <w:tr w:rsidR="00C212DC" w:rsidRPr="00710B93" w14:paraId="1A64FFDE" w14:textId="77777777" w:rsidTr="00C212DC">
        <w:trPr>
          <w:trHeight w:val="226"/>
          <w:jc w:val="center"/>
        </w:trPr>
        <w:tc>
          <w:tcPr>
            <w:tcW w:w="784" w:type="pct"/>
            <w:tcBorders>
              <w:top w:val="single" w:sz="4" w:space="0" w:color="auto"/>
              <w:left w:val="single" w:sz="4" w:space="0" w:color="auto"/>
              <w:bottom w:val="single" w:sz="4" w:space="0" w:color="auto"/>
              <w:right w:val="single" w:sz="4" w:space="0" w:color="auto"/>
            </w:tcBorders>
          </w:tcPr>
          <w:p w14:paraId="251E8E46" w14:textId="1A9F413C" w:rsidR="00C212DC" w:rsidRPr="00710B93" w:rsidRDefault="00C212DC" w:rsidP="00C212DC">
            <w:pPr>
              <w:keepNext/>
              <w:spacing w:before="60" w:after="60"/>
              <w:jc w:val="center"/>
              <w:rPr>
                <w:i/>
              </w:rPr>
            </w:pPr>
            <w:r>
              <w:rPr>
                <w:i/>
              </w:rPr>
              <w:t>4</w:t>
            </w:r>
          </w:p>
        </w:tc>
        <w:tc>
          <w:tcPr>
            <w:tcW w:w="2958" w:type="pct"/>
            <w:tcBorders>
              <w:top w:val="single" w:sz="4" w:space="0" w:color="auto"/>
              <w:left w:val="single" w:sz="4" w:space="0" w:color="auto"/>
              <w:bottom w:val="single" w:sz="4" w:space="0" w:color="auto"/>
              <w:right w:val="single" w:sz="4" w:space="0" w:color="auto"/>
            </w:tcBorders>
          </w:tcPr>
          <w:p w14:paraId="2044EC39" w14:textId="2C4D6D0E" w:rsidR="00C212DC" w:rsidRPr="00710B93" w:rsidRDefault="009801E9" w:rsidP="00C212DC">
            <w:pPr>
              <w:keepNext/>
              <w:spacing w:before="60" w:after="60"/>
              <w:rPr>
                <w:i/>
              </w:rPr>
            </w:pPr>
            <w:r w:rsidRPr="003E1BD6">
              <w:rPr>
                <w:rFonts w:cs="Calibri"/>
                <w:szCs w:val="24"/>
                <w:lang w:eastAsia="it-IT"/>
              </w:rPr>
              <w:t xml:space="preserve">Lotto n. 4 – Bibione </w:t>
            </w:r>
            <w:r>
              <w:rPr>
                <w:rFonts w:cs="Calibri"/>
                <w:szCs w:val="24"/>
                <w:lang w:eastAsia="it-IT"/>
              </w:rPr>
              <w:tab/>
            </w:r>
          </w:p>
        </w:tc>
        <w:tc>
          <w:tcPr>
            <w:tcW w:w="1258" w:type="pct"/>
            <w:tcBorders>
              <w:top w:val="single" w:sz="4" w:space="0" w:color="auto"/>
              <w:left w:val="single" w:sz="4" w:space="0" w:color="auto"/>
              <w:bottom w:val="single" w:sz="4" w:space="0" w:color="auto"/>
              <w:right w:val="single" w:sz="4" w:space="0" w:color="auto"/>
            </w:tcBorders>
            <w:shd w:val="clear" w:color="auto" w:fill="auto"/>
            <w:vAlign w:val="center"/>
          </w:tcPr>
          <w:p w14:paraId="0F27038D" w14:textId="2B256350" w:rsidR="00C212DC" w:rsidRPr="00710B93" w:rsidRDefault="00640360" w:rsidP="00640360">
            <w:pPr>
              <w:keepNext/>
              <w:tabs>
                <w:tab w:val="left" w:pos="212"/>
              </w:tabs>
              <w:spacing w:before="60" w:after="60"/>
              <w:jc w:val="center"/>
              <w:rPr>
                <w:i/>
              </w:rPr>
            </w:pPr>
            <w:r w:rsidRPr="00640360">
              <w:t>89689270B4</w:t>
            </w:r>
          </w:p>
        </w:tc>
      </w:tr>
      <w:tr w:rsidR="00C212DC" w:rsidRPr="00710B93" w14:paraId="5DB07FF5" w14:textId="77777777" w:rsidTr="00C212DC">
        <w:trPr>
          <w:trHeight w:val="226"/>
          <w:jc w:val="center"/>
        </w:trPr>
        <w:tc>
          <w:tcPr>
            <w:tcW w:w="784" w:type="pct"/>
            <w:tcBorders>
              <w:top w:val="single" w:sz="4" w:space="0" w:color="auto"/>
              <w:left w:val="single" w:sz="4" w:space="0" w:color="auto"/>
              <w:bottom w:val="single" w:sz="4" w:space="0" w:color="auto"/>
              <w:right w:val="single" w:sz="4" w:space="0" w:color="auto"/>
            </w:tcBorders>
          </w:tcPr>
          <w:p w14:paraId="2FB8A145" w14:textId="6A966C18" w:rsidR="00C212DC" w:rsidRPr="00710B93" w:rsidRDefault="00C212DC" w:rsidP="00C212DC">
            <w:pPr>
              <w:keepNext/>
              <w:spacing w:before="60" w:after="60"/>
              <w:jc w:val="center"/>
              <w:rPr>
                <w:i/>
              </w:rPr>
            </w:pPr>
            <w:r>
              <w:rPr>
                <w:i/>
              </w:rPr>
              <w:t>5</w:t>
            </w:r>
          </w:p>
        </w:tc>
        <w:tc>
          <w:tcPr>
            <w:tcW w:w="2958" w:type="pct"/>
            <w:tcBorders>
              <w:top w:val="single" w:sz="4" w:space="0" w:color="auto"/>
              <w:left w:val="single" w:sz="4" w:space="0" w:color="auto"/>
              <w:bottom w:val="single" w:sz="4" w:space="0" w:color="auto"/>
              <w:right w:val="single" w:sz="4" w:space="0" w:color="auto"/>
            </w:tcBorders>
          </w:tcPr>
          <w:p w14:paraId="590FA1B1" w14:textId="056CB60D" w:rsidR="00C212DC" w:rsidRPr="00710B93" w:rsidRDefault="009801E9" w:rsidP="00C212DC">
            <w:pPr>
              <w:keepNext/>
              <w:spacing w:before="60" w:after="60"/>
              <w:rPr>
                <w:i/>
              </w:rPr>
            </w:pPr>
            <w:r w:rsidRPr="003E1BD6">
              <w:rPr>
                <w:rFonts w:cs="Calibri"/>
                <w:szCs w:val="24"/>
                <w:lang w:eastAsia="it-IT"/>
              </w:rPr>
              <w:t xml:space="preserve">Lotto n. 5 Cattolica </w:t>
            </w:r>
            <w:r w:rsidR="003E5122">
              <w:rPr>
                <w:rFonts w:cs="Calibri"/>
                <w:szCs w:val="24"/>
                <w:lang w:eastAsia="it-IT"/>
              </w:rPr>
              <w:t>1°</w:t>
            </w:r>
            <w:r>
              <w:rPr>
                <w:rFonts w:cs="Calibri"/>
                <w:szCs w:val="24"/>
                <w:lang w:eastAsia="it-IT"/>
              </w:rPr>
              <w:tab/>
            </w:r>
          </w:p>
        </w:tc>
        <w:tc>
          <w:tcPr>
            <w:tcW w:w="1258" w:type="pct"/>
            <w:tcBorders>
              <w:top w:val="single" w:sz="4" w:space="0" w:color="auto"/>
              <w:left w:val="single" w:sz="4" w:space="0" w:color="auto"/>
              <w:bottom w:val="single" w:sz="4" w:space="0" w:color="auto"/>
              <w:right w:val="single" w:sz="4" w:space="0" w:color="auto"/>
            </w:tcBorders>
            <w:shd w:val="clear" w:color="auto" w:fill="auto"/>
            <w:vAlign w:val="center"/>
          </w:tcPr>
          <w:p w14:paraId="47BAE408" w14:textId="2ED59D5A" w:rsidR="00C212DC" w:rsidRPr="00710B93" w:rsidRDefault="00645EA4" w:rsidP="00645EA4">
            <w:pPr>
              <w:keepNext/>
              <w:tabs>
                <w:tab w:val="left" w:pos="212"/>
              </w:tabs>
              <w:spacing w:before="60" w:after="60"/>
              <w:jc w:val="center"/>
              <w:rPr>
                <w:i/>
              </w:rPr>
            </w:pPr>
            <w:r>
              <w:t>8968987237</w:t>
            </w:r>
          </w:p>
        </w:tc>
      </w:tr>
      <w:tr w:rsidR="00C212DC" w:rsidRPr="00710B93" w14:paraId="4F1F615A" w14:textId="77777777" w:rsidTr="00C212DC">
        <w:trPr>
          <w:trHeight w:val="226"/>
          <w:jc w:val="center"/>
        </w:trPr>
        <w:tc>
          <w:tcPr>
            <w:tcW w:w="784" w:type="pct"/>
            <w:tcBorders>
              <w:top w:val="single" w:sz="4" w:space="0" w:color="auto"/>
              <w:left w:val="single" w:sz="4" w:space="0" w:color="auto"/>
              <w:bottom w:val="single" w:sz="4" w:space="0" w:color="auto"/>
              <w:right w:val="single" w:sz="4" w:space="0" w:color="auto"/>
            </w:tcBorders>
          </w:tcPr>
          <w:p w14:paraId="5E948D28" w14:textId="1BA4BFDB" w:rsidR="00C212DC" w:rsidRDefault="00C212DC" w:rsidP="00C212DC">
            <w:pPr>
              <w:keepNext/>
              <w:spacing w:before="60" w:after="60"/>
              <w:jc w:val="center"/>
              <w:rPr>
                <w:i/>
              </w:rPr>
            </w:pPr>
            <w:r>
              <w:rPr>
                <w:i/>
              </w:rPr>
              <w:t>6</w:t>
            </w:r>
          </w:p>
        </w:tc>
        <w:tc>
          <w:tcPr>
            <w:tcW w:w="2958" w:type="pct"/>
            <w:tcBorders>
              <w:top w:val="single" w:sz="4" w:space="0" w:color="auto"/>
              <w:left w:val="single" w:sz="4" w:space="0" w:color="auto"/>
              <w:bottom w:val="single" w:sz="4" w:space="0" w:color="auto"/>
              <w:right w:val="single" w:sz="4" w:space="0" w:color="auto"/>
            </w:tcBorders>
          </w:tcPr>
          <w:p w14:paraId="03F828C0" w14:textId="778D23CF" w:rsidR="00C212DC" w:rsidRPr="00710B93" w:rsidRDefault="009801E9" w:rsidP="00C212DC">
            <w:pPr>
              <w:keepNext/>
              <w:spacing w:before="60" w:after="60"/>
              <w:rPr>
                <w:i/>
              </w:rPr>
            </w:pPr>
            <w:r w:rsidRPr="003E1BD6">
              <w:rPr>
                <w:rFonts w:cs="Calibri"/>
                <w:szCs w:val="24"/>
                <w:lang w:eastAsia="it-IT"/>
              </w:rPr>
              <w:t>Lotto n. 6 Cattolica</w:t>
            </w:r>
            <w:r w:rsidR="003E5122">
              <w:rPr>
                <w:rFonts w:cs="Calibri"/>
                <w:szCs w:val="24"/>
                <w:lang w:eastAsia="it-IT"/>
              </w:rPr>
              <w:t xml:space="preserve"> 2° </w:t>
            </w:r>
            <w:r w:rsidR="00A31723">
              <w:rPr>
                <w:rFonts w:cs="Calibri"/>
                <w:szCs w:val="24"/>
                <w:lang w:eastAsia="it-IT"/>
              </w:rPr>
              <w:t>– 1 settimana</w:t>
            </w:r>
          </w:p>
        </w:tc>
        <w:tc>
          <w:tcPr>
            <w:tcW w:w="1258" w:type="pct"/>
            <w:tcBorders>
              <w:top w:val="single" w:sz="4" w:space="0" w:color="auto"/>
              <w:left w:val="single" w:sz="4" w:space="0" w:color="auto"/>
              <w:bottom w:val="single" w:sz="4" w:space="0" w:color="auto"/>
              <w:right w:val="single" w:sz="4" w:space="0" w:color="auto"/>
            </w:tcBorders>
            <w:shd w:val="clear" w:color="auto" w:fill="auto"/>
            <w:vAlign w:val="center"/>
          </w:tcPr>
          <w:p w14:paraId="624012D5" w14:textId="1EE07CE4" w:rsidR="00C212DC" w:rsidRPr="00710B93" w:rsidRDefault="00A31723" w:rsidP="00A31723">
            <w:pPr>
              <w:keepNext/>
              <w:tabs>
                <w:tab w:val="left" w:pos="212"/>
              </w:tabs>
              <w:spacing w:before="60" w:after="60"/>
              <w:jc w:val="center"/>
              <w:rPr>
                <w:i/>
              </w:rPr>
            </w:pPr>
            <w:r>
              <w:t>89690137AA</w:t>
            </w:r>
          </w:p>
        </w:tc>
      </w:tr>
      <w:tr w:rsidR="00C212DC" w:rsidRPr="00710B93" w14:paraId="13E9B1B6" w14:textId="77777777" w:rsidTr="00C212DC">
        <w:trPr>
          <w:trHeight w:val="226"/>
          <w:jc w:val="center"/>
        </w:trPr>
        <w:tc>
          <w:tcPr>
            <w:tcW w:w="784" w:type="pct"/>
            <w:tcBorders>
              <w:top w:val="single" w:sz="4" w:space="0" w:color="auto"/>
              <w:left w:val="single" w:sz="4" w:space="0" w:color="auto"/>
              <w:bottom w:val="single" w:sz="4" w:space="0" w:color="auto"/>
              <w:right w:val="single" w:sz="4" w:space="0" w:color="auto"/>
            </w:tcBorders>
          </w:tcPr>
          <w:p w14:paraId="5814B415" w14:textId="043E3163" w:rsidR="00C212DC" w:rsidRDefault="00C212DC" w:rsidP="00C212DC">
            <w:pPr>
              <w:keepNext/>
              <w:spacing w:before="60" w:after="60"/>
              <w:jc w:val="center"/>
              <w:rPr>
                <w:i/>
              </w:rPr>
            </w:pPr>
            <w:r>
              <w:rPr>
                <w:i/>
              </w:rPr>
              <w:t>7</w:t>
            </w:r>
          </w:p>
        </w:tc>
        <w:tc>
          <w:tcPr>
            <w:tcW w:w="2958" w:type="pct"/>
            <w:tcBorders>
              <w:top w:val="single" w:sz="4" w:space="0" w:color="auto"/>
              <w:left w:val="single" w:sz="4" w:space="0" w:color="auto"/>
              <w:bottom w:val="single" w:sz="4" w:space="0" w:color="auto"/>
              <w:right w:val="single" w:sz="4" w:space="0" w:color="auto"/>
            </w:tcBorders>
          </w:tcPr>
          <w:p w14:paraId="2D4D6C2A" w14:textId="5A42AF16" w:rsidR="00C212DC" w:rsidRPr="00710B93" w:rsidRDefault="009801E9" w:rsidP="00C212DC">
            <w:pPr>
              <w:keepNext/>
              <w:spacing w:before="60" w:after="60"/>
              <w:rPr>
                <w:i/>
              </w:rPr>
            </w:pPr>
            <w:r w:rsidRPr="003E1BD6">
              <w:rPr>
                <w:rFonts w:cs="Calibri"/>
                <w:szCs w:val="24"/>
                <w:lang w:eastAsia="it-IT"/>
              </w:rPr>
              <w:t>Lotto n. 7 Caorle</w:t>
            </w:r>
            <w:r w:rsidR="003E5122">
              <w:rPr>
                <w:rFonts w:cs="Calibri"/>
                <w:szCs w:val="24"/>
                <w:lang w:eastAsia="it-IT"/>
              </w:rPr>
              <w:t xml:space="preserve"> 1°</w:t>
            </w:r>
          </w:p>
        </w:tc>
        <w:tc>
          <w:tcPr>
            <w:tcW w:w="1258" w:type="pct"/>
            <w:tcBorders>
              <w:top w:val="single" w:sz="4" w:space="0" w:color="auto"/>
              <w:left w:val="single" w:sz="4" w:space="0" w:color="auto"/>
              <w:bottom w:val="single" w:sz="4" w:space="0" w:color="auto"/>
              <w:right w:val="single" w:sz="4" w:space="0" w:color="auto"/>
            </w:tcBorders>
            <w:shd w:val="clear" w:color="auto" w:fill="auto"/>
            <w:vAlign w:val="center"/>
          </w:tcPr>
          <w:p w14:paraId="0E3B4C45" w14:textId="27BE28B8" w:rsidR="00C212DC" w:rsidRPr="00710B93" w:rsidRDefault="003163B2" w:rsidP="003163B2">
            <w:pPr>
              <w:keepNext/>
              <w:tabs>
                <w:tab w:val="left" w:pos="212"/>
              </w:tabs>
              <w:spacing w:before="60" w:after="60"/>
              <w:jc w:val="center"/>
              <w:rPr>
                <w:i/>
              </w:rPr>
            </w:pPr>
            <w:r>
              <w:t>8969176E2B</w:t>
            </w:r>
          </w:p>
        </w:tc>
      </w:tr>
      <w:tr w:rsidR="00C212DC" w:rsidRPr="00710B93" w14:paraId="75985E97" w14:textId="77777777" w:rsidTr="00C212DC">
        <w:trPr>
          <w:trHeight w:val="226"/>
          <w:jc w:val="center"/>
        </w:trPr>
        <w:tc>
          <w:tcPr>
            <w:tcW w:w="784" w:type="pct"/>
            <w:tcBorders>
              <w:top w:val="single" w:sz="4" w:space="0" w:color="auto"/>
              <w:left w:val="single" w:sz="4" w:space="0" w:color="auto"/>
              <w:bottom w:val="single" w:sz="4" w:space="0" w:color="auto"/>
              <w:right w:val="single" w:sz="4" w:space="0" w:color="auto"/>
            </w:tcBorders>
          </w:tcPr>
          <w:p w14:paraId="5547ACD4" w14:textId="60F958C4" w:rsidR="00C212DC" w:rsidRDefault="00C212DC" w:rsidP="00C212DC">
            <w:pPr>
              <w:keepNext/>
              <w:spacing w:before="60" w:after="60"/>
              <w:jc w:val="center"/>
              <w:rPr>
                <w:i/>
              </w:rPr>
            </w:pPr>
            <w:r>
              <w:rPr>
                <w:i/>
              </w:rPr>
              <w:t>8</w:t>
            </w:r>
          </w:p>
        </w:tc>
        <w:tc>
          <w:tcPr>
            <w:tcW w:w="2958" w:type="pct"/>
            <w:tcBorders>
              <w:top w:val="single" w:sz="4" w:space="0" w:color="auto"/>
              <w:left w:val="single" w:sz="4" w:space="0" w:color="auto"/>
              <w:bottom w:val="single" w:sz="4" w:space="0" w:color="auto"/>
              <w:right w:val="single" w:sz="4" w:space="0" w:color="auto"/>
            </w:tcBorders>
          </w:tcPr>
          <w:p w14:paraId="39BE23EC" w14:textId="7F9AFA9C" w:rsidR="00C212DC" w:rsidRPr="00710B93" w:rsidRDefault="009801E9" w:rsidP="00C212DC">
            <w:pPr>
              <w:keepNext/>
              <w:spacing w:before="60" w:after="60"/>
              <w:rPr>
                <w:i/>
              </w:rPr>
            </w:pPr>
            <w:r w:rsidRPr="003E1BD6">
              <w:rPr>
                <w:rFonts w:cs="Calibri"/>
                <w:szCs w:val="24"/>
                <w:lang w:eastAsia="it-IT"/>
              </w:rPr>
              <w:t>Lotto n. 8 Caorle</w:t>
            </w:r>
            <w:r w:rsidR="003E5122">
              <w:rPr>
                <w:rFonts w:cs="Calibri"/>
                <w:szCs w:val="24"/>
                <w:lang w:eastAsia="it-IT"/>
              </w:rPr>
              <w:t xml:space="preserve"> 2° – 1 settimana</w:t>
            </w:r>
          </w:p>
        </w:tc>
        <w:tc>
          <w:tcPr>
            <w:tcW w:w="1258" w:type="pct"/>
            <w:tcBorders>
              <w:top w:val="single" w:sz="4" w:space="0" w:color="auto"/>
              <w:left w:val="single" w:sz="4" w:space="0" w:color="auto"/>
              <w:bottom w:val="single" w:sz="4" w:space="0" w:color="auto"/>
              <w:right w:val="single" w:sz="4" w:space="0" w:color="auto"/>
            </w:tcBorders>
            <w:shd w:val="clear" w:color="auto" w:fill="auto"/>
            <w:vAlign w:val="center"/>
          </w:tcPr>
          <w:p w14:paraId="4E74E595" w14:textId="38BE65F9" w:rsidR="00C212DC" w:rsidRPr="00670C23" w:rsidRDefault="00670C23" w:rsidP="00670C23">
            <w:pPr>
              <w:keepNext/>
              <w:tabs>
                <w:tab w:val="left" w:pos="212"/>
              </w:tabs>
              <w:spacing w:before="60" w:after="60"/>
              <w:jc w:val="center"/>
            </w:pPr>
            <w:r w:rsidRPr="00670C23">
              <w:t>8969236FAE</w:t>
            </w:r>
          </w:p>
        </w:tc>
      </w:tr>
      <w:tr w:rsidR="00C212DC" w:rsidRPr="00710B93" w14:paraId="126D4FF5" w14:textId="77777777" w:rsidTr="00C212DC">
        <w:trPr>
          <w:trHeight w:val="226"/>
          <w:jc w:val="center"/>
        </w:trPr>
        <w:tc>
          <w:tcPr>
            <w:tcW w:w="784" w:type="pct"/>
            <w:tcBorders>
              <w:top w:val="single" w:sz="4" w:space="0" w:color="auto"/>
              <w:left w:val="single" w:sz="4" w:space="0" w:color="auto"/>
              <w:bottom w:val="single" w:sz="4" w:space="0" w:color="auto"/>
              <w:right w:val="single" w:sz="4" w:space="0" w:color="auto"/>
            </w:tcBorders>
          </w:tcPr>
          <w:p w14:paraId="049B8A90" w14:textId="58CF31B5" w:rsidR="00C212DC" w:rsidRDefault="00C212DC" w:rsidP="00C212DC">
            <w:pPr>
              <w:keepNext/>
              <w:spacing w:before="60" w:after="60"/>
              <w:jc w:val="center"/>
              <w:rPr>
                <w:i/>
              </w:rPr>
            </w:pPr>
            <w:r>
              <w:rPr>
                <w:i/>
              </w:rPr>
              <w:t>9</w:t>
            </w:r>
          </w:p>
        </w:tc>
        <w:tc>
          <w:tcPr>
            <w:tcW w:w="2958" w:type="pct"/>
            <w:tcBorders>
              <w:top w:val="single" w:sz="4" w:space="0" w:color="auto"/>
              <w:left w:val="single" w:sz="4" w:space="0" w:color="auto"/>
              <w:bottom w:val="single" w:sz="4" w:space="0" w:color="auto"/>
              <w:right w:val="single" w:sz="4" w:space="0" w:color="auto"/>
            </w:tcBorders>
          </w:tcPr>
          <w:p w14:paraId="5E1F61EB" w14:textId="0206A3BE" w:rsidR="00C212DC" w:rsidRPr="00710B93" w:rsidRDefault="009801E9" w:rsidP="00C212DC">
            <w:pPr>
              <w:keepNext/>
              <w:spacing w:before="60" w:after="60"/>
              <w:rPr>
                <w:i/>
              </w:rPr>
            </w:pPr>
            <w:r w:rsidRPr="003E1BD6">
              <w:rPr>
                <w:rFonts w:cs="Calibri"/>
                <w:szCs w:val="24"/>
                <w:lang w:eastAsia="it-IT"/>
              </w:rPr>
              <w:t>Lotto n. 9 Cesenatico</w:t>
            </w:r>
            <w:r w:rsidR="00917A68">
              <w:rPr>
                <w:rFonts w:cs="Calibri"/>
                <w:szCs w:val="24"/>
                <w:lang w:eastAsia="it-IT"/>
              </w:rPr>
              <w:t xml:space="preserve"> 1°</w:t>
            </w:r>
          </w:p>
        </w:tc>
        <w:tc>
          <w:tcPr>
            <w:tcW w:w="1258" w:type="pct"/>
            <w:tcBorders>
              <w:top w:val="single" w:sz="4" w:space="0" w:color="auto"/>
              <w:left w:val="single" w:sz="4" w:space="0" w:color="auto"/>
              <w:bottom w:val="single" w:sz="4" w:space="0" w:color="auto"/>
              <w:right w:val="single" w:sz="4" w:space="0" w:color="auto"/>
            </w:tcBorders>
            <w:shd w:val="clear" w:color="auto" w:fill="auto"/>
            <w:vAlign w:val="center"/>
          </w:tcPr>
          <w:p w14:paraId="74FC69A2" w14:textId="47C6AAB5" w:rsidR="00C212DC" w:rsidRPr="00710B93" w:rsidRDefault="008066AC" w:rsidP="008066AC">
            <w:pPr>
              <w:keepNext/>
              <w:tabs>
                <w:tab w:val="left" w:pos="212"/>
              </w:tabs>
              <w:spacing w:before="60" w:after="60"/>
              <w:jc w:val="center"/>
              <w:rPr>
                <w:i/>
              </w:rPr>
            </w:pPr>
            <w:r>
              <w:t>8970744C20</w:t>
            </w:r>
          </w:p>
        </w:tc>
      </w:tr>
      <w:tr w:rsidR="00C212DC" w:rsidRPr="00710B93" w14:paraId="334F95CC" w14:textId="77777777" w:rsidTr="00C212DC">
        <w:trPr>
          <w:trHeight w:val="226"/>
          <w:jc w:val="center"/>
        </w:trPr>
        <w:tc>
          <w:tcPr>
            <w:tcW w:w="784" w:type="pct"/>
            <w:tcBorders>
              <w:top w:val="single" w:sz="4" w:space="0" w:color="auto"/>
              <w:left w:val="single" w:sz="4" w:space="0" w:color="auto"/>
              <w:bottom w:val="single" w:sz="4" w:space="0" w:color="auto"/>
              <w:right w:val="single" w:sz="4" w:space="0" w:color="auto"/>
            </w:tcBorders>
          </w:tcPr>
          <w:p w14:paraId="09080C42" w14:textId="0485A8E9" w:rsidR="00C212DC" w:rsidRDefault="00C212DC" w:rsidP="00C212DC">
            <w:pPr>
              <w:keepNext/>
              <w:spacing w:before="60" w:after="60"/>
              <w:jc w:val="center"/>
              <w:rPr>
                <w:i/>
              </w:rPr>
            </w:pPr>
            <w:r>
              <w:rPr>
                <w:i/>
              </w:rPr>
              <w:t>10</w:t>
            </w:r>
          </w:p>
        </w:tc>
        <w:tc>
          <w:tcPr>
            <w:tcW w:w="2958" w:type="pct"/>
            <w:tcBorders>
              <w:top w:val="single" w:sz="4" w:space="0" w:color="auto"/>
              <w:left w:val="single" w:sz="4" w:space="0" w:color="auto"/>
              <w:bottom w:val="single" w:sz="4" w:space="0" w:color="auto"/>
              <w:right w:val="single" w:sz="4" w:space="0" w:color="auto"/>
            </w:tcBorders>
          </w:tcPr>
          <w:p w14:paraId="14CAF182" w14:textId="3177682C" w:rsidR="00C212DC" w:rsidRPr="00710B93" w:rsidRDefault="009801E9" w:rsidP="00C212DC">
            <w:pPr>
              <w:keepNext/>
              <w:spacing w:before="60" w:after="60"/>
              <w:rPr>
                <w:i/>
              </w:rPr>
            </w:pPr>
            <w:r w:rsidRPr="003E1BD6">
              <w:rPr>
                <w:rFonts w:cs="Calibri"/>
                <w:szCs w:val="24"/>
                <w:lang w:eastAsia="it-IT"/>
              </w:rPr>
              <w:t>Lotto n. 10 Cesenatico</w:t>
            </w:r>
            <w:r w:rsidR="00917A68">
              <w:rPr>
                <w:rFonts w:cs="Calibri"/>
                <w:szCs w:val="24"/>
                <w:lang w:eastAsia="it-IT"/>
              </w:rPr>
              <w:t xml:space="preserve"> 2°</w:t>
            </w:r>
          </w:p>
        </w:tc>
        <w:tc>
          <w:tcPr>
            <w:tcW w:w="1258" w:type="pct"/>
            <w:tcBorders>
              <w:top w:val="single" w:sz="4" w:space="0" w:color="auto"/>
              <w:left w:val="single" w:sz="4" w:space="0" w:color="auto"/>
              <w:bottom w:val="single" w:sz="4" w:space="0" w:color="auto"/>
              <w:right w:val="single" w:sz="4" w:space="0" w:color="auto"/>
            </w:tcBorders>
            <w:shd w:val="clear" w:color="auto" w:fill="auto"/>
            <w:vAlign w:val="center"/>
          </w:tcPr>
          <w:p w14:paraId="489FBE2D" w14:textId="6731BD28" w:rsidR="00C212DC" w:rsidRPr="00710B93" w:rsidRDefault="00917A68" w:rsidP="00917A68">
            <w:pPr>
              <w:keepNext/>
              <w:tabs>
                <w:tab w:val="left" w:pos="212"/>
              </w:tabs>
              <w:spacing w:before="60" w:after="60"/>
              <w:jc w:val="center"/>
              <w:rPr>
                <w:i/>
              </w:rPr>
            </w:pPr>
            <w:r>
              <w:t>897077126B</w:t>
            </w:r>
          </w:p>
        </w:tc>
      </w:tr>
      <w:tr w:rsidR="00C212DC" w:rsidRPr="00710B93" w14:paraId="13DBBDE5" w14:textId="77777777" w:rsidTr="00C212DC">
        <w:trPr>
          <w:trHeight w:val="226"/>
          <w:jc w:val="center"/>
        </w:trPr>
        <w:tc>
          <w:tcPr>
            <w:tcW w:w="784" w:type="pct"/>
            <w:tcBorders>
              <w:top w:val="single" w:sz="4" w:space="0" w:color="auto"/>
              <w:left w:val="single" w:sz="4" w:space="0" w:color="auto"/>
              <w:bottom w:val="single" w:sz="4" w:space="0" w:color="auto"/>
              <w:right w:val="single" w:sz="4" w:space="0" w:color="auto"/>
            </w:tcBorders>
          </w:tcPr>
          <w:p w14:paraId="122647B1" w14:textId="1DB9B139" w:rsidR="00C212DC" w:rsidRDefault="00C212DC" w:rsidP="00C212DC">
            <w:pPr>
              <w:keepNext/>
              <w:spacing w:before="60" w:after="60"/>
              <w:jc w:val="center"/>
              <w:rPr>
                <w:i/>
              </w:rPr>
            </w:pPr>
            <w:r>
              <w:rPr>
                <w:i/>
              </w:rPr>
              <w:t>11</w:t>
            </w:r>
          </w:p>
        </w:tc>
        <w:tc>
          <w:tcPr>
            <w:tcW w:w="2958" w:type="pct"/>
            <w:tcBorders>
              <w:top w:val="single" w:sz="4" w:space="0" w:color="auto"/>
              <w:left w:val="single" w:sz="4" w:space="0" w:color="auto"/>
              <w:bottom w:val="single" w:sz="4" w:space="0" w:color="auto"/>
              <w:right w:val="single" w:sz="4" w:space="0" w:color="auto"/>
            </w:tcBorders>
          </w:tcPr>
          <w:p w14:paraId="619912A3" w14:textId="1C8F7610" w:rsidR="00C212DC" w:rsidRPr="00710B93" w:rsidRDefault="009801E9" w:rsidP="00C212DC">
            <w:pPr>
              <w:keepNext/>
              <w:spacing w:before="60" w:after="60"/>
              <w:rPr>
                <w:i/>
              </w:rPr>
            </w:pPr>
            <w:r w:rsidRPr="003E1BD6">
              <w:rPr>
                <w:rFonts w:cs="Calibri"/>
                <w:szCs w:val="24"/>
                <w:lang w:eastAsia="it-IT"/>
              </w:rPr>
              <w:t>Lotto n. 11 Igea Marina</w:t>
            </w:r>
          </w:p>
        </w:tc>
        <w:tc>
          <w:tcPr>
            <w:tcW w:w="1258" w:type="pct"/>
            <w:tcBorders>
              <w:top w:val="single" w:sz="4" w:space="0" w:color="auto"/>
              <w:left w:val="single" w:sz="4" w:space="0" w:color="auto"/>
              <w:bottom w:val="single" w:sz="4" w:space="0" w:color="auto"/>
              <w:right w:val="single" w:sz="4" w:space="0" w:color="auto"/>
            </w:tcBorders>
            <w:shd w:val="clear" w:color="auto" w:fill="auto"/>
            <w:vAlign w:val="center"/>
          </w:tcPr>
          <w:p w14:paraId="486CE00A" w14:textId="1367F560" w:rsidR="00C212DC" w:rsidRPr="00710B93" w:rsidRDefault="00F720A0" w:rsidP="00F720A0">
            <w:pPr>
              <w:keepNext/>
              <w:tabs>
                <w:tab w:val="left" w:pos="212"/>
              </w:tabs>
              <w:spacing w:before="60" w:after="60"/>
              <w:jc w:val="center"/>
              <w:rPr>
                <w:i/>
              </w:rPr>
            </w:pPr>
            <w:r>
              <w:rPr>
                <w:rStyle w:val="Enfasigrassetto"/>
                <w:b w:val="0"/>
                <w:bCs w:val="0"/>
                <w:szCs w:val="24"/>
              </w:rPr>
              <w:t>8970790219</w:t>
            </w:r>
          </w:p>
        </w:tc>
      </w:tr>
      <w:tr w:rsidR="00C212DC" w:rsidRPr="00710B93" w14:paraId="72AB1B18" w14:textId="77777777" w:rsidTr="00C212DC">
        <w:trPr>
          <w:trHeight w:val="226"/>
          <w:jc w:val="center"/>
        </w:trPr>
        <w:tc>
          <w:tcPr>
            <w:tcW w:w="784" w:type="pct"/>
            <w:tcBorders>
              <w:top w:val="single" w:sz="4" w:space="0" w:color="auto"/>
              <w:left w:val="single" w:sz="4" w:space="0" w:color="auto"/>
              <w:bottom w:val="single" w:sz="4" w:space="0" w:color="auto"/>
              <w:right w:val="single" w:sz="4" w:space="0" w:color="auto"/>
            </w:tcBorders>
          </w:tcPr>
          <w:p w14:paraId="3CFB5449" w14:textId="77D09299" w:rsidR="00C212DC" w:rsidRDefault="00C212DC" w:rsidP="00C212DC">
            <w:pPr>
              <w:keepNext/>
              <w:spacing w:before="60" w:after="60"/>
              <w:jc w:val="center"/>
              <w:rPr>
                <w:i/>
              </w:rPr>
            </w:pPr>
            <w:r>
              <w:rPr>
                <w:i/>
              </w:rPr>
              <w:t>12</w:t>
            </w:r>
          </w:p>
        </w:tc>
        <w:tc>
          <w:tcPr>
            <w:tcW w:w="2958" w:type="pct"/>
            <w:tcBorders>
              <w:top w:val="single" w:sz="4" w:space="0" w:color="auto"/>
              <w:left w:val="single" w:sz="4" w:space="0" w:color="auto"/>
              <w:bottom w:val="single" w:sz="4" w:space="0" w:color="auto"/>
              <w:right w:val="single" w:sz="4" w:space="0" w:color="auto"/>
            </w:tcBorders>
          </w:tcPr>
          <w:p w14:paraId="10DD3B2E" w14:textId="2272B2CD" w:rsidR="00C212DC" w:rsidRPr="00710B93" w:rsidRDefault="009801E9" w:rsidP="00C212DC">
            <w:pPr>
              <w:keepNext/>
              <w:spacing w:before="60" w:after="60"/>
              <w:rPr>
                <w:i/>
              </w:rPr>
            </w:pPr>
            <w:r w:rsidRPr="003E1BD6">
              <w:rPr>
                <w:rFonts w:cs="Calibri"/>
                <w:szCs w:val="24"/>
                <w:lang w:eastAsia="it-IT"/>
              </w:rPr>
              <w:t xml:space="preserve">Lotto n. 12 Jesolo </w:t>
            </w:r>
            <w:r>
              <w:rPr>
                <w:rFonts w:cs="Calibri"/>
                <w:szCs w:val="24"/>
                <w:lang w:eastAsia="it-IT"/>
              </w:rPr>
              <w:tab/>
            </w:r>
          </w:p>
        </w:tc>
        <w:tc>
          <w:tcPr>
            <w:tcW w:w="1258" w:type="pct"/>
            <w:tcBorders>
              <w:top w:val="single" w:sz="4" w:space="0" w:color="auto"/>
              <w:left w:val="single" w:sz="4" w:space="0" w:color="auto"/>
              <w:bottom w:val="single" w:sz="4" w:space="0" w:color="auto"/>
              <w:right w:val="single" w:sz="4" w:space="0" w:color="auto"/>
            </w:tcBorders>
            <w:shd w:val="clear" w:color="auto" w:fill="auto"/>
            <w:vAlign w:val="center"/>
          </w:tcPr>
          <w:p w14:paraId="12341234" w14:textId="1F08C404" w:rsidR="00C212DC" w:rsidRPr="00710B93" w:rsidRDefault="004E1EE0" w:rsidP="004E1EE0">
            <w:pPr>
              <w:keepNext/>
              <w:tabs>
                <w:tab w:val="left" w:pos="212"/>
              </w:tabs>
              <w:spacing w:before="60" w:after="60"/>
              <w:jc w:val="center"/>
              <w:rPr>
                <w:i/>
              </w:rPr>
            </w:pPr>
            <w:r>
              <w:t>8970840B59</w:t>
            </w:r>
          </w:p>
        </w:tc>
      </w:tr>
      <w:tr w:rsidR="00C212DC" w:rsidRPr="00710B93" w14:paraId="63DA91F3" w14:textId="77777777" w:rsidTr="00C212DC">
        <w:trPr>
          <w:trHeight w:val="226"/>
          <w:jc w:val="center"/>
        </w:trPr>
        <w:tc>
          <w:tcPr>
            <w:tcW w:w="784" w:type="pct"/>
            <w:tcBorders>
              <w:top w:val="single" w:sz="4" w:space="0" w:color="auto"/>
              <w:left w:val="single" w:sz="4" w:space="0" w:color="auto"/>
              <w:bottom w:val="single" w:sz="4" w:space="0" w:color="auto"/>
              <w:right w:val="single" w:sz="4" w:space="0" w:color="auto"/>
            </w:tcBorders>
          </w:tcPr>
          <w:p w14:paraId="07EF8CA1" w14:textId="1794EEF2" w:rsidR="00C212DC" w:rsidRDefault="00C212DC" w:rsidP="00C212DC">
            <w:pPr>
              <w:keepNext/>
              <w:spacing w:before="60" w:after="60"/>
              <w:jc w:val="center"/>
              <w:rPr>
                <w:i/>
              </w:rPr>
            </w:pPr>
            <w:r>
              <w:rPr>
                <w:i/>
              </w:rPr>
              <w:t>13</w:t>
            </w:r>
          </w:p>
        </w:tc>
        <w:tc>
          <w:tcPr>
            <w:tcW w:w="2958" w:type="pct"/>
            <w:tcBorders>
              <w:top w:val="single" w:sz="4" w:space="0" w:color="auto"/>
              <w:left w:val="single" w:sz="4" w:space="0" w:color="auto"/>
              <w:bottom w:val="single" w:sz="4" w:space="0" w:color="auto"/>
              <w:right w:val="single" w:sz="4" w:space="0" w:color="auto"/>
            </w:tcBorders>
          </w:tcPr>
          <w:p w14:paraId="0BF2B609" w14:textId="7C6ECBBF" w:rsidR="00C212DC" w:rsidRPr="00710B93" w:rsidRDefault="009801E9" w:rsidP="00C212DC">
            <w:pPr>
              <w:keepNext/>
              <w:spacing w:before="60" w:after="60"/>
              <w:rPr>
                <w:i/>
              </w:rPr>
            </w:pPr>
            <w:r w:rsidRPr="003E1BD6">
              <w:rPr>
                <w:rFonts w:cs="Calibri"/>
                <w:szCs w:val="24"/>
                <w:lang w:eastAsia="it-IT"/>
              </w:rPr>
              <w:t>Lotto n. 13 Diano Marina</w:t>
            </w:r>
          </w:p>
        </w:tc>
        <w:tc>
          <w:tcPr>
            <w:tcW w:w="1258" w:type="pct"/>
            <w:tcBorders>
              <w:top w:val="single" w:sz="4" w:space="0" w:color="auto"/>
              <w:left w:val="single" w:sz="4" w:space="0" w:color="auto"/>
              <w:bottom w:val="single" w:sz="4" w:space="0" w:color="auto"/>
              <w:right w:val="single" w:sz="4" w:space="0" w:color="auto"/>
            </w:tcBorders>
            <w:shd w:val="clear" w:color="auto" w:fill="auto"/>
            <w:vAlign w:val="center"/>
          </w:tcPr>
          <w:p w14:paraId="793E3DEC" w14:textId="4FC68AAA" w:rsidR="00C212DC" w:rsidRPr="00710B93" w:rsidRDefault="00B05AED" w:rsidP="00B05AED">
            <w:pPr>
              <w:keepNext/>
              <w:tabs>
                <w:tab w:val="left" w:pos="212"/>
              </w:tabs>
              <w:spacing w:before="60" w:after="60"/>
              <w:jc w:val="center"/>
              <w:rPr>
                <w:i/>
              </w:rPr>
            </w:pPr>
            <w:r w:rsidRPr="00527619">
              <w:t>8970921E30</w:t>
            </w:r>
          </w:p>
        </w:tc>
      </w:tr>
      <w:tr w:rsidR="00C212DC" w:rsidRPr="00710B93" w14:paraId="579C908B" w14:textId="77777777" w:rsidTr="00C212DC">
        <w:trPr>
          <w:trHeight w:val="226"/>
          <w:jc w:val="center"/>
        </w:trPr>
        <w:tc>
          <w:tcPr>
            <w:tcW w:w="784" w:type="pct"/>
            <w:tcBorders>
              <w:top w:val="single" w:sz="4" w:space="0" w:color="auto"/>
              <w:left w:val="single" w:sz="4" w:space="0" w:color="auto"/>
              <w:bottom w:val="single" w:sz="4" w:space="0" w:color="auto"/>
              <w:right w:val="single" w:sz="4" w:space="0" w:color="auto"/>
            </w:tcBorders>
          </w:tcPr>
          <w:p w14:paraId="0886BDCD" w14:textId="479F7B07" w:rsidR="00C212DC" w:rsidRDefault="00C212DC" w:rsidP="00C212DC">
            <w:pPr>
              <w:keepNext/>
              <w:spacing w:before="60" w:after="60"/>
              <w:jc w:val="center"/>
              <w:rPr>
                <w:i/>
              </w:rPr>
            </w:pPr>
            <w:r>
              <w:rPr>
                <w:i/>
              </w:rPr>
              <w:t>14</w:t>
            </w:r>
          </w:p>
        </w:tc>
        <w:tc>
          <w:tcPr>
            <w:tcW w:w="2958" w:type="pct"/>
            <w:tcBorders>
              <w:top w:val="single" w:sz="4" w:space="0" w:color="auto"/>
              <w:left w:val="single" w:sz="4" w:space="0" w:color="auto"/>
              <w:bottom w:val="single" w:sz="4" w:space="0" w:color="auto"/>
              <w:right w:val="single" w:sz="4" w:space="0" w:color="auto"/>
            </w:tcBorders>
          </w:tcPr>
          <w:p w14:paraId="342C1925" w14:textId="321D7A8B" w:rsidR="00C212DC" w:rsidRPr="00710B93" w:rsidRDefault="009801E9" w:rsidP="00C212DC">
            <w:pPr>
              <w:keepNext/>
              <w:spacing w:before="60" w:after="60"/>
              <w:rPr>
                <w:i/>
              </w:rPr>
            </w:pPr>
            <w:r w:rsidRPr="003E1BD6">
              <w:rPr>
                <w:rFonts w:cs="Calibri"/>
                <w:szCs w:val="24"/>
                <w:lang w:eastAsia="it-IT"/>
              </w:rPr>
              <w:t>Lotto n. 14 Roseto degli Abruzzi</w:t>
            </w:r>
            <w:r w:rsidR="003E5122">
              <w:rPr>
                <w:rFonts w:cs="Calibri"/>
                <w:szCs w:val="24"/>
                <w:lang w:eastAsia="it-IT"/>
              </w:rPr>
              <w:t xml:space="preserve"> 1°</w:t>
            </w:r>
          </w:p>
        </w:tc>
        <w:tc>
          <w:tcPr>
            <w:tcW w:w="1258" w:type="pct"/>
            <w:tcBorders>
              <w:top w:val="single" w:sz="4" w:space="0" w:color="auto"/>
              <w:left w:val="single" w:sz="4" w:space="0" w:color="auto"/>
              <w:bottom w:val="single" w:sz="4" w:space="0" w:color="auto"/>
              <w:right w:val="single" w:sz="4" w:space="0" w:color="auto"/>
            </w:tcBorders>
            <w:shd w:val="clear" w:color="auto" w:fill="auto"/>
            <w:vAlign w:val="center"/>
          </w:tcPr>
          <w:p w14:paraId="1ACD78B6" w14:textId="6AFA2843" w:rsidR="00C212DC" w:rsidRPr="00710B93" w:rsidRDefault="006A465F" w:rsidP="006A465F">
            <w:pPr>
              <w:keepNext/>
              <w:tabs>
                <w:tab w:val="left" w:pos="212"/>
              </w:tabs>
              <w:spacing w:before="60" w:after="60"/>
              <w:jc w:val="center"/>
              <w:rPr>
                <w:i/>
              </w:rPr>
            </w:pPr>
            <w:r>
              <w:t>8971040068</w:t>
            </w:r>
          </w:p>
        </w:tc>
      </w:tr>
      <w:tr w:rsidR="00C212DC" w:rsidRPr="00710B93" w14:paraId="53F7BF51" w14:textId="77777777" w:rsidTr="00C212DC">
        <w:trPr>
          <w:trHeight w:val="226"/>
          <w:jc w:val="center"/>
        </w:trPr>
        <w:tc>
          <w:tcPr>
            <w:tcW w:w="784" w:type="pct"/>
            <w:tcBorders>
              <w:top w:val="single" w:sz="4" w:space="0" w:color="auto"/>
              <w:left w:val="single" w:sz="4" w:space="0" w:color="auto"/>
              <w:bottom w:val="single" w:sz="4" w:space="0" w:color="auto"/>
              <w:right w:val="single" w:sz="4" w:space="0" w:color="auto"/>
            </w:tcBorders>
          </w:tcPr>
          <w:p w14:paraId="0587B0F2" w14:textId="4C3F8F76" w:rsidR="00C212DC" w:rsidRDefault="00C212DC" w:rsidP="00C212DC">
            <w:pPr>
              <w:keepNext/>
              <w:spacing w:before="60" w:after="60"/>
              <w:jc w:val="center"/>
              <w:rPr>
                <w:i/>
              </w:rPr>
            </w:pPr>
            <w:r>
              <w:rPr>
                <w:i/>
              </w:rPr>
              <w:t>15</w:t>
            </w:r>
          </w:p>
        </w:tc>
        <w:tc>
          <w:tcPr>
            <w:tcW w:w="2958" w:type="pct"/>
            <w:tcBorders>
              <w:top w:val="single" w:sz="4" w:space="0" w:color="auto"/>
              <w:left w:val="single" w:sz="4" w:space="0" w:color="auto"/>
              <w:bottom w:val="single" w:sz="4" w:space="0" w:color="auto"/>
              <w:right w:val="single" w:sz="4" w:space="0" w:color="auto"/>
            </w:tcBorders>
          </w:tcPr>
          <w:p w14:paraId="419BD64E" w14:textId="6B86167C" w:rsidR="00C212DC" w:rsidRPr="00710B93" w:rsidRDefault="009801E9" w:rsidP="00C212DC">
            <w:pPr>
              <w:keepNext/>
              <w:spacing w:before="60" w:after="60"/>
              <w:rPr>
                <w:i/>
              </w:rPr>
            </w:pPr>
            <w:r w:rsidRPr="003E1BD6">
              <w:rPr>
                <w:rFonts w:cs="Calibri"/>
                <w:szCs w:val="24"/>
                <w:lang w:eastAsia="it-IT"/>
              </w:rPr>
              <w:t>Lotto n. 15 Milano Marittima</w:t>
            </w:r>
          </w:p>
        </w:tc>
        <w:tc>
          <w:tcPr>
            <w:tcW w:w="1258" w:type="pct"/>
            <w:tcBorders>
              <w:top w:val="single" w:sz="4" w:space="0" w:color="auto"/>
              <w:left w:val="single" w:sz="4" w:space="0" w:color="auto"/>
              <w:bottom w:val="single" w:sz="4" w:space="0" w:color="auto"/>
              <w:right w:val="single" w:sz="4" w:space="0" w:color="auto"/>
            </w:tcBorders>
            <w:shd w:val="clear" w:color="auto" w:fill="auto"/>
            <w:vAlign w:val="center"/>
          </w:tcPr>
          <w:p w14:paraId="1279567D" w14:textId="00410F15" w:rsidR="00C212DC" w:rsidRPr="00710B93" w:rsidRDefault="00C64C14" w:rsidP="00C64C14">
            <w:pPr>
              <w:keepNext/>
              <w:tabs>
                <w:tab w:val="left" w:pos="212"/>
              </w:tabs>
              <w:spacing w:before="60" w:after="60"/>
              <w:jc w:val="center"/>
              <w:rPr>
                <w:i/>
              </w:rPr>
            </w:pPr>
            <w:r>
              <w:rPr>
                <w:rStyle w:val="Enfasigrassetto"/>
                <w:b w:val="0"/>
                <w:bCs w:val="0"/>
                <w:szCs w:val="24"/>
              </w:rPr>
              <w:t>8971154E77</w:t>
            </w:r>
          </w:p>
        </w:tc>
      </w:tr>
      <w:tr w:rsidR="00C212DC" w:rsidRPr="00710B93" w14:paraId="33AC1716" w14:textId="77777777" w:rsidTr="00C212DC">
        <w:trPr>
          <w:trHeight w:val="226"/>
          <w:jc w:val="center"/>
        </w:trPr>
        <w:tc>
          <w:tcPr>
            <w:tcW w:w="784" w:type="pct"/>
            <w:tcBorders>
              <w:top w:val="single" w:sz="4" w:space="0" w:color="auto"/>
              <w:left w:val="single" w:sz="4" w:space="0" w:color="auto"/>
              <w:bottom w:val="single" w:sz="4" w:space="0" w:color="auto"/>
              <w:right w:val="single" w:sz="4" w:space="0" w:color="auto"/>
            </w:tcBorders>
          </w:tcPr>
          <w:p w14:paraId="57838073" w14:textId="3D6F8C7E" w:rsidR="00C212DC" w:rsidRDefault="00C212DC" w:rsidP="00C212DC">
            <w:pPr>
              <w:keepNext/>
              <w:spacing w:before="60" w:after="60"/>
              <w:jc w:val="center"/>
              <w:rPr>
                <w:i/>
              </w:rPr>
            </w:pPr>
            <w:r>
              <w:rPr>
                <w:i/>
              </w:rPr>
              <w:t>16</w:t>
            </w:r>
          </w:p>
        </w:tc>
        <w:tc>
          <w:tcPr>
            <w:tcW w:w="2958" w:type="pct"/>
            <w:tcBorders>
              <w:top w:val="single" w:sz="4" w:space="0" w:color="auto"/>
              <w:left w:val="single" w:sz="4" w:space="0" w:color="auto"/>
              <w:bottom w:val="single" w:sz="4" w:space="0" w:color="auto"/>
              <w:right w:val="single" w:sz="4" w:space="0" w:color="auto"/>
            </w:tcBorders>
          </w:tcPr>
          <w:p w14:paraId="6AE3A400" w14:textId="5D88E6B1" w:rsidR="00C212DC" w:rsidRPr="00710B93" w:rsidRDefault="009801E9" w:rsidP="00C212DC">
            <w:pPr>
              <w:keepNext/>
              <w:spacing w:before="60" w:after="60"/>
              <w:rPr>
                <w:i/>
              </w:rPr>
            </w:pPr>
            <w:r w:rsidRPr="003E1BD6">
              <w:rPr>
                <w:rFonts w:cs="Calibri"/>
                <w:szCs w:val="24"/>
                <w:lang w:eastAsia="it-IT"/>
              </w:rPr>
              <w:t xml:space="preserve">Lotto n. 16 Misano Adriatico </w:t>
            </w:r>
            <w:r>
              <w:rPr>
                <w:rFonts w:cs="Calibri"/>
                <w:szCs w:val="24"/>
                <w:lang w:eastAsia="it-IT"/>
              </w:rPr>
              <w:tab/>
            </w:r>
          </w:p>
        </w:tc>
        <w:tc>
          <w:tcPr>
            <w:tcW w:w="1258" w:type="pct"/>
            <w:tcBorders>
              <w:top w:val="single" w:sz="4" w:space="0" w:color="auto"/>
              <w:left w:val="single" w:sz="4" w:space="0" w:color="auto"/>
              <w:bottom w:val="single" w:sz="4" w:space="0" w:color="auto"/>
              <w:right w:val="single" w:sz="4" w:space="0" w:color="auto"/>
            </w:tcBorders>
            <w:shd w:val="clear" w:color="auto" w:fill="auto"/>
            <w:vAlign w:val="center"/>
          </w:tcPr>
          <w:p w14:paraId="3A17873E" w14:textId="55A81221" w:rsidR="00C212DC" w:rsidRPr="00710B93" w:rsidRDefault="00754148" w:rsidP="00754148">
            <w:pPr>
              <w:keepNext/>
              <w:tabs>
                <w:tab w:val="left" w:pos="212"/>
              </w:tabs>
              <w:spacing w:before="60" w:after="60"/>
              <w:jc w:val="center"/>
              <w:rPr>
                <w:i/>
              </w:rPr>
            </w:pPr>
            <w:r>
              <w:t>89712773FB</w:t>
            </w:r>
          </w:p>
        </w:tc>
      </w:tr>
      <w:tr w:rsidR="00C212DC" w:rsidRPr="00710B93" w14:paraId="1D453709" w14:textId="77777777" w:rsidTr="00C212DC">
        <w:trPr>
          <w:trHeight w:val="226"/>
          <w:jc w:val="center"/>
        </w:trPr>
        <w:tc>
          <w:tcPr>
            <w:tcW w:w="784" w:type="pct"/>
            <w:tcBorders>
              <w:top w:val="single" w:sz="4" w:space="0" w:color="auto"/>
              <w:left w:val="single" w:sz="4" w:space="0" w:color="auto"/>
              <w:bottom w:val="single" w:sz="4" w:space="0" w:color="auto"/>
              <w:right w:val="single" w:sz="4" w:space="0" w:color="auto"/>
            </w:tcBorders>
          </w:tcPr>
          <w:p w14:paraId="7C38EAAD" w14:textId="7B6D8374" w:rsidR="00C212DC" w:rsidRDefault="00C212DC" w:rsidP="00C212DC">
            <w:pPr>
              <w:keepNext/>
              <w:spacing w:before="60" w:after="60"/>
              <w:jc w:val="center"/>
              <w:rPr>
                <w:i/>
              </w:rPr>
            </w:pPr>
            <w:r>
              <w:rPr>
                <w:i/>
              </w:rPr>
              <w:t>17</w:t>
            </w:r>
          </w:p>
        </w:tc>
        <w:tc>
          <w:tcPr>
            <w:tcW w:w="2958" w:type="pct"/>
            <w:tcBorders>
              <w:top w:val="single" w:sz="4" w:space="0" w:color="auto"/>
              <w:left w:val="single" w:sz="4" w:space="0" w:color="auto"/>
              <w:bottom w:val="single" w:sz="4" w:space="0" w:color="auto"/>
              <w:right w:val="single" w:sz="4" w:space="0" w:color="auto"/>
            </w:tcBorders>
          </w:tcPr>
          <w:p w14:paraId="2E8FD653" w14:textId="602798C5" w:rsidR="00C212DC" w:rsidRPr="00710B93" w:rsidRDefault="009801E9" w:rsidP="00C212DC">
            <w:pPr>
              <w:keepNext/>
              <w:spacing w:before="60" w:after="60"/>
              <w:rPr>
                <w:i/>
              </w:rPr>
            </w:pPr>
            <w:r w:rsidRPr="003E1BD6">
              <w:rPr>
                <w:rFonts w:cs="Calibri"/>
                <w:szCs w:val="24"/>
                <w:lang w:eastAsia="it-IT"/>
              </w:rPr>
              <w:t>Lotto n. 17 Porto Recanati</w:t>
            </w:r>
          </w:p>
        </w:tc>
        <w:tc>
          <w:tcPr>
            <w:tcW w:w="1258" w:type="pct"/>
            <w:tcBorders>
              <w:top w:val="single" w:sz="4" w:space="0" w:color="auto"/>
              <w:left w:val="single" w:sz="4" w:space="0" w:color="auto"/>
              <w:bottom w:val="single" w:sz="4" w:space="0" w:color="auto"/>
              <w:right w:val="single" w:sz="4" w:space="0" w:color="auto"/>
            </w:tcBorders>
            <w:shd w:val="clear" w:color="auto" w:fill="auto"/>
            <w:vAlign w:val="center"/>
          </w:tcPr>
          <w:p w14:paraId="5F1E0225" w14:textId="4DEFD140" w:rsidR="00C212DC" w:rsidRPr="00710B93" w:rsidRDefault="00D924F9" w:rsidP="00D924F9">
            <w:pPr>
              <w:keepNext/>
              <w:tabs>
                <w:tab w:val="left" w:pos="212"/>
              </w:tabs>
              <w:spacing w:before="60" w:after="60"/>
              <w:jc w:val="center"/>
              <w:rPr>
                <w:i/>
              </w:rPr>
            </w:pPr>
            <w:r>
              <w:t>89713418CA</w:t>
            </w:r>
          </w:p>
        </w:tc>
      </w:tr>
      <w:tr w:rsidR="00C212DC" w:rsidRPr="00710B93" w14:paraId="4643D58C" w14:textId="77777777" w:rsidTr="00C212DC">
        <w:trPr>
          <w:trHeight w:val="226"/>
          <w:jc w:val="center"/>
        </w:trPr>
        <w:tc>
          <w:tcPr>
            <w:tcW w:w="784" w:type="pct"/>
            <w:tcBorders>
              <w:top w:val="single" w:sz="4" w:space="0" w:color="auto"/>
              <w:left w:val="single" w:sz="4" w:space="0" w:color="auto"/>
              <w:bottom w:val="single" w:sz="4" w:space="0" w:color="auto"/>
              <w:right w:val="single" w:sz="4" w:space="0" w:color="auto"/>
            </w:tcBorders>
          </w:tcPr>
          <w:p w14:paraId="669FAEC5" w14:textId="3358F67F" w:rsidR="00C212DC" w:rsidRDefault="00C212DC" w:rsidP="00C212DC">
            <w:pPr>
              <w:keepNext/>
              <w:spacing w:before="60" w:after="60"/>
              <w:jc w:val="center"/>
              <w:rPr>
                <w:i/>
              </w:rPr>
            </w:pPr>
            <w:r>
              <w:rPr>
                <w:i/>
              </w:rPr>
              <w:t>18</w:t>
            </w:r>
          </w:p>
        </w:tc>
        <w:tc>
          <w:tcPr>
            <w:tcW w:w="2958" w:type="pct"/>
            <w:tcBorders>
              <w:top w:val="single" w:sz="4" w:space="0" w:color="auto"/>
              <w:left w:val="single" w:sz="4" w:space="0" w:color="auto"/>
              <w:bottom w:val="single" w:sz="4" w:space="0" w:color="auto"/>
              <w:right w:val="single" w:sz="4" w:space="0" w:color="auto"/>
            </w:tcBorders>
          </w:tcPr>
          <w:p w14:paraId="17009AE1" w14:textId="16ABC893" w:rsidR="00C212DC" w:rsidRPr="00710B93" w:rsidRDefault="003E5122" w:rsidP="00C212DC">
            <w:pPr>
              <w:keepNext/>
              <w:spacing w:before="60" w:after="60"/>
              <w:rPr>
                <w:i/>
              </w:rPr>
            </w:pPr>
            <w:r>
              <w:rPr>
                <w:rFonts w:cs="Calibri"/>
                <w:szCs w:val="24"/>
                <w:lang w:eastAsia="it-IT"/>
              </w:rPr>
              <w:t xml:space="preserve">Lotto n. 18 Rimini 1° </w:t>
            </w:r>
            <w:r w:rsidR="009801E9" w:rsidRPr="003E1BD6">
              <w:rPr>
                <w:rFonts w:cs="Calibri"/>
                <w:szCs w:val="24"/>
                <w:lang w:eastAsia="it-IT"/>
              </w:rPr>
              <w:t xml:space="preserve">  </w:t>
            </w:r>
          </w:p>
        </w:tc>
        <w:tc>
          <w:tcPr>
            <w:tcW w:w="1258" w:type="pct"/>
            <w:tcBorders>
              <w:top w:val="single" w:sz="4" w:space="0" w:color="auto"/>
              <w:left w:val="single" w:sz="4" w:space="0" w:color="auto"/>
              <w:bottom w:val="single" w:sz="4" w:space="0" w:color="auto"/>
              <w:right w:val="single" w:sz="4" w:space="0" w:color="auto"/>
            </w:tcBorders>
            <w:shd w:val="clear" w:color="auto" w:fill="auto"/>
            <w:vAlign w:val="center"/>
          </w:tcPr>
          <w:p w14:paraId="0D425F04" w14:textId="0D0B9BEB" w:rsidR="00C212DC" w:rsidRPr="00710B93" w:rsidRDefault="0074128D" w:rsidP="0074128D">
            <w:pPr>
              <w:keepNext/>
              <w:tabs>
                <w:tab w:val="left" w:pos="212"/>
              </w:tabs>
              <w:spacing w:before="60" w:after="60"/>
              <w:jc w:val="center"/>
              <w:rPr>
                <w:i/>
              </w:rPr>
            </w:pPr>
            <w:r>
              <w:t>89713998A7</w:t>
            </w:r>
          </w:p>
        </w:tc>
      </w:tr>
      <w:tr w:rsidR="00C212DC" w:rsidRPr="00710B93" w14:paraId="598BC15B" w14:textId="77777777" w:rsidTr="00C212DC">
        <w:trPr>
          <w:trHeight w:val="226"/>
          <w:jc w:val="center"/>
        </w:trPr>
        <w:tc>
          <w:tcPr>
            <w:tcW w:w="784" w:type="pct"/>
            <w:tcBorders>
              <w:top w:val="single" w:sz="4" w:space="0" w:color="auto"/>
              <w:left w:val="single" w:sz="4" w:space="0" w:color="auto"/>
              <w:bottom w:val="single" w:sz="4" w:space="0" w:color="auto"/>
              <w:right w:val="single" w:sz="4" w:space="0" w:color="auto"/>
            </w:tcBorders>
          </w:tcPr>
          <w:p w14:paraId="62DF7E7C" w14:textId="76F53BA0" w:rsidR="00C212DC" w:rsidRDefault="00C212DC" w:rsidP="00C212DC">
            <w:pPr>
              <w:keepNext/>
              <w:spacing w:before="60" w:after="60"/>
              <w:jc w:val="center"/>
              <w:rPr>
                <w:i/>
              </w:rPr>
            </w:pPr>
            <w:r>
              <w:rPr>
                <w:i/>
              </w:rPr>
              <w:t>19</w:t>
            </w:r>
          </w:p>
        </w:tc>
        <w:tc>
          <w:tcPr>
            <w:tcW w:w="2958" w:type="pct"/>
            <w:tcBorders>
              <w:top w:val="single" w:sz="4" w:space="0" w:color="auto"/>
              <w:left w:val="single" w:sz="4" w:space="0" w:color="auto"/>
              <w:bottom w:val="single" w:sz="4" w:space="0" w:color="auto"/>
              <w:right w:val="single" w:sz="4" w:space="0" w:color="auto"/>
            </w:tcBorders>
          </w:tcPr>
          <w:p w14:paraId="33043AE2" w14:textId="77C1CE75" w:rsidR="00C212DC" w:rsidRPr="00710B93" w:rsidRDefault="003E5122" w:rsidP="00C212DC">
            <w:pPr>
              <w:keepNext/>
              <w:spacing w:before="60" w:after="60"/>
              <w:rPr>
                <w:i/>
              </w:rPr>
            </w:pPr>
            <w:r>
              <w:rPr>
                <w:rFonts w:cs="Calibri"/>
                <w:szCs w:val="24"/>
                <w:lang w:eastAsia="it-IT"/>
              </w:rPr>
              <w:t xml:space="preserve">Lotto n. 19 Rimini 2° </w:t>
            </w:r>
          </w:p>
        </w:tc>
        <w:tc>
          <w:tcPr>
            <w:tcW w:w="1258" w:type="pct"/>
            <w:tcBorders>
              <w:top w:val="single" w:sz="4" w:space="0" w:color="auto"/>
              <w:left w:val="single" w:sz="4" w:space="0" w:color="auto"/>
              <w:bottom w:val="single" w:sz="4" w:space="0" w:color="auto"/>
              <w:right w:val="single" w:sz="4" w:space="0" w:color="auto"/>
            </w:tcBorders>
            <w:shd w:val="clear" w:color="auto" w:fill="auto"/>
            <w:vAlign w:val="center"/>
          </w:tcPr>
          <w:p w14:paraId="4453AFCA" w14:textId="209D4AC9" w:rsidR="00C212DC" w:rsidRPr="00710B93" w:rsidRDefault="00A42A83" w:rsidP="00A42A83">
            <w:pPr>
              <w:keepNext/>
              <w:tabs>
                <w:tab w:val="left" w:pos="212"/>
              </w:tabs>
              <w:spacing w:before="60" w:after="60"/>
              <w:jc w:val="center"/>
              <w:rPr>
                <w:i/>
              </w:rPr>
            </w:pPr>
            <w:r>
              <w:t>8971443CF5</w:t>
            </w:r>
          </w:p>
        </w:tc>
      </w:tr>
      <w:tr w:rsidR="00C212DC" w:rsidRPr="00710B93" w14:paraId="1722F2AE" w14:textId="77777777" w:rsidTr="00C212DC">
        <w:trPr>
          <w:trHeight w:val="226"/>
          <w:jc w:val="center"/>
        </w:trPr>
        <w:tc>
          <w:tcPr>
            <w:tcW w:w="784" w:type="pct"/>
            <w:tcBorders>
              <w:top w:val="single" w:sz="4" w:space="0" w:color="auto"/>
              <w:left w:val="single" w:sz="4" w:space="0" w:color="auto"/>
              <w:bottom w:val="single" w:sz="4" w:space="0" w:color="auto"/>
              <w:right w:val="single" w:sz="4" w:space="0" w:color="auto"/>
            </w:tcBorders>
          </w:tcPr>
          <w:p w14:paraId="0B4B5B6D" w14:textId="38FD72FE" w:rsidR="00C212DC" w:rsidRDefault="00C212DC" w:rsidP="00C212DC">
            <w:pPr>
              <w:keepNext/>
              <w:spacing w:before="60" w:after="60"/>
              <w:jc w:val="center"/>
              <w:rPr>
                <w:i/>
              </w:rPr>
            </w:pPr>
            <w:r>
              <w:rPr>
                <w:i/>
              </w:rPr>
              <w:t>20</w:t>
            </w:r>
          </w:p>
        </w:tc>
        <w:tc>
          <w:tcPr>
            <w:tcW w:w="2958" w:type="pct"/>
            <w:tcBorders>
              <w:top w:val="single" w:sz="4" w:space="0" w:color="auto"/>
              <w:left w:val="single" w:sz="4" w:space="0" w:color="auto"/>
              <w:bottom w:val="single" w:sz="4" w:space="0" w:color="auto"/>
              <w:right w:val="single" w:sz="4" w:space="0" w:color="auto"/>
            </w:tcBorders>
          </w:tcPr>
          <w:p w14:paraId="64FF0E8E" w14:textId="494EB2EB" w:rsidR="00C212DC" w:rsidRPr="00710B93" w:rsidRDefault="003E5122" w:rsidP="00C212DC">
            <w:pPr>
              <w:keepNext/>
              <w:spacing w:before="60" w:after="60"/>
              <w:rPr>
                <w:i/>
              </w:rPr>
            </w:pPr>
            <w:r>
              <w:rPr>
                <w:rFonts w:cs="Calibri"/>
                <w:szCs w:val="24"/>
                <w:lang w:eastAsia="it-IT"/>
              </w:rPr>
              <w:t xml:space="preserve">Lotto n. 20 Rimini 3° </w:t>
            </w:r>
          </w:p>
        </w:tc>
        <w:tc>
          <w:tcPr>
            <w:tcW w:w="1258" w:type="pct"/>
            <w:tcBorders>
              <w:top w:val="single" w:sz="4" w:space="0" w:color="auto"/>
              <w:left w:val="single" w:sz="4" w:space="0" w:color="auto"/>
              <w:bottom w:val="single" w:sz="4" w:space="0" w:color="auto"/>
              <w:right w:val="single" w:sz="4" w:space="0" w:color="auto"/>
            </w:tcBorders>
            <w:shd w:val="clear" w:color="auto" w:fill="auto"/>
            <w:vAlign w:val="center"/>
          </w:tcPr>
          <w:p w14:paraId="27DE5300" w14:textId="7018397F" w:rsidR="00C212DC" w:rsidRPr="00710B93" w:rsidRDefault="00265CA0" w:rsidP="00265CA0">
            <w:pPr>
              <w:keepNext/>
              <w:tabs>
                <w:tab w:val="left" w:pos="212"/>
              </w:tabs>
              <w:spacing w:before="60" w:after="60"/>
              <w:jc w:val="center"/>
              <w:rPr>
                <w:i/>
              </w:rPr>
            </w:pPr>
            <w:r>
              <w:t>8971476832</w:t>
            </w:r>
          </w:p>
        </w:tc>
      </w:tr>
      <w:tr w:rsidR="00C212DC" w:rsidRPr="00710B93" w14:paraId="756E67AC" w14:textId="77777777" w:rsidTr="00C212DC">
        <w:trPr>
          <w:trHeight w:val="226"/>
          <w:jc w:val="center"/>
        </w:trPr>
        <w:tc>
          <w:tcPr>
            <w:tcW w:w="784" w:type="pct"/>
            <w:tcBorders>
              <w:top w:val="single" w:sz="4" w:space="0" w:color="auto"/>
              <w:left w:val="single" w:sz="4" w:space="0" w:color="auto"/>
              <w:bottom w:val="single" w:sz="4" w:space="0" w:color="auto"/>
              <w:right w:val="single" w:sz="4" w:space="0" w:color="auto"/>
            </w:tcBorders>
          </w:tcPr>
          <w:p w14:paraId="1387DB68" w14:textId="6E315C80" w:rsidR="00C212DC" w:rsidRDefault="00C212DC" w:rsidP="00C212DC">
            <w:pPr>
              <w:keepNext/>
              <w:spacing w:before="60" w:after="60"/>
              <w:jc w:val="center"/>
              <w:rPr>
                <w:i/>
              </w:rPr>
            </w:pPr>
            <w:r>
              <w:rPr>
                <w:i/>
              </w:rPr>
              <w:t>21</w:t>
            </w:r>
          </w:p>
        </w:tc>
        <w:tc>
          <w:tcPr>
            <w:tcW w:w="2958" w:type="pct"/>
            <w:tcBorders>
              <w:top w:val="single" w:sz="4" w:space="0" w:color="auto"/>
              <w:left w:val="single" w:sz="4" w:space="0" w:color="auto"/>
              <w:bottom w:val="single" w:sz="4" w:space="0" w:color="auto"/>
              <w:right w:val="single" w:sz="4" w:space="0" w:color="auto"/>
            </w:tcBorders>
          </w:tcPr>
          <w:p w14:paraId="5DF8CDFE" w14:textId="13F17C0B" w:rsidR="00C212DC" w:rsidRPr="00710B93" w:rsidRDefault="009801E9" w:rsidP="00C212DC">
            <w:pPr>
              <w:keepNext/>
              <w:spacing w:before="60" w:after="60"/>
              <w:rPr>
                <w:i/>
              </w:rPr>
            </w:pPr>
            <w:r w:rsidRPr="003E1BD6">
              <w:rPr>
                <w:rFonts w:cs="Calibri"/>
                <w:szCs w:val="24"/>
                <w:lang w:eastAsia="it-IT"/>
              </w:rPr>
              <w:t>Lotto n. 21 Roseto degli Abruzzi</w:t>
            </w:r>
            <w:r w:rsidR="003E5122">
              <w:rPr>
                <w:rFonts w:cs="Calibri"/>
                <w:szCs w:val="24"/>
                <w:lang w:eastAsia="it-IT"/>
              </w:rPr>
              <w:t xml:space="preserve"> 2°</w:t>
            </w:r>
          </w:p>
        </w:tc>
        <w:tc>
          <w:tcPr>
            <w:tcW w:w="1258" w:type="pct"/>
            <w:tcBorders>
              <w:top w:val="single" w:sz="4" w:space="0" w:color="auto"/>
              <w:left w:val="single" w:sz="4" w:space="0" w:color="auto"/>
              <w:bottom w:val="single" w:sz="4" w:space="0" w:color="auto"/>
              <w:right w:val="single" w:sz="4" w:space="0" w:color="auto"/>
            </w:tcBorders>
            <w:shd w:val="clear" w:color="auto" w:fill="auto"/>
            <w:vAlign w:val="center"/>
          </w:tcPr>
          <w:p w14:paraId="2D035F5E" w14:textId="27284647" w:rsidR="00C212DC" w:rsidRPr="00710B93" w:rsidRDefault="00656E50" w:rsidP="00656E50">
            <w:pPr>
              <w:keepNext/>
              <w:tabs>
                <w:tab w:val="left" w:pos="212"/>
              </w:tabs>
              <w:spacing w:before="60" w:after="60"/>
              <w:jc w:val="center"/>
              <w:rPr>
                <w:i/>
              </w:rPr>
            </w:pPr>
            <w:r>
              <w:t>8971497986</w:t>
            </w:r>
          </w:p>
        </w:tc>
      </w:tr>
      <w:tr w:rsidR="00C212DC" w:rsidRPr="00710B93" w14:paraId="6B6D4121" w14:textId="77777777" w:rsidTr="00C212DC">
        <w:trPr>
          <w:trHeight w:val="226"/>
          <w:jc w:val="center"/>
        </w:trPr>
        <w:tc>
          <w:tcPr>
            <w:tcW w:w="784" w:type="pct"/>
            <w:tcBorders>
              <w:top w:val="single" w:sz="4" w:space="0" w:color="auto"/>
              <w:left w:val="single" w:sz="4" w:space="0" w:color="auto"/>
              <w:bottom w:val="single" w:sz="4" w:space="0" w:color="auto"/>
              <w:right w:val="single" w:sz="4" w:space="0" w:color="auto"/>
            </w:tcBorders>
          </w:tcPr>
          <w:p w14:paraId="4445658D" w14:textId="76B69FB8" w:rsidR="00C212DC" w:rsidRDefault="00C212DC" w:rsidP="00C212DC">
            <w:pPr>
              <w:keepNext/>
              <w:spacing w:before="60" w:after="60"/>
              <w:jc w:val="center"/>
              <w:rPr>
                <w:i/>
              </w:rPr>
            </w:pPr>
            <w:r>
              <w:rPr>
                <w:i/>
              </w:rPr>
              <w:t>22</w:t>
            </w:r>
          </w:p>
        </w:tc>
        <w:tc>
          <w:tcPr>
            <w:tcW w:w="2958" w:type="pct"/>
            <w:tcBorders>
              <w:top w:val="single" w:sz="4" w:space="0" w:color="auto"/>
              <w:left w:val="single" w:sz="4" w:space="0" w:color="auto"/>
              <w:bottom w:val="single" w:sz="4" w:space="0" w:color="auto"/>
              <w:right w:val="single" w:sz="4" w:space="0" w:color="auto"/>
            </w:tcBorders>
          </w:tcPr>
          <w:p w14:paraId="35559A74" w14:textId="064CDDA6" w:rsidR="00C212DC" w:rsidRPr="00710B93" w:rsidRDefault="009801E9" w:rsidP="00C212DC">
            <w:pPr>
              <w:keepNext/>
              <w:spacing w:before="60" w:after="60"/>
              <w:rPr>
                <w:i/>
              </w:rPr>
            </w:pPr>
            <w:r w:rsidRPr="003E1BD6">
              <w:rPr>
                <w:rFonts w:cs="Calibri"/>
                <w:szCs w:val="24"/>
                <w:lang w:eastAsia="it-IT"/>
              </w:rPr>
              <w:t>Lotto n. 22 Riccione</w:t>
            </w:r>
            <w:r w:rsidR="003E5122">
              <w:rPr>
                <w:rFonts w:cs="Calibri"/>
                <w:szCs w:val="24"/>
                <w:lang w:eastAsia="it-IT"/>
              </w:rPr>
              <w:t xml:space="preserve"> 1°</w:t>
            </w:r>
          </w:p>
        </w:tc>
        <w:tc>
          <w:tcPr>
            <w:tcW w:w="1258" w:type="pct"/>
            <w:tcBorders>
              <w:top w:val="single" w:sz="4" w:space="0" w:color="auto"/>
              <w:left w:val="single" w:sz="4" w:space="0" w:color="auto"/>
              <w:bottom w:val="single" w:sz="4" w:space="0" w:color="auto"/>
              <w:right w:val="single" w:sz="4" w:space="0" w:color="auto"/>
            </w:tcBorders>
            <w:shd w:val="clear" w:color="auto" w:fill="auto"/>
            <w:vAlign w:val="center"/>
          </w:tcPr>
          <w:p w14:paraId="301331E1" w14:textId="0787289F" w:rsidR="00C212DC" w:rsidRPr="00710B93" w:rsidRDefault="0053197F" w:rsidP="0053197F">
            <w:pPr>
              <w:keepNext/>
              <w:tabs>
                <w:tab w:val="left" w:pos="212"/>
              </w:tabs>
              <w:spacing w:before="60" w:after="60"/>
              <w:jc w:val="center"/>
              <w:rPr>
                <w:i/>
              </w:rPr>
            </w:pPr>
            <w:r>
              <w:t>897153373C</w:t>
            </w:r>
          </w:p>
        </w:tc>
      </w:tr>
      <w:tr w:rsidR="00C212DC" w:rsidRPr="00710B93" w14:paraId="73AB15DC" w14:textId="77777777" w:rsidTr="00C212DC">
        <w:trPr>
          <w:trHeight w:val="226"/>
          <w:jc w:val="center"/>
        </w:trPr>
        <w:tc>
          <w:tcPr>
            <w:tcW w:w="784" w:type="pct"/>
            <w:tcBorders>
              <w:top w:val="single" w:sz="4" w:space="0" w:color="auto"/>
              <w:left w:val="single" w:sz="4" w:space="0" w:color="auto"/>
              <w:bottom w:val="single" w:sz="4" w:space="0" w:color="auto"/>
              <w:right w:val="single" w:sz="4" w:space="0" w:color="auto"/>
            </w:tcBorders>
          </w:tcPr>
          <w:p w14:paraId="59EFC487" w14:textId="571A548C" w:rsidR="00C212DC" w:rsidRDefault="00C212DC" w:rsidP="00C212DC">
            <w:pPr>
              <w:keepNext/>
              <w:spacing w:before="60" w:after="60"/>
              <w:jc w:val="center"/>
              <w:rPr>
                <w:i/>
              </w:rPr>
            </w:pPr>
            <w:r>
              <w:rPr>
                <w:i/>
              </w:rPr>
              <w:t>23</w:t>
            </w:r>
          </w:p>
        </w:tc>
        <w:tc>
          <w:tcPr>
            <w:tcW w:w="2958" w:type="pct"/>
            <w:tcBorders>
              <w:top w:val="single" w:sz="4" w:space="0" w:color="auto"/>
              <w:left w:val="single" w:sz="4" w:space="0" w:color="auto"/>
              <w:bottom w:val="single" w:sz="4" w:space="0" w:color="auto"/>
              <w:right w:val="single" w:sz="4" w:space="0" w:color="auto"/>
            </w:tcBorders>
          </w:tcPr>
          <w:p w14:paraId="5E5343B6" w14:textId="3C384369" w:rsidR="00C212DC" w:rsidRPr="00710B93" w:rsidRDefault="009801E9" w:rsidP="00C212DC">
            <w:pPr>
              <w:keepNext/>
              <w:spacing w:before="60" w:after="60"/>
              <w:rPr>
                <w:i/>
              </w:rPr>
            </w:pPr>
            <w:r w:rsidRPr="003E1BD6">
              <w:rPr>
                <w:rFonts w:cs="Calibri"/>
                <w:szCs w:val="24"/>
                <w:lang w:eastAsia="it-IT"/>
              </w:rPr>
              <w:t>Lotto n. 2</w:t>
            </w:r>
            <w:r>
              <w:rPr>
                <w:rFonts w:cs="Calibri"/>
                <w:szCs w:val="24"/>
                <w:lang w:eastAsia="it-IT"/>
              </w:rPr>
              <w:t>3</w:t>
            </w:r>
            <w:r w:rsidRPr="003E1BD6">
              <w:rPr>
                <w:rFonts w:cs="Calibri"/>
                <w:szCs w:val="24"/>
                <w:lang w:eastAsia="it-IT"/>
              </w:rPr>
              <w:t xml:space="preserve"> Riccione</w:t>
            </w:r>
            <w:r w:rsidR="00033979">
              <w:rPr>
                <w:rFonts w:cs="Calibri"/>
                <w:szCs w:val="24"/>
                <w:lang w:eastAsia="it-IT"/>
              </w:rPr>
              <w:t xml:space="preserve"> </w:t>
            </w:r>
            <w:r w:rsidR="003E5122">
              <w:rPr>
                <w:rFonts w:cs="Calibri"/>
                <w:szCs w:val="24"/>
                <w:lang w:eastAsia="it-IT"/>
              </w:rPr>
              <w:t xml:space="preserve">2° </w:t>
            </w:r>
            <w:r w:rsidR="00033979">
              <w:rPr>
                <w:rFonts w:cs="Calibri"/>
                <w:szCs w:val="24"/>
                <w:lang w:eastAsia="it-IT"/>
              </w:rPr>
              <w:t>-  1 settimana</w:t>
            </w:r>
          </w:p>
        </w:tc>
        <w:tc>
          <w:tcPr>
            <w:tcW w:w="1258" w:type="pct"/>
            <w:tcBorders>
              <w:top w:val="single" w:sz="4" w:space="0" w:color="auto"/>
              <w:left w:val="single" w:sz="4" w:space="0" w:color="auto"/>
              <w:bottom w:val="single" w:sz="4" w:space="0" w:color="auto"/>
              <w:right w:val="single" w:sz="4" w:space="0" w:color="auto"/>
            </w:tcBorders>
            <w:shd w:val="clear" w:color="auto" w:fill="auto"/>
            <w:vAlign w:val="center"/>
          </w:tcPr>
          <w:p w14:paraId="3B5980B3" w14:textId="51330EE9" w:rsidR="00C212DC" w:rsidRPr="00710B93" w:rsidRDefault="00033979" w:rsidP="00033979">
            <w:pPr>
              <w:keepNext/>
              <w:tabs>
                <w:tab w:val="left" w:pos="212"/>
              </w:tabs>
              <w:spacing w:before="60" w:after="60"/>
              <w:jc w:val="center"/>
              <w:rPr>
                <w:i/>
              </w:rPr>
            </w:pPr>
            <w:r>
              <w:t>8972887498</w:t>
            </w:r>
          </w:p>
        </w:tc>
      </w:tr>
      <w:tr w:rsidR="00C212DC" w:rsidRPr="00710B93" w14:paraId="19DB30A6" w14:textId="77777777" w:rsidTr="00C212DC">
        <w:trPr>
          <w:trHeight w:val="226"/>
          <w:jc w:val="center"/>
        </w:trPr>
        <w:tc>
          <w:tcPr>
            <w:tcW w:w="784" w:type="pct"/>
            <w:tcBorders>
              <w:top w:val="single" w:sz="4" w:space="0" w:color="auto"/>
              <w:left w:val="single" w:sz="4" w:space="0" w:color="auto"/>
              <w:bottom w:val="single" w:sz="4" w:space="0" w:color="auto"/>
              <w:right w:val="single" w:sz="4" w:space="0" w:color="auto"/>
            </w:tcBorders>
          </w:tcPr>
          <w:p w14:paraId="00BA4B22" w14:textId="282A5EB2" w:rsidR="00C212DC" w:rsidRDefault="00C212DC" w:rsidP="00C212DC">
            <w:pPr>
              <w:keepNext/>
              <w:spacing w:before="60" w:after="60"/>
              <w:jc w:val="center"/>
              <w:rPr>
                <w:i/>
              </w:rPr>
            </w:pPr>
            <w:r>
              <w:rPr>
                <w:i/>
              </w:rPr>
              <w:t>24</w:t>
            </w:r>
          </w:p>
        </w:tc>
        <w:tc>
          <w:tcPr>
            <w:tcW w:w="2958" w:type="pct"/>
            <w:tcBorders>
              <w:top w:val="single" w:sz="4" w:space="0" w:color="auto"/>
              <w:left w:val="single" w:sz="4" w:space="0" w:color="auto"/>
              <w:bottom w:val="single" w:sz="4" w:space="0" w:color="auto"/>
              <w:right w:val="single" w:sz="4" w:space="0" w:color="auto"/>
            </w:tcBorders>
          </w:tcPr>
          <w:p w14:paraId="05E0FE9E" w14:textId="49915E19" w:rsidR="00C212DC" w:rsidRPr="00710B93" w:rsidRDefault="009801E9" w:rsidP="00C212DC">
            <w:pPr>
              <w:keepNext/>
              <w:spacing w:before="60" w:after="60"/>
              <w:rPr>
                <w:i/>
              </w:rPr>
            </w:pPr>
            <w:r w:rsidRPr="003E1BD6">
              <w:rPr>
                <w:rFonts w:cs="Calibri"/>
                <w:szCs w:val="24"/>
                <w:lang w:eastAsia="it-IT"/>
              </w:rPr>
              <w:t>Lotto n. 24 San Benedetto del Tronto</w:t>
            </w:r>
          </w:p>
        </w:tc>
        <w:tc>
          <w:tcPr>
            <w:tcW w:w="1258" w:type="pct"/>
            <w:tcBorders>
              <w:top w:val="single" w:sz="4" w:space="0" w:color="auto"/>
              <w:left w:val="single" w:sz="4" w:space="0" w:color="auto"/>
              <w:bottom w:val="single" w:sz="4" w:space="0" w:color="auto"/>
              <w:right w:val="single" w:sz="4" w:space="0" w:color="auto"/>
            </w:tcBorders>
            <w:shd w:val="clear" w:color="auto" w:fill="auto"/>
            <w:vAlign w:val="center"/>
          </w:tcPr>
          <w:p w14:paraId="2394ADC5" w14:textId="32A710B4" w:rsidR="00C212DC" w:rsidRPr="00710B93" w:rsidRDefault="00D9138C" w:rsidP="00D9138C">
            <w:pPr>
              <w:keepNext/>
              <w:tabs>
                <w:tab w:val="left" w:pos="212"/>
              </w:tabs>
              <w:spacing w:before="60" w:after="60"/>
              <w:jc w:val="center"/>
              <w:rPr>
                <w:i/>
              </w:rPr>
            </w:pPr>
            <w:r>
              <w:t>8972953B0D</w:t>
            </w:r>
          </w:p>
        </w:tc>
      </w:tr>
      <w:tr w:rsidR="001F26D0" w:rsidRPr="00710B93" w14:paraId="6EB9438A" w14:textId="77777777" w:rsidTr="00C212DC">
        <w:trPr>
          <w:trHeight w:val="226"/>
          <w:jc w:val="center"/>
        </w:trPr>
        <w:tc>
          <w:tcPr>
            <w:tcW w:w="784" w:type="pct"/>
            <w:tcBorders>
              <w:top w:val="single" w:sz="4" w:space="0" w:color="auto"/>
              <w:left w:val="single" w:sz="4" w:space="0" w:color="auto"/>
              <w:bottom w:val="single" w:sz="4" w:space="0" w:color="auto"/>
              <w:right w:val="single" w:sz="4" w:space="0" w:color="auto"/>
            </w:tcBorders>
          </w:tcPr>
          <w:p w14:paraId="3FD30706" w14:textId="7C7F925A" w:rsidR="001F26D0" w:rsidRDefault="001F26D0" w:rsidP="001F26D0">
            <w:pPr>
              <w:keepNext/>
              <w:spacing w:before="60" w:after="60"/>
              <w:jc w:val="center"/>
              <w:rPr>
                <w:i/>
              </w:rPr>
            </w:pPr>
            <w:r>
              <w:rPr>
                <w:i/>
              </w:rPr>
              <w:t>25</w:t>
            </w:r>
          </w:p>
        </w:tc>
        <w:tc>
          <w:tcPr>
            <w:tcW w:w="2958" w:type="pct"/>
            <w:tcBorders>
              <w:top w:val="single" w:sz="4" w:space="0" w:color="auto"/>
              <w:left w:val="single" w:sz="4" w:space="0" w:color="auto"/>
              <w:bottom w:val="single" w:sz="4" w:space="0" w:color="auto"/>
              <w:right w:val="single" w:sz="4" w:space="0" w:color="auto"/>
            </w:tcBorders>
          </w:tcPr>
          <w:p w14:paraId="1DC13D03" w14:textId="7F3CC966" w:rsidR="001F26D0" w:rsidRPr="00710B93" w:rsidRDefault="009801E9" w:rsidP="001F26D0">
            <w:pPr>
              <w:keepNext/>
              <w:spacing w:before="60" w:after="60"/>
              <w:rPr>
                <w:i/>
              </w:rPr>
            </w:pPr>
            <w:r w:rsidRPr="003E1BD6">
              <w:rPr>
                <w:rFonts w:cs="Calibri"/>
                <w:szCs w:val="24"/>
                <w:lang w:eastAsia="it-IT"/>
              </w:rPr>
              <w:t>Lotto n. 25</w:t>
            </w:r>
            <w:r w:rsidR="003E5122">
              <w:rPr>
                <w:rFonts w:cs="Calibri"/>
                <w:szCs w:val="24"/>
                <w:lang w:eastAsia="it-IT"/>
              </w:rPr>
              <w:t xml:space="preserve"> Tortoreto 1° </w:t>
            </w:r>
          </w:p>
        </w:tc>
        <w:tc>
          <w:tcPr>
            <w:tcW w:w="1258" w:type="pct"/>
            <w:tcBorders>
              <w:top w:val="single" w:sz="4" w:space="0" w:color="auto"/>
              <w:left w:val="single" w:sz="4" w:space="0" w:color="auto"/>
              <w:bottom w:val="single" w:sz="4" w:space="0" w:color="auto"/>
              <w:right w:val="single" w:sz="4" w:space="0" w:color="auto"/>
            </w:tcBorders>
            <w:shd w:val="clear" w:color="auto" w:fill="auto"/>
            <w:vAlign w:val="center"/>
          </w:tcPr>
          <w:p w14:paraId="194E5FAE" w14:textId="226CBD9B" w:rsidR="001F26D0" w:rsidRPr="00710B93" w:rsidRDefault="00A06178" w:rsidP="00A06178">
            <w:pPr>
              <w:keepNext/>
              <w:spacing w:before="60" w:after="60"/>
              <w:jc w:val="center"/>
              <w:rPr>
                <w:i/>
              </w:rPr>
            </w:pPr>
            <w:r>
              <w:t>8973009944</w:t>
            </w:r>
          </w:p>
        </w:tc>
      </w:tr>
      <w:tr w:rsidR="00A3441E" w:rsidRPr="00710B93" w14:paraId="449D66AF" w14:textId="77777777" w:rsidTr="00005442">
        <w:trPr>
          <w:trHeight w:val="226"/>
          <w:jc w:val="center"/>
        </w:trPr>
        <w:tc>
          <w:tcPr>
            <w:tcW w:w="784" w:type="pct"/>
            <w:tcBorders>
              <w:top w:val="single" w:sz="4" w:space="0" w:color="auto"/>
              <w:left w:val="single" w:sz="4" w:space="0" w:color="auto"/>
              <w:bottom w:val="single" w:sz="4" w:space="0" w:color="auto"/>
              <w:right w:val="single" w:sz="4" w:space="0" w:color="auto"/>
            </w:tcBorders>
          </w:tcPr>
          <w:p w14:paraId="4A5356B5" w14:textId="451E6FAB" w:rsidR="00A3441E" w:rsidRDefault="00A3441E" w:rsidP="00A3441E">
            <w:pPr>
              <w:keepNext/>
              <w:spacing w:before="60" w:after="60"/>
              <w:jc w:val="center"/>
              <w:rPr>
                <w:i/>
              </w:rPr>
            </w:pPr>
            <w:r>
              <w:rPr>
                <w:i/>
              </w:rPr>
              <w:t>26</w:t>
            </w:r>
          </w:p>
        </w:tc>
        <w:tc>
          <w:tcPr>
            <w:tcW w:w="2958" w:type="pct"/>
            <w:tcBorders>
              <w:top w:val="single" w:sz="4" w:space="0" w:color="auto"/>
              <w:left w:val="single" w:sz="4" w:space="0" w:color="auto"/>
              <w:bottom w:val="single" w:sz="4" w:space="0" w:color="auto"/>
              <w:right w:val="single" w:sz="4" w:space="0" w:color="auto"/>
            </w:tcBorders>
          </w:tcPr>
          <w:p w14:paraId="7A324048" w14:textId="65C226C1" w:rsidR="00A3441E" w:rsidRPr="00710B93" w:rsidRDefault="00A3441E" w:rsidP="00A3441E">
            <w:pPr>
              <w:keepNext/>
              <w:spacing w:before="60" w:after="60"/>
              <w:rPr>
                <w:i/>
              </w:rPr>
            </w:pPr>
            <w:r w:rsidRPr="003E1BD6">
              <w:rPr>
                <w:rFonts w:cs="Calibri"/>
                <w:szCs w:val="24"/>
                <w:lang w:eastAsia="it-IT"/>
              </w:rPr>
              <w:t>Lotto n. 2</w:t>
            </w:r>
            <w:r>
              <w:rPr>
                <w:rFonts w:cs="Calibri"/>
                <w:szCs w:val="24"/>
                <w:lang w:eastAsia="it-IT"/>
              </w:rPr>
              <w:t>6</w:t>
            </w:r>
            <w:r w:rsidRPr="003E1BD6">
              <w:rPr>
                <w:rFonts w:cs="Calibri"/>
                <w:szCs w:val="24"/>
                <w:lang w:eastAsia="it-IT"/>
              </w:rPr>
              <w:t xml:space="preserve"> Tortoreto </w:t>
            </w:r>
            <w:r>
              <w:rPr>
                <w:rFonts w:cs="Calibri"/>
                <w:szCs w:val="24"/>
                <w:lang w:eastAsia="it-IT"/>
              </w:rPr>
              <w:t>2</w:t>
            </w:r>
            <w:r w:rsidR="003E5122">
              <w:rPr>
                <w:rFonts w:cs="Calibri"/>
                <w:szCs w:val="24"/>
                <w:lang w:eastAsia="it-IT"/>
              </w:rPr>
              <w:t xml:space="preserve">° </w:t>
            </w:r>
          </w:p>
        </w:tc>
        <w:tc>
          <w:tcPr>
            <w:tcW w:w="1258" w:type="pct"/>
            <w:tcBorders>
              <w:top w:val="single" w:sz="4" w:space="0" w:color="auto"/>
              <w:left w:val="single" w:sz="4" w:space="0" w:color="auto"/>
              <w:bottom w:val="single" w:sz="4" w:space="0" w:color="auto"/>
              <w:right w:val="single" w:sz="4" w:space="0" w:color="auto"/>
            </w:tcBorders>
            <w:shd w:val="clear" w:color="auto" w:fill="auto"/>
          </w:tcPr>
          <w:p w14:paraId="74D904E3" w14:textId="71FFD4B5" w:rsidR="00A3441E" w:rsidRPr="00710B93" w:rsidRDefault="00A3441E" w:rsidP="00A3441E">
            <w:pPr>
              <w:keepNext/>
              <w:spacing w:before="60" w:after="60"/>
              <w:jc w:val="center"/>
              <w:rPr>
                <w:i/>
              </w:rPr>
            </w:pPr>
            <w:r>
              <w:t>8973037062</w:t>
            </w:r>
          </w:p>
        </w:tc>
      </w:tr>
      <w:tr w:rsidR="00A3441E" w:rsidRPr="00710B93" w14:paraId="68779D9D" w14:textId="77777777" w:rsidTr="00C212DC">
        <w:trPr>
          <w:trHeight w:val="226"/>
          <w:jc w:val="center"/>
        </w:trPr>
        <w:tc>
          <w:tcPr>
            <w:tcW w:w="784" w:type="pct"/>
            <w:tcBorders>
              <w:top w:val="single" w:sz="4" w:space="0" w:color="auto"/>
              <w:left w:val="single" w:sz="4" w:space="0" w:color="auto"/>
              <w:bottom w:val="single" w:sz="4" w:space="0" w:color="auto"/>
              <w:right w:val="single" w:sz="4" w:space="0" w:color="auto"/>
            </w:tcBorders>
          </w:tcPr>
          <w:p w14:paraId="26E4191E" w14:textId="3BAEDF65" w:rsidR="00A3441E" w:rsidRDefault="00A3441E" w:rsidP="00A3441E">
            <w:pPr>
              <w:keepNext/>
              <w:spacing w:before="60" w:after="60"/>
              <w:jc w:val="center"/>
              <w:rPr>
                <w:i/>
              </w:rPr>
            </w:pPr>
            <w:r>
              <w:rPr>
                <w:i/>
              </w:rPr>
              <w:t>27</w:t>
            </w:r>
          </w:p>
        </w:tc>
        <w:tc>
          <w:tcPr>
            <w:tcW w:w="2958" w:type="pct"/>
            <w:tcBorders>
              <w:top w:val="single" w:sz="4" w:space="0" w:color="auto"/>
              <w:left w:val="single" w:sz="4" w:space="0" w:color="auto"/>
              <w:bottom w:val="single" w:sz="4" w:space="0" w:color="auto"/>
              <w:right w:val="single" w:sz="4" w:space="0" w:color="auto"/>
            </w:tcBorders>
          </w:tcPr>
          <w:p w14:paraId="17A45217" w14:textId="43085E94" w:rsidR="00A3441E" w:rsidRPr="00710B93" w:rsidRDefault="00A3441E" w:rsidP="00A3441E">
            <w:pPr>
              <w:keepNext/>
              <w:spacing w:before="60" w:after="60"/>
              <w:rPr>
                <w:i/>
              </w:rPr>
            </w:pPr>
            <w:r w:rsidRPr="003E1BD6">
              <w:rPr>
                <w:rFonts w:cs="Calibri"/>
                <w:szCs w:val="24"/>
                <w:lang w:eastAsia="it-IT"/>
              </w:rPr>
              <w:t>Lotto n. 2</w:t>
            </w:r>
            <w:r>
              <w:rPr>
                <w:rFonts w:cs="Calibri"/>
                <w:szCs w:val="24"/>
                <w:lang w:eastAsia="it-IT"/>
              </w:rPr>
              <w:t>7</w:t>
            </w:r>
            <w:r w:rsidRPr="003E1BD6">
              <w:rPr>
                <w:rFonts w:cs="Calibri"/>
                <w:szCs w:val="24"/>
                <w:lang w:eastAsia="it-IT"/>
              </w:rPr>
              <w:t xml:space="preserve"> Tortoreto </w:t>
            </w:r>
            <w:r>
              <w:rPr>
                <w:rFonts w:cs="Calibri"/>
                <w:szCs w:val="24"/>
                <w:lang w:eastAsia="it-IT"/>
              </w:rPr>
              <w:t>3</w:t>
            </w:r>
            <w:r w:rsidR="003E5122">
              <w:rPr>
                <w:rFonts w:cs="Calibri"/>
                <w:szCs w:val="24"/>
                <w:lang w:eastAsia="it-IT"/>
              </w:rPr>
              <w:t xml:space="preserve">° </w:t>
            </w:r>
          </w:p>
        </w:tc>
        <w:tc>
          <w:tcPr>
            <w:tcW w:w="1258" w:type="pct"/>
            <w:tcBorders>
              <w:top w:val="single" w:sz="4" w:space="0" w:color="auto"/>
              <w:left w:val="single" w:sz="4" w:space="0" w:color="auto"/>
              <w:bottom w:val="single" w:sz="4" w:space="0" w:color="auto"/>
              <w:right w:val="single" w:sz="4" w:space="0" w:color="auto"/>
            </w:tcBorders>
            <w:shd w:val="clear" w:color="auto" w:fill="auto"/>
            <w:vAlign w:val="center"/>
          </w:tcPr>
          <w:p w14:paraId="15EE0D0E" w14:textId="659A12A6" w:rsidR="00A3441E" w:rsidRPr="00710B93" w:rsidRDefault="00A5792E" w:rsidP="00A5792E">
            <w:pPr>
              <w:keepNext/>
              <w:tabs>
                <w:tab w:val="left" w:pos="212"/>
              </w:tabs>
              <w:spacing w:before="60" w:after="60"/>
              <w:jc w:val="center"/>
              <w:rPr>
                <w:i/>
              </w:rPr>
            </w:pPr>
            <w:r w:rsidRPr="00A5792E">
              <w:t>89731269D1</w:t>
            </w:r>
          </w:p>
        </w:tc>
      </w:tr>
      <w:tr w:rsidR="00A3441E" w:rsidRPr="00710B93" w14:paraId="12992689" w14:textId="77777777" w:rsidTr="00C212DC">
        <w:trPr>
          <w:trHeight w:val="226"/>
          <w:jc w:val="center"/>
        </w:trPr>
        <w:tc>
          <w:tcPr>
            <w:tcW w:w="784" w:type="pct"/>
            <w:tcBorders>
              <w:top w:val="single" w:sz="4" w:space="0" w:color="auto"/>
              <w:left w:val="single" w:sz="4" w:space="0" w:color="auto"/>
              <w:bottom w:val="single" w:sz="4" w:space="0" w:color="auto"/>
              <w:right w:val="single" w:sz="4" w:space="0" w:color="auto"/>
            </w:tcBorders>
          </w:tcPr>
          <w:p w14:paraId="1C1E4989" w14:textId="3EBCEB3A" w:rsidR="00A3441E" w:rsidRDefault="00A3441E" w:rsidP="00A3441E">
            <w:pPr>
              <w:keepNext/>
              <w:spacing w:before="60" w:after="60"/>
              <w:jc w:val="center"/>
              <w:rPr>
                <w:i/>
              </w:rPr>
            </w:pPr>
            <w:r>
              <w:rPr>
                <w:i/>
              </w:rPr>
              <w:lastRenderedPageBreak/>
              <w:t>28</w:t>
            </w:r>
          </w:p>
        </w:tc>
        <w:tc>
          <w:tcPr>
            <w:tcW w:w="2958" w:type="pct"/>
            <w:tcBorders>
              <w:top w:val="single" w:sz="4" w:space="0" w:color="auto"/>
              <w:left w:val="single" w:sz="4" w:space="0" w:color="auto"/>
              <w:bottom w:val="single" w:sz="4" w:space="0" w:color="auto"/>
              <w:right w:val="single" w:sz="4" w:space="0" w:color="auto"/>
            </w:tcBorders>
          </w:tcPr>
          <w:p w14:paraId="50F7CD22" w14:textId="57E6F18C" w:rsidR="00A3441E" w:rsidRPr="00710B93" w:rsidRDefault="00A3441E" w:rsidP="00A3441E">
            <w:pPr>
              <w:keepNext/>
              <w:spacing w:before="60" w:after="60"/>
              <w:rPr>
                <w:i/>
              </w:rPr>
            </w:pPr>
            <w:r w:rsidRPr="003E1BD6">
              <w:rPr>
                <w:rFonts w:cs="Calibri"/>
                <w:szCs w:val="24"/>
                <w:lang w:eastAsia="it-IT"/>
              </w:rPr>
              <w:t>Lotto n. 28 Predazzo</w:t>
            </w:r>
          </w:p>
        </w:tc>
        <w:tc>
          <w:tcPr>
            <w:tcW w:w="1258" w:type="pct"/>
            <w:tcBorders>
              <w:top w:val="single" w:sz="4" w:space="0" w:color="auto"/>
              <w:left w:val="single" w:sz="4" w:space="0" w:color="auto"/>
              <w:bottom w:val="single" w:sz="4" w:space="0" w:color="auto"/>
              <w:right w:val="single" w:sz="4" w:space="0" w:color="auto"/>
            </w:tcBorders>
            <w:shd w:val="clear" w:color="auto" w:fill="auto"/>
            <w:vAlign w:val="center"/>
          </w:tcPr>
          <w:p w14:paraId="4D856C50" w14:textId="3E16BBAE" w:rsidR="00A3441E" w:rsidRPr="00710B93" w:rsidRDefault="00E71953" w:rsidP="00E71953">
            <w:pPr>
              <w:keepNext/>
              <w:spacing w:before="60" w:after="60"/>
              <w:jc w:val="center"/>
              <w:rPr>
                <w:i/>
              </w:rPr>
            </w:pPr>
            <w:r>
              <w:t>8973180662</w:t>
            </w:r>
          </w:p>
        </w:tc>
      </w:tr>
      <w:tr w:rsidR="00A3441E" w:rsidRPr="00710B93" w14:paraId="2EBA37E2" w14:textId="77777777" w:rsidTr="00C212DC">
        <w:trPr>
          <w:trHeight w:val="226"/>
          <w:jc w:val="center"/>
        </w:trPr>
        <w:tc>
          <w:tcPr>
            <w:tcW w:w="784" w:type="pct"/>
            <w:tcBorders>
              <w:top w:val="single" w:sz="4" w:space="0" w:color="auto"/>
              <w:left w:val="single" w:sz="4" w:space="0" w:color="auto"/>
              <w:bottom w:val="single" w:sz="4" w:space="0" w:color="auto"/>
              <w:right w:val="single" w:sz="4" w:space="0" w:color="auto"/>
            </w:tcBorders>
          </w:tcPr>
          <w:p w14:paraId="06C1544C" w14:textId="7098D91F" w:rsidR="00A3441E" w:rsidRDefault="00A3441E" w:rsidP="00A3441E">
            <w:pPr>
              <w:keepNext/>
              <w:spacing w:before="60" w:after="60"/>
              <w:jc w:val="center"/>
              <w:rPr>
                <w:i/>
              </w:rPr>
            </w:pPr>
            <w:r>
              <w:rPr>
                <w:i/>
              </w:rPr>
              <w:t>29</w:t>
            </w:r>
          </w:p>
        </w:tc>
        <w:tc>
          <w:tcPr>
            <w:tcW w:w="2958" w:type="pct"/>
            <w:tcBorders>
              <w:top w:val="single" w:sz="4" w:space="0" w:color="auto"/>
              <w:left w:val="single" w:sz="4" w:space="0" w:color="auto"/>
              <w:bottom w:val="single" w:sz="4" w:space="0" w:color="auto"/>
              <w:right w:val="single" w:sz="4" w:space="0" w:color="auto"/>
            </w:tcBorders>
          </w:tcPr>
          <w:p w14:paraId="41CB9936" w14:textId="73190427" w:rsidR="00A3441E" w:rsidRPr="00710B93" w:rsidRDefault="00A3441E" w:rsidP="00A3441E">
            <w:pPr>
              <w:keepNext/>
              <w:spacing w:before="60" w:after="60"/>
              <w:rPr>
                <w:i/>
              </w:rPr>
            </w:pPr>
            <w:r w:rsidRPr="003E1BD6">
              <w:rPr>
                <w:rFonts w:cs="Calibri"/>
                <w:szCs w:val="24"/>
                <w:lang w:eastAsia="it-IT"/>
              </w:rPr>
              <w:t>Lotto n. 29 Soraga di Fassa</w:t>
            </w:r>
          </w:p>
        </w:tc>
        <w:tc>
          <w:tcPr>
            <w:tcW w:w="1258" w:type="pct"/>
            <w:tcBorders>
              <w:top w:val="single" w:sz="4" w:space="0" w:color="auto"/>
              <w:left w:val="single" w:sz="4" w:space="0" w:color="auto"/>
              <w:bottom w:val="single" w:sz="4" w:space="0" w:color="auto"/>
              <w:right w:val="single" w:sz="4" w:space="0" w:color="auto"/>
            </w:tcBorders>
            <w:shd w:val="clear" w:color="auto" w:fill="auto"/>
            <w:vAlign w:val="center"/>
          </w:tcPr>
          <w:p w14:paraId="3AC18FE6" w14:textId="2B483545" w:rsidR="00A3441E" w:rsidRPr="00710B93" w:rsidRDefault="00515AC9" w:rsidP="00303670">
            <w:pPr>
              <w:keepNext/>
              <w:spacing w:before="60" w:after="60"/>
              <w:jc w:val="center"/>
              <w:rPr>
                <w:i/>
              </w:rPr>
            </w:pPr>
            <w:r>
              <w:t>8973221837</w:t>
            </w:r>
          </w:p>
        </w:tc>
      </w:tr>
      <w:tr w:rsidR="00A3441E" w:rsidRPr="00710B93" w14:paraId="0B067B7D" w14:textId="77777777" w:rsidTr="00C212DC">
        <w:trPr>
          <w:trHeight w:val="226"/>
          <w:jc w:val="center"/>
        </w:trPr>
        <w:tc>
          <w:tcPr>
            <w:tcW w:w="784" w:type="pct"/>
            <w:tcBorders>
              <w:top w:val="single" w:sz="4" w:space="0" w:color="auto"/>
              <w:left w:val="single" w:sz="4" w:space="0" w:color="auto"/>
              <w:bottom w:val="single" w:sz="4" w:space="0" w:color="auto"/>
              <w:right w:val="single" w:sz="4" w:space="0" w:color="auto"/>
            </w:tcBorders>
          </w:tcPr>
          <w:p w14:paraId="3E0854F0" w14:textId="32CE7E49" w:rsidR="00A3441E" w:rsidRDefault="00A3441E" w:rsidP="00A3441E">
            <w:pPr>
              <w:keepNext/>
              <w:spacing w:before="60" w:after="60"/>
              <w:jc w:val="center"/>
              <w:rPr>
                <w:i/>
              </w:rPr>
            </w:pPr>
            <w:r>
              <w:rPr>
                <w:i/>
              </w:rPr>
              <w:t>30</w:t>
            </w:r>
          </w:p>
        </w:tc>
        <w:tc>
          <w:tcPr>
            <w:tcW w:w="2958" w:type="pct"/>
            <w:tcBorders>
              <w:top w:val="single" w:sz="4" w:space="0" w:color="auto"/>
              <w:left w:val="single" w:sz="4" w:space="0" w:color="auto"/>
              <w:bottom w:val="single" w:sz="4" w:space="0" w:color="auto"/>
              <w:right w:val="single" w:sz="4" w:space="0" w:color="auto"/>
            </w:tcBorders>
          </w:tcPr>
          <w:p w14:paraId="60AF6356" w14:textId="6810A6F4" w:rsidR="00A3441E" w:rsidRPr="00710B93" w:rsidRDefault="00A3441E" w:rsidP="00A3441E">
            <w:pPr>
              <w:keepNext/>
              <w:spacing w:before="60" w:after="60"/>
              <w:rPr>
                <w:i/>
              </w:rPr>
            </w:pPr>
            <w:r w:rsidRPr="003E1BD6">
              <w:rPr>
                <w:rFonts w:cs="Calibri"/>
                <w:szCs w:val="24"/>
                <w:lang w:eastAsia="it-IT"/>
              </w:rPr>
              <w:t>Lotto n. 30 Ossana</w:t>
            </w:r>
          </w:p>
        </w:tc>
        <w:tc>
          <w:tcPr>
            <w:tcW w:w="1258" w:type="pct"/>
            <w:tcBorders>
              <w:top w:val="single" w:sz="4" w:space="0" w:color="auto"/>
              <w:left w:val="single" w:sz="4" w:space="0" w:color="auto"/>
              <w:bottom w:val="single" w:sz="4" w:space="0" w:color="auto"/>
              <w:right w:val="single" w:sz="4" w:space="0" w:color="auto"/>
            </w:tcBorders>
            <w:shd w:val="clear" w:color="auto" w:fill="auto"/>
            <w:vAlign w:val="center"/>
          </w:tcPr>
          <w:p w14:paraId="4382C684" w14:textId="0CBEE41E" w:rsidR="00A3441E" w:rsidRPr="00710B93" w:rsidRDefault="00303670" w:rsidP="00303670">
            <w:pPr>
              <w:keepNext/>
              <w:spacing w:before="60" w:after="60"/>
              <w:jc w:val="center"/>
              <w:rPr>
                <w:i/>
              </w:rPr>
            </w:pPr>
            <w:r>
              <w:t>89733155CA</w:t>
            </w:r>
          </w:p>
        </w:tc>
      </w:tr>
    </w:tbl>
    <w:p w14:paraId="39BFAC7A" w14:textId="77777777" w:rsidR="007B3389" w:rsidRDefault="007B3389" w:rsidP="00376C23">
      <w:pPr>
        <w:spacing w:before="60" w:after="60"/>
        <w:rPr>
          <w:szCs w:val="24"/>
        </w:rPr>
      </w:pPr>
    </w:p>
    <w:p w14:paraId="6F007773" w14:textId="09E9BAE2" w:rsidR="00DF0930" w:rsidRPr="009801E9" w:rsidRDefault="00F1064C" w:rsidP="008D0182">
      <w:pPr>
        <w:spacing w:before="60" w:after="60"/>
        <w:rPr>
          <w:szCs w:val="24"/>
        </w:rPr>
      </w:pPr>
      <w:r>
        <w:rPr>
          <w:szCs w:val="24"/>
        </w:rPr>
        <w:t>Il dettaglio delle</w:t>
      </w:r>
      <w:r w:rsidR="00E95CE2" w:rsidRPr="000723E7">
        <w:rPr>
          <w:szCs w:val="24"/>
        </w:rPr>
        <w:t xml:space="preserve"> prestazioni oggetto di ogni lotto </w:t>
      </w:r>
      <w:r>
        <w:rPr>
          <w:szCs w:val="24"/>
        </w:rPr>
        <w:t xml:space="preserve">è il </w:t>
      </w:r>
      <w:r w:rsidR="00E95CE2" w:rsidRPr="000723E7">
        <w:rPr>
          <w:szCs w:val="24"/>
        </w:rPr>
        <w:t>seguent</w:t>
      </w:r>
      <w:r>
        <w:rPr>
          <w:szCs w:val="24"/>
        </w:rPr>
        <w:t>e</w:t>
      </w:r>
      <w:r w:rsidR="009801E9">
        <w:rPr>
          <w:szCs w:val="24"/>
        </w:rPr>
        <w:t>:</w:t>
      </w:r>
    </w:p>
    <w:p w14:paraId="388A5F8E" w14:textId="77777777" w:rsidR="00DF0930" w:rsidRDefault="00DF0930" w:rsidP="008D0182">
      <w:pPr>
        <w:spacing w:before="60" w:after="60"/>
        <w:rPr>
          <w:b/>
          <w:i/>
          <w:szCs w:val="24"/>
        </w:rPr>
      </w:pPr>
    </w:p>
    <w:p w14:paraId="7F463306" w14:textId="07F45830" w:rsidR="009801E9" w:rsidRDefault="008D778F" w:rsidP="008D0182">
      <w:pPr>
        <w:spacing w:before="60" w:after="60"/>
        <w:rPr>
          <w:b/>
          <w:i/>
          <w:szCs w:val="24"/>
        </w:rPr>
      </w:pPr>
      <w:r>
        <w:rPr>
          <w:b/>
          <w:i/>
          <w:szCs w:val="24"/>
        </w:rPr>
        <w:t>T</w:t>
      </w:r>
      <w:r w:rsidRPr="00A7683F">
        <w:rPr>
          <w:b/>
          <w:i/>
          <w:szCs w:val="24"/>
        </w:rPr>
        <w:t xml:space="preserve">abella </w:t>
      </w:r>
      <w:r>
        <w:rPr>
          <w:b/>
          <w:i/>
          <w:szCs w:val="24"/>
        </w:rPr>
        <w:t>n. 3 – Oggetto dell’appalto</w:t>
      </w:r>
    </w:p>
    <w:p w14:paraId="43E7D81E" w14:textId="77777777" w:rsidR="0004524E" w:rsidRPr="009801E9" w:rsidRDefault="0004524E" w:rsidP="008D0182">
      <w:pPr>
        <w:spacing w:before="60" w:after="60"/>
        <w:rPr>
          <w:b/>
          <w:i/>
          <w:szCs w:val="24"/>
        </w:rPr>
      </w:pPr>
    </w:p>
    <w:tbl>
      <w:tblPr>
        <w:tblW w:w="5471" w:type="pct"/>
        <w:tblInd w:w="-35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1" w:type="dxa"/>
          <w:right w:w="71" w:type="dxa"/>
        </w:tblCellMar>
        <w:tblLook w:val="04A0" w:firstRow="1" w:lastRow="0" w:firstColumn="1" w:lastColumn="0" w:noHBand="0" w:noVBand="1"/>
      </w:tblPr>
      <w:tblGrid>
        <w:gridCol w:w="389"/>
        <w:gridCol w:w="5738"/>
        <w:gridCol w:w="1312"/>
        <w:gridCol w:w="1085"/>
        <w:gridCol w:w="2005"/>
      </w:tblGrid>
      <w:tr w:rsidR="008D778F" w:rsidRPr="00CB1C8C" w14:paraId="3801186D" w14:textId="77777777" w:rsidTr="0004524E">
        <w:trPr>
          <w:cantSplit/>
          <w:trHeight w:val="1273"/>
        </w:trPr>
        <w:tc>
          <w:tcPr>
            <w:tcW w:w="185" w:type="pct"/>
            <w:tcBorders>
              <w:top w:val="single" w:sz="6" w:space="0" w:color="auto"/>
              <w:left w:val="single" w:sz="6" w:space="0" w:color="auto"/>
              <w:bottom w:val="single" w:sz="4" w:space="0" w:color="auto"/>
              <w:right w:val="single" w:sz="6" w:space="0" w:color="auto"/>
            </w:tcBorders>
            <w:shd w:val="clear" w:color="auto" w:fill="D9D9D9" w:themeFill="background1" w:themeFillShade="D9"/>
            <w:vAlign w:val="center"/>
          </w:tcPr>
          <w:p w14:paraId="0EA5CB9B" w14:textId="77777777" w:rsidR="008D778F" w:rsidRPr="00CB1C8C" w:rsidRDefault="008D778F" w:rsidP="008D778F">
            <w:pPr>
              <w:keepNext/>
              <w:spacing w:before="60" w:after="60"/>
              <w:jc w:val="center"/>
            </w:pPr>
            <w:r>
              <w:lastRenderedPageBreak/>
              <w:t>n.</w:t>
            </w:r>
          </w:p>
        </w:tc>
        <w:tc>
          <w:tcPr>
            <w:tcW w:w="2725" w:type="pct"/>
            <w:tcBorders>
              <w:top w:val="single" w:sz="6" w:space="0" w:color="auto"/>
              <w:left w:val="single" w:sz="6" w:space="0" w:color="auto"/>
              <w:bottom w:val="single" w:sz="4" w:space="0" w:color="auto"/>
              <w:right w:val="single" w:sz="6" w:space="0" w:color="auto"/>
            </w:tcBorders>
            <w:shd w:val="clear" w:color="auto" w:fill="D9D9D9" w:themeFill="background1" w:themeFillShade="D9"/>
            <w:vAlign w:val="center"/>
            <w:hideMark/>
          </w:tcPr>
          <w:p w14:paraId="0980AC6A" w14:textId="77777777" w:rsidR="008D778F" w:rsidRPr="00CB1C8C" w:rsidRDefault="008D778F" w:rsidP="008A7FEC">
            <w:pPr>
              <w:keepNext/>
              <w:spacing w:before="60" w:after="60"/>
              <w:jc w:val="center"/>
            </w:pPr>
            <w:r w:rsidRPr="00CB1C8C">
              <w:t xml:space="preserve">Descrizione </w:t>
            </w:r>
            <w:r>
              <w:t>servizi/</w:t>
            </w:r>
            <w:r w:rsidRPr="00CB1C8C">
              <w:t>beni</w:t>
            </w:r>
          </w:p>
        </w:tc>
        <w:tc>
          <w:tcPr>
            <w:tcW w:w="623" w:type="pct"/>
            <w:tcBorders>
              <w:top w:val="single" w:sz="6" w:space="0" w:color="auto"/>
              <w:left w:val="single" w:sz="6" w:space="0" w:color="auto"/>
              <w:right w:val="single" w:sz="6" w:space="0" w:color="auto"/>
            </w:tcBorders>
            <w:shd w:val="clear" w:color="auto" w:fill="D9D9D9" w:themeFill="background1" w:themeFillShade="D9"/>
            <w:vAlign w:val="center"/>
          </w:tcPr>
          <w:p w14:paraId="28630D57" w14:textId="77777777" w:rsidR="008D778F" w:rsidRPr="00CB1C8C" w:rsidRDefault="008D778F" w:rsidP="008D778F">
            <w:pPr>
              <w:keepNext/>
              <w:spacing w:before="60" w:after="60"/>
              <w:jc w:val="center"/>
            </w:pPr>
            <w:r w:rsidRPr="00CB1C8C">
              <w:t>CPV</w:t>
            </w:r>
          </w:p>
        </w:tc>
        <w:tc>
          <w:tcPr>
            <w:tcW w:w="515" w:type="pct"/>
            <w:tcBorders>
              <w:top w:val="single" w:sz="6" w:space="0" w:color="auto"/>
              <w:left w:val="single" w:sz="6" w:space="0" w:color="auto"/>
              <w:right w:val="single" w:sz="6" w:space="0" w:color="auto"/>
            </w:tcBorders>
            <w:shd w:val="clear" w:color="auto" w:fill="D9D9D9" w:themeFill="background1" w:themeFillShade="D9"/>
            <w:vAlign w:val="center"/>
          </w:tcPr>
          <w:p w14:paraId="7B038A3C" w14:textId="77777777" w:rsidR="008D778F" w:rsidRPr="00CB1C8C" w:rsidRDefault="008D778F" w:rsidP="008D778F">
            <w:pPr>
              <w:keepNext/>
              <w:spacing w:before="60" w:after="60"/>
              <w:jc w:val="center"/>
            </w:pPr>
            <w:r w:rsidRPr="00CB1C8C">
              <w:t xml:space="preserve">P </w:t>
            </w:r>
            <w:r w:rsidRPr="00CB1C8C">
              <w:rPr>
                <w:i/>
              </w:rPr>
              <w:t>(principale)</w:t>
            </w:r>
          </w:p>
          <w:p w14:paraId="51DB1283" w14:textId="77777777" w:rsidR="008D778F" w:rsidRPr="00CB1C8C" w:rsidRDefault="008D778F" w:rsidP="008D778F">
            <w:pPr>
              <w:keepNext/>
              <w:spacing w:before="60" w:after="60"/>
              <w:jc w:val="center"/>
            </w:pPr>
            <w:r w:rsidRPr="00CB1C8C">
              <w:t xml:space="preserve">S </w:t>
            </w:r>
            <w:r w:rsidRPr="00CB1C8C">
              <w:rPr>
                <w:i/>
              </w:rPr>
              <w:t>(secondaria)</w:t>
            </w:r>
          </w:p>
        </w:tc>
        <w:tc>
          <w:tcPr>
            <w:tcW w:w="952" w:type="pct"/>
            <w:tcBorders>
              <w:top w:val="single" w:sz="6" w:space="0" w:color="auto"/>
              <w:left w:val="single" w:sz="6" w:space="0" w:color="auto"/>
              <w:bottom w:val="single" w:sz="4" w:space="0" w:color="auto"/>
              <w:right w:val="single" w:sz="6" w:space="0" w:color="auto"/>
            </w:tcBorders>
            <w:shd w:val="clear" w:color="auto" w:fill="D9D9D9" w:themeFill="background1" w:themeFillShade="D9"/>
            <w:vAlign w:val="center"/>
          </w:tcPr>
          <w:p w14:paraId="5C620906" w14:textId="77777777" w:rsidR="008D778F" w:rsidRPr="00CB1C8C" w:rsidRDefault="008D778F" w:rsidP="008D778F">
            <w:pPr>
              <w:keepNext/>
              <w:spacing w:before="60" w:after="60"/>
              <w:jc w:val="center"/>
            </w:pPr>
            <w:r w:rsidRPr="00CB1C8C">
              <w:t>Importo</w:t>
            </w:r>
          </w:p>
        </w:tc>
      </w:tr>
      <w:tr w:rsidR="008D778F" w:rsidRPr="00710B93" w14:paraId="03E14781" w14:textId="77777777" w:rsidTr="0004524E">
        <w:trPr>
          <w:trHeight w:val="226"/>
        </w:trPr>
        <w:tc>
          <w:tcPr>
            <w:tcW w:w="185" w:type="pct"/>
            <w:tcBorders>
              <w:top w:val="single" w:sz="4" w:space="0" w:color="auto"/>
              <w:left w:val="single" w:sz="4" w:space="0" w:color="auto"/>
              <w:bottom w:val="single" w:sz="4" w:space="0" w:color="auto"/>
              <w:right w:val="single" w:sz="4" w:space="0" w:color="auto"/>
            </w:tcBorders>
            <w:vAlign w:val="center"/>
          </w:tcPr>
          <w:p w14:paraId="1D12E0FF" w14:textId="77777777" w:rsidR="008D778F" w:rsidRPr="00B06D3A" w:rsidRDefault="008D778F" w:rsidP="008D778F">
            <w:pPr>
              <w:keepNext/>
              <w:spacing w:before="60" w:after="60"/>
              <w:jc w:val="center"/>
            </w:pPr>
            <w:r>
              <w:t>1</w:t>
            </w:r>
          </w:p>
        </w:tc>
        <w:tc>
          <w:tcPr>
            <w:tcW w:w="2725" w:type="pct"/>
            <w:tcBorders>
              <w:top w:val="single" w:sz="4" w:space="0" w:color="auto"/>
              <w:left w:val="single" w:sz="4" w:space="0" w:color="auto"/>
              <w:bottom w:val="single" w:sz="4" w:space="0" w:color="auto"/>
              <w:right w:val="single" w:sz="4" w:space="0" w:color="auto"/>
            </w:tcBorders>
            <w:vAlign w:val="center"/>
          </w:tcPr>
          <w:p w14:paraId="784E507A" w14:textId="217E9EA2" w:rsidR="008D778F" w:rsidRPr="008A7FEC" w:rsidRDefault="001C65F3" w:rsidP="008A7FEC">
            <w:pPr>
              <w:keepNext/>
              <w:tabs>
                <w:tab w:val="left" w:pos="2363"/>
              </w:tabs>
              <w:spacing w:before="60" w:after="60"/>
              <w:jc w:val="left"/>
              <w:rPr>
                <w:i/>
                <w:sz w:val="22"/>
              </w:rPr>
            </w:pPr>
            <w:r w:rsidRPr="008A7FEC">
              <w:rPr>
                <w:i/>
                <w:sz w:val="22"/>
              </w:rPr>
              <w:t xml:space="preserve">Organizzazione soggiorno climatico quindicinale a </w:t>
            </w:r>
            <w:r w:rsidR="008A7FEC" w:rsidRPr="008A7FEC">
              <w:rPr>
                <w:i/>
                <w:sz w:val="22"/>
              </w:rPr>
              <w:t>Ischia</w:t>
            </w:r>
          </w:p>
        </w:tc>
        <w:tc>
          <w:tcPr>
            <w:tcW w:w="623" w:type="pct"/>
            <w:tcBorders>
              <w:top w:val="single" w:sz="4" w:space="0" w:color="auto"/>
              <w:left w:val="single" w:sz="4" w:space="0" w:color="auto"/>
              <w:bottom w:val="single" w:sz="4" w:space="0" w:color="auto"/>
              <w:right w:val="single" w:sz="4" w:space="0" w:color="auto"/>
            </w:tcBorders>
            <w:vAlign w:val="center"/>
          </w:tcPr>
          <w:p w14:paraId="6F726136" w14:textId="54418C77" w:rsidR="008D778F" w:rsidRPr="008A7FEC" w:rsidRDefault="008A7FEC" w:rsidP="008D778F">
            <w:pPr>
              <w:keepNext/>
              <w:spacing w:before="60" w:after="60"/>
              <w:jc w:val="center"/>
              <w:rPr>
                <w:i/>
                <w:sz w:val="22"/>
              </w:rPr>
            </w:pPr>
            <w:r w:rsidRPr="008A7FEC">
              <w:rPr>
                <w:i/>
                <w:sz w:val="22"/>
              </w:rPr>
              <w:t>55110000-4</w:t>
            </w:r>
          </w:p>
        </w:tc>
        <w:tc>
          <w:tcPr>
            <w:tcW w:w="515" w:type="pct"/>
            <w:tcBorders>
              <w:top w:val="single" w:sz="4" w:space="0" w:color="auto"/>
              <w:left w:val="single" w:sz="4" w:space="0" w:color="auto"/>
              <w:bottom w:val="single" w:sz="4" w:space="0" w:color="auto"/>
              <w:right w:val="single" w:sz="4" w:space="0" w:color="auto"/>
            </w:tcBorders>
            <w:vAlign w:val="center"/>
          </w:tcPr>
          <w:p w14:paraId="12084F6E" w14:textId="430ADB8D" w:rsidR="008D778F" w:rsidRPr="008A7FEC" w:rsidRDefault="001C65F3" w:rsidP="008D778F">
            <w:pPr>
              <w:keepNext/>
              <w:spacing w:before="60" w:after="60"/>
              <w:jc w:val="center"/>
              <w:rPr>
                <w:i/>
                <w:sz w:val="22"/>
              </w:rPr>
            </w:pPr>
            <w:r w:rsidRPr="008A7FEC">
              <w:rPr>
                <w:i/>
                <w:sz w:val="22"/>
              </w:rPr>
              <w:t>P</w:t>
            </w:r>
          </w:p>
        </w:tc>
        <w:tc>
          <w:tcPr>
            <w:tcW w:w="952" w:type="pct"/>
            <w:tcBorders>
              <w:top w:val="single" w:sz="4" w:space="0" w:color="auto"/>
              <w:left w:val="single" w:sz="4" w:space="0" w:color="auto"/>
              <w:bottom w:val="single" w:sz="4" w:space="0" w:color="auto"/>
              <w:right w:val="single" w:sz="4" w:space="0" w:color="auto"/>
            </w:tcBorders>
          </w:tcPr>
          <w:p w14:paraId="63DBD758" w14:textId="20770BF9" w:rsidR="008D778F" w:rsidRPr="008A7FEC" w:rsidRDefault="00360169" w:rsidP="008D778F">
            <w:pPr>
              <w:keepNext/>
              <w:spacing w:before="60" w:after="60"/>
              <w:jc w:val="center"/>
              <w:rPr>
                <w:i/>
                <w:sz w:val="22"/>
              </w:rPr>
            </w:pPr>
            <w:r>
              <w:rPr>
                <w:i/>
                <w:sz w:val="22"/>
              </w:rPr>
              <w:t>30.000,00</w:t>
            </w:r>
          </w:p>
        </w:tc>
      </w:tr>
      <w:tr w:rsidR="008A7FEC" w:rsidRPr="00710B93" w14:paraId="28CA57FA" w14:textId="77777777" w:rsidTr="0004524E">
        <w:trPr>
          <w:trHeight w:val="226"/>
        </w:trPr>
        <w:tc>
          <w:tcPr>
            <w:tcW w:w="185" w:type="pct"/>
            <w:tcBorders>
              <w:top w:val="single" w:sz="4" w:space="0" w:color="auto"/>
              <w:left w:val="single" w:sz="4" w:space="0" w:color="auto"/>
              <w:bottom w:val="single" w:sz="4" w:space="0" w:color="auto"/>
              <w:right w:val="single" w:sz="4" w:space="0" w:color="auto"/>
            </w:tcBorders>
            <w:vAlign w:val="center"/>
          </w:tcPr>
          <w:p w14:paraId="7480CEFE" w14:textId="77777777" w:rsidR="008A7FEC" w:rsidRPr="00B06D3A" w:rsidRDefault="008A7FEC" w:rsidP="008A7FEC">
            <w:pPr>
              <w:keepNext/>
              <w:spacing w:before="60" w:after="60"/>
              <w:jc w:val="center"/>
            </w:pPr>
            <w:r>
              <w:t>2</w:t>
            </w:r>
          </w:p>
        </w:tc>
        <w:tc>
          <w:tcPr>
            <w:tcW w:w="2725" w:type="pct"/>
            <w:tcBorders>
              <w:top w:val="single" w:sz="4" w:space="0" w:color="auto"/>
              <w:left w:val="single" w:sz="4" w:space="0" w:color="auto"/>
              <w:bottom w:val="single" w:sz="4" w:space="0" w:color="auto"/>
              <w:right w:val="single" w:sz="4" w:space="0" w:color="auto"/>
            </w:tcBorders>
            <w:vAlign w:val="center"/>
          </w:tcPr>
          <w:p w14:paraId="0C91C9C8" w14:textId="4A7636C0" w:rsidR="008A7FEC" w:rsidRPr="008A7FEC" w:rsidRDefault="008A7FEC" w:rsidP="008A7FEC">
            <w:pPr>
              <w:keepNext/>
              <w:spacing w:before="60" w:after="60"/>
              <w:jc w:val="left"/>
              <w:rPr>
                <w:i/>
                <w:sz w:val="22"/>
              </w:rPr>
            </w:pPr>
            <w:r w:rsidRPr="008A7FEC">
              <w:rPr>
                <w:i/>
                <w:sz w:val="22"/>
              </w:rPr>
              <w:t>Organizzazione soggiorno climatico quindicinale a</w:t>
            </w:r>
            <w:r w:rsidR="00360169">
              <w:rPr>
                <w:i/>
                <w:sz w:val="22"/>
              </w:rPr>
              <w:t xml:space="preserve"> Abano Terme</w:t>
            </w:r>
          </w:p>
        </w:tc>
        <w:tc>
          <w:tcPr>
            <w:tcW w:w="623" w:type="pct"/>
            <w:tcBorders>
              <w:top w:val="single" w:sz="4" w:space="0" w:color="auto"/>
              <w:left w:val="single" w:sz="4" w:space="0" w:color="auto"/>
              <w:bottom w:val="single" w:sz="4" w:space="0" w:color="auto"/>
              <w:right w:val="single" w:sz="4" w:space="0" w:color="auto"/>
            </w:tcBorders>
            <w:vAlign w:val="center"/>
          </w:tcPr>
          <w:p w14:paraId="4FF6B986" w14:textId="2A65282B" w:rsidR="008A7FEC" w:rsidRPr="008A7FEC" w:rsidRDefault="008A7FEC" w:rsidP="008A7FEC">
            <w:pPr>
              <w:keepNext/>
              <w:spacing w:before="60" w:after="60"/>
              <w:jc w:val="center"/>
              <w:rPr>
                <w:i/>
                <w:sz w:val="22"/>
              </w:rPr>
            </w:pPr>
            <w:r w:rsidRPr="008A7FEC">
              <w:rPr>
                <w:i/>
                <w:sz w:val="22"/>
              </w:rPr>
              <w:t>55110000-4</w:t>
            </w:r>
          </w:p>
        </w:tc>
        <w:tc>
          <w:tcPr>
            <w:tcW w:w="515" w:type="pct"/>
            <w:tcBorders>
              <w:top w:val="single" w:sz="4" w:space="0" w:color="auto"/>
              <w:left w:val="single" w:sz="4" w:space="0" w:color="auto"/>
              <w:bottom w:val="single" w:sz="4" w:space="0" w:color="auto"/>
              <w:right w:val="single" w:sz="4" w:space="0" w:color="auto"/>
            </w:tcBorders>
            <w:vAlign w:val="center"/>
          </w:tcPr>
          <w:p w14:paraId="4738288A" w14:textId="08AB7F8D" w:rsidR="008A7FEC" w:rsidRPr="008A7FEC" w:rsidRDefault="00C65D17" w:rsidP="008A7FEC">
            <w:pPr>
              <w:keepNext/>
              <w:spacing w:before="60" w:after="60"/>
              <w:jc w:val="center"/>
              <w:rPr>
                <w:i/>
                <w:sz w:val="22"/>
              </w:rPr>
            </w:pPr>
            <w:r>
              <w:rPr>
                <w:i/>
                <w:sz w:val="22"/>
              </w:rPr>
              <w:t>P</w:t>
            </w:r>
          </w:p>
        </w:tc>
        <w:tc>
          <w:tcPr>
            <w:tcW w:w="952" w:type="pct"/>
            <w:tcBorders>
              <w:top w:val="single" w:sz="4" w:space="0" w:color="auto"/>
              <w:left w:val="single" w:sz="4" w:space="0" w:color="auto"/>
              <w:bottom w:val="single" w:sz="4" w:space="0" w:color="auto"/>
              <w:right w:val="single" w:sz="4" w:space="0" w:color="auto"/>
            </w:tcBorders>
          </w:tcPr>
          <w:p w14:paraId="50780E53" w14:textId="75831CAA" w:rsidR="008A7FEC" w:rsidRPr="008A7FEC" w:rsidRDefault="008A7FEC" w:rsidP="008A7FEC">
            <w:pPr>
              <w:keepNext/>
              <w:spacing w:before="60" w:after="60"/>
              <w:jc w:val="center"/>
              <w:rPr>
                <w:i/>
                <w:sz w:val="22"/>
              </w:rPr>
            </w:pPr>
            <w:r>
              <w:rPr>
                <w:i/>
                <w:sz w:val="22"/>
              </w:rPr>
              <w:t>2</w:t>
            </w:r>
            <w:r w:rsidR="00360169">
              <w:rPr>
                <w:i/>
                <w:sz w:val="22"/>
              </w:rPr>
              <w:t>8.000,00</w:t>
            </w:r>
          </w:p>
        </w:tc>
      </w:tr>
      <w:tr w:rsidR="008A7FEC" w:rsidRPr="00710B93" w14:paraId="6ADE7785" w14:textId="77777777" w:rsidTr="0004524E">
        <w:trPr>
          <w:trHeight w:val="226"/>
        </w:trPr>
        <w:tc>
          <w:tcPr>
            <w:tcW w:w="185" w:type="pct"/>
            <w:tcBorders>
              <w:top w:val="single" w:sz="4" w:space="0" w:color="auto"/>
              <w:left w:val="single" w:sz="4" w:space="0" w:color="auto"/>
              <w:bottom w:val="single" w:sz="4" w:space="0" w:color="auto"/>
              <w:right w:val="single" w:sz="4" w:space="0" w:color="auto"/>
            </w:tcBorders>
            <w:vAlign w:val="center"/>
          </w:tcPr>
          <w:p w14:paraId="759DD2C8" w14:textId="77777777" w:rsidR="008A7FEC" w:rsidRPr="00B06D3A" w:rsidRDefault="008A7FEC" w:rsidP="008A7FEC">
            <w:pPr>
              <w:keepNext/>
              <w:spacing w:before="60" w:after="60"/>
              <w:jc w:val="center"/>
            </w:pPr>
            <w:r>
              <w:t>3</w:t>
            </w:r>
          </w:p>
        </w:tc>
        <w:tc>
          <w:tcPr>
            <w:tcW w:w="2725" w:type="pct"/>
            <w:tcBorders>
              <w:top w:val="single" w:sz="4" w:space="0" w:color="auto"/>
              <w:left w:val="single" w:sz="4" w:space="0" w:color="auto"/>
              <w:bottom w:val="single" w:sz="4" w:space="0" w:color="auto"/>
              <w:right w:val="single" w:sz="4" w:space="0" w:color="auto"/>
            </w:tcBorders>
            <w:vAlign w:val="center"/>
          </w:tcPr>
          <w:p w14:paraId="42AC2F01" w14:textId="5F48D0F6" w:rsidR="008A7FEC" w:rsidRPr="008A7FEC" w:rsidRDefault="008A7FEC" w:rsidP="008A7FEC">
            <w:pPr>
              <w:keepNext/>
              <w:spacing w:before="60" w:after="60"/>
              <w:jc w:val="left"/>
              <w:rPr>
                <w:i/>
                <w:sz w:val="22"/>
              </w:rPr>
            </w:pPr>
            <w:r w:rsidRPr="008A7FEC">
              <w:rPr>
                <w:i/>
                <w:sz w:val="22"/>
              </w:rPr>
              <w:t>Organizzazione soggiorno climatico quindicinale a</w:t>
            </w:r>
            <w:r>
              <w:rPr>
                <w:i/>
                <w:sz w:val="22"/>
              </w:rPr>
              <w:t xml:space="preserve">d </w:t>
            </w:r>
            <w:r w:rsidR="00360169">
              <w:rPr>
                <w:i/>
                <w:sz w:val="22"/>
              </w:rPr>
              <w:t>Salsomaggiore</w:t>
            </w:r>
          </w:p>
        </w:tc>
        <w:tc>
          <w:tcPr>
            <w:tcW w:w="623" w:type="pct"/>
            <w:tcBorders>
              <w:top w:val="single" w:sz="4" w:space="0" w:color="auto"/>
              <w:left w:val="single" w:sz="4" w:space="0" w:color="auto"/>
              <w:bottom w:val="single" w:sz="4" w:space="0" w:color="auto"/>
              <w:right w:val="single" w:sz="4" w:space="0" w:color="auto"/>
            </w:tcBorders>
            <w:vAlign w:val="center"/>
          </w:tcPr>
          <w:p w14:paraId="629405DD" w14:textId="05C2C873" w:rsidR="008A7FEC" w:rsidRPr="008A7FEC" w:rsidRDefault="008A7FEC" w:rsidP="008A7FEC">
            <w:pPr>
              <w:keepNext/>
              <w:spacing w:before="60" w:after="60"/>
              <w:jc w:val="center"/>
              <w:rPr>
                <w:i/>
                <w:sz w:val="22"/>
              </w:rPr>
            </w:pPr>
            <w:r w:rsidRPr="008A7FEC">
              <w:rPr>
                <w:i/>
                <w:sz w:val="22"/>
              </w:rPr>
              <w:t>55110000-4</w:t>
            </w:r>
          </w:p>
        </w:tc>
        <w:tc>
          <w:tcPr>
            <w:tcW w:w="515" w:type="pct"/>
            <w:tcBorders>
              <w:top w:val="single" w:sz="4" w:space="0" w:color="auto"/>
              <w:left w:val="single" w:sz="4" w:space="0" w:color="auto"/>
              <w:bottom w:val="single" w:sz="4" w:space="0" w:color="auto"/>
              <w:right w:val="single" w:sz="4" w:space="0" w:color="auto"/>
            </w:tcBorders>
            <w:vAlign w:val="center"/>
          </w:tcPr>
          <w:p w14:paraId="63B1DA95" w14:textId="3648E917" w:rsidR="008A7FEC" w:rsidRPr="008A7FEC" w:rsidRDefault="00C65D17" w:rsidP="008A7FEC">
            <w:pPr>
              <w:keepNext/>
              <w:spacing w:before="60" w:after="60"/>
              <w:jc w:val="center"/>
              <w:rPr>
                <w:i/>
                <w:sz w:val="22"/>
              </w:rPr>
            </w:pPr>
            <w:r>
              <w:rPr>
                <w:i/>
                <w:sz w:val="22"/>
              </w:rPr>
              <w:t>P</w:t>
            </w:r>
          </w:p>
        </w:tc>
        <w:tc>
          <w:tcPr>
            <w:tcW w:w="952" w:type="pct"/>
            <w:tcBorders>
              <w:top w:val="single" w:sz="4" w:space="0" w:color="auto"/>
              <w:left w:val="single" w:sz="4" w:space="0" w:color="auto"/>
              <w:bottom w:val="single" w:sz="4" w:space="0" w:color="auto"/>
              <w:right w:val="single" w:sz="4" w:space="0" w:color="auto"/>
            </w:tcBorders>
          </w:tcPr>
          <w:p w14:paraId="391B642A" w14:textId="24CB21D9" w:rsidR="008A7FEC" w:rsidRPr="008A7FEC" w:rsidRDefault="00360169" w:rsidP="008A7FEC">
            <w:pPr>
              <w:keepNext/>
              <w:spacing w:before="60" w:after="60"/>
              <w:jc w:val="center"/>
              <w:rPr>
                <w:i/>
                <w:sz w:val="22"/>
              </w:rPr>
            </w:pPr>
            <w:r>
              <w:rPr>
                <w:i/>
                <w:sz w:val="22"/>
              </w:rPr>
              <w:t>28.000,00</w:t>
            </w:r>
          </w:p>
        </w:tc>
      </w:tr>
      <w:tr w:rsidR="008A7FEC" w:rsidRPr="00710B93" w14:paraId="513602A5" w14:textId="77777777" w:rsidTr="0004524E">
        <w:trPr>
          <w:trHeight w:val="226"/>
        </w:trPr>
        <w:tc>
          <w:tcPr>
            <w:tcW w:w="185" w:type="pct"/>
            <w:tcBorders>
              <w:top w:val="single" w:sz="4" w:space="0" w:color="auto"/>
              <w:left w:val="single" w:sz="4" w:space="0" w:color="auto"/>
              <w:bottom w:val="single" w:sz="4" w:space="0" w:color="auto"/>
              <w:right w:val="single" w:sz="4" w:space="0" w:color="auto"/>
            </w:tcBorders>
            <w:vAlign w:val="center"/>
          </w:tcPr>
          <w:p w14:paraId="03F27FDA" w14:textId="2B4B716D" w:rsidR="008A7FEC" w:rsidRDefault="008A7FEC" w:rsidP="008A7FEC">
            <w:pPr>
              <w:keepNext/>
              <w:spacing w:before="60" w:after="60"/>
              <w:jc w:val="center"/>
            </w:pPr>
            <w:r>
              <w:t>4</w:t>
            </w:r>
          </w:p>
        </w:tc>
        <w:tc>
          <w:tcPr>
            <w:tcW w:w="2725" w:type="pct"/>
            <w:tcBorders>
              <w:top w:val="single" w:sz="4" w:space="0" w:color="auto"/>
              <w:left w:val="single" w:sz="4" w:space="0" w:color="auto"/>
              <w:bottom w:val="single" w:sz="4" w:space="0" w:color="auto"/>
              <w:right w:val="single" w:sz="4" w:space="0" w:color="auto"/>
            </w:tcBorders>
            <w:vAlign w:val="center"/>
          </w:tcPr>
          <w:p w14:paraId="091F8160" w14:textId="1775FB24" w:rsidR="008A7FEC" w:rsidRPr="008A7FEC" w:rsidRDefault="008A7FEC" w:rsidP="008A7FEC">
            <w:pPr>
              <w:keepNext/>
              <w:spacing w:before="60" w:after="60"/>
              <w:jc w:val="left"/>
              <w:rPr>
                <w:i/>
                <w:sz w:val="22"/>
              </w:rPr>
            </w:pPr>
            <w:r w:rsidRPr="008A7FEC">
              <w:rPr>
                <w:i/>
                <w:sz w:val="22"/>
              </w:rPr>
              <w:t>Organizzazione soggiorno climatico quindicinale a</w:t>
            </w:r>
            <w:r w:rsidR="00360169">
              <w:rPr>
                <w:i/>
                <w:sz w:val="22"/>
              </w:rPr>
              <w:t xml:space="preserve"> Bibione</w:t>
            </w:r>
          </w:p>
        </w:tc>
        <w:tc>
          <w:tcPr>
            <w:tcW w:w="623" w:type="pct"/>
            <w:tcBorders>
              <w:top w:val="single" w:sz="4" w:space="0" w:color="auto"/>
              <w:left w:val="single" w:sz="4" w:space="0" w:color="auto"/>
              <w:bottom w:val="single" w:sz="4" w:space="0" w:color="auto"/>
              <w:right w:val="single" w:sz="4" w:space="0" w:color="auto"/>
            </w:tcBorders>
            <w:vAlign w:val="center"/>
          </w:tcPr>
          <w:p w14:paraId="18B2F5AD" w14:textId="1C909A8D" w:rsidR="008A7FEC" w:rsidRPr="008A7FEC" w:rsidRDefault="008A7FEC" w:rsidP="008A7FEC">
            <w:pPr>
              <w:keepNext/>
              <w:spacing w:before="60" w:after="60"/>
              <w:jc w:val="center"/>
              <w:rPr>
                <w:i/>
                <w:sz w:val="22"/>
              </w:rPr>
            </w:pPr>
            <w:r w:rsidRPr="008A7FEC">
              <w:rPr>
                <w:i/>
                <w:sz w:val="22"/>
              </w:rPr>
              <w:t>55110000-4</w:t>
            </w:r>
          </w:p>
        </w:tc>
        <w:tc>
          <w:tcPr>
            <w:tcW w:w="515" w:type="pct"/>
            <w:tcBorders>
              <w:top w:val="single" w:sz="4" w:space="0" w:color="auto"/>
              <w:left w:val="single" w:sz="4" w:space="0" w:color="auto"/>
              <w:bottom w:val="single" w:sz="4" w:space="0" w:color="auto"/>
              <w:right w:val="single" w:sz="4" w:space="0" w:color="auto"/>
            </w:tcBorders>
            <w:vAlign w:val="center"/>
          </w:tcPr>
          <w:p w14:paraId="2487B15C" w14:textId="2622D8EB" w:rsidR="008A7FEC" w:rsidRPr="008A7FEC" w:rsidRDefault="00C65D17" w:rsidP="008A7FEC">
            <w:pPr>
              <w:keepNext/>
              <w:spacing w:before="60" w:after="60"/>
              <w:jc w:val="center"/>
              <w:rPr>
                <w:i/>
                <w:sz w:val="22"/>
              </w:rPr>
            </w:pPr>
            <w:r>
              <w:rPr>
                <w:i/>
                <w:sz w:val="22"/>
              </w:rPr>
              <w:t>P</w:t>
            </w:r>
          </w:p>
        </w:tc>
        <w:tc>
          <w:tcPr>
            <w:tcW w:w="952" w:type="pct"/>
            <w:tcBorders>
              <w:top w:val="single" w:sz="4" w:space="0" w:color="auto"/>
              <w:left w:val="single" w:sz="4" w:space="0" w:color="auto"/>
              <w:bottom w:val="single" w:sz="4" w:space="0" w:color="auto"/>
              <w:right w:val="single" w:sz="4" w:space="0" w:color="auto"/>
            </w:tcBorders>
          </w:tcPr>
          <w:p w14:paraId="04ABE327" w14:textId="5977298B" w:rsidR="008A7FEC" w:rsidRPr="008A7FEC" w:rsidRDefault="00360169" w:rsidP="008A7FEC">
            <w:pPr>
              <w:keepNext/>
              <w:spacing w:before="60" w:after="60"/>
              <w:jc w:val="center"/>
              <w:rPr>
                <w:i/>
                <w:sz w:val="22"/>
              </w:rPr>
            </w:pPr>
            <w:r>
              <w:rPr>
                <w:i/>
                <w:sz w:val="22"/>
              </w:rPr>
              <w:t>31.200</w:t>
            </w:r>
            <w:r w:rsidR="0086110C">
              <w:rPr>
                <w:i/>
                <w:sz w:val="22"/>
              </w:rPr>
              <w:t>,00</w:t>
            </w:r>
          </w:p>
        </w:tc>
      </w:tr>
      <w:tr w:rsidR="008A7FEC" w:rsidRPr="00710B93" w14:paraId="3F664BD6" w14:textId="77777777" w:rsidTr="0004524E">
        <w:trPr>
          <w:trHeight w:val="226"/>
        </w:trPr>
        <w:tc>
          <w:tcPr>
            <w:tcW w:w="185" w:type="pct"/>
            <w:tcBorders>
              <w:top w:val="single" w:sz="4" w:space="0" w:color="auto"/>
              <w:left w:val="single" w:sz="4" w:space="0" w:color="auto"/>
              <w:bottom w:val="single" w:sz="4" w:space="0" w:color="auto"/>
              <w:right w:val="single" w:sz="4" w:space="0" w:color="auto"/>
            </w:tcBorders>
            <w:vAlign w:val="center"/>
          </w:tcPr>
          <w:p w14:paraId="150F29C3" w14:textId="084B30D4" w:rsidR="008A7FEC" w:rsidRDefault="008A7FEC" w:rsidP="008A7FEC">
            <w:pPr>
              <w:keepNext/>
              <w:spacing w:before="60" w:after="60"/>
              <w:jc w:val="center"/>
            </w:pPr>
            <w:r>
              <w:t>5</w:t>
            </w:r>
          </w:p>
        </w:tc>
        <w:tc>
          <w:tcPr>
            <w:tcW w:w="2725" w:type="pct"/>
            <w:tcBorders>
              <w:top w:val="single" w:sz="4" w:space="0" w:color="auto"/>
              <w:left w:val="single" w:sz="4" w:space="0" w:color="auto"/>
              <w:bottom w:val="single" w:sz="4" w:space="0" w:color="auto"/>
              <w:right w:val="single" w:sz="4" w:space="0" w:color="auto"/>
            </w:tcBorders>
            <w:vAlign w:val="center"/>
          </w:tcPr>
          <w:p w14:paraId="01C1E660" w14:textId="35E307F8" w:rsidR="008A7FEC" w:rsidRPr="008A7FEC" w:rsidRDefault="008A7FEC" w:rsidP="001F24F2">
            <w:pPr>
              <w:keepNext/>
              <w:spacing w:before="60" w:after="60"/>
              <w:jc w:val="left"/>
              <w:rPr>
                <w:i/>
                <w:sz w:val="22"/>
              </w:rPr>
            </w:pPr>
            <w:r w:rsidRPr="008A7FEC">
              <w:rPr>
                <w:i/>
                <w:sz w:val="22"/>
              </w:rPr>
              <w:t>Organizzazione sogg</w:t>
            </w:r>
            <w:r w:rsidR="0086110C">
              <w:rPr>
                <w:i/>
                <w:sz w:val="22"/>
              </w:rPr>
              <w:t xml:space="preserve">iorno climatico quindicinale </w:t>
            </w:r>
            <w:r w:rsidR="00360169">
              <w:rPr>
                <w:i/>
                <w:sz w:val="22"/>
              </w:rPr>
              <w:t>a Cattolica</w:t>
            </w:r>
            <w:r w:rsidR="003E5122">
              <w:rPr>
                <w:i/>
                <w:sz w:val="22"/>
              </w:rPr>
              <w:t xml:space="preserve"> – 1° turno</w:t>
            </w:r>
          </w:p>
        </w:tc>
        <w:tc>
          <w:tcPr>
            <w:tcW w:w="623" w:type="pct"/>
            <w:tcBorders>
              <w:top w:val="single" w:sz="4" w:space="0" w:color="auto"/>
              <w:left w:val="single" w:sz="4" w:space="0" w:color="auto"/>
              <w:bottom w:val="single" w:sz="4" w:space="0" w:color="auto"/>
              <w:right w:val="single" w:sz="4" w:space="0" w:color="auto"/>
            </w:tcBorders>
            <w:vAlign w:val="center"/>
          </w:tcPr>
          <w:p w14:paraId="06AF9DC3" w14:textId="7285E498" w:rsidR="008A7FEC" w:rsidRPr="008A7FEC" w:rsidRDefault="008A7FEC" w:rsidP="008A7FEC">
            <w:pPr>
              <w:keepNext/>
              <w:spacing w:before="60" w:after="60"/>
              <w:jc w:val="center"/>
              <w:rPr>
                <w:i/>
                <w:sz w:val="22"/>
              </w:rPr>
            </w:pPr>
            <w:r w:rsidRPr="008A7FEC">
              <w:rPr>
                <w:i/>
                <w:sz w:val="22"/>
              </w:rPr>
              <w:t>55110000-4</w:t>
            </w:r>
          </w:p>
        </w:tc>
        <w:tc>
          <w:tcPr>
            <w:tcW w:w="515" w:type="pct"/>
            <w:tcBorders>
              <w:top w:val="single" w:sz="4" w:space="0" w:color="auto"/>
              <w:left w:val="single" w:sz="4" w:space="0" w:color="auto"/>
              <w:bottom w:val="single" w:sz="4" w:space="0" w:color="auto"/>
              <w:right w:val="single" w:sz="4" w:space="0" w:color="auto"/>
            </w:tcBorders>
            <w:vAlign w:val="center"/>
          </w:tcPr>
          <w:p w14:paraId="1A43EDC1" w14:textId="21E886BD" w:rsidR="008A7FEC" w:rsidRPr="008A7FEC" w:rsidRDefault="00C65D17" w:rsidP="008A7FEC">
            <w:pPr>
              <w:keepNext/>
              <w:spacing w:before="60" w:after="60"/>
              <w:jc w:val="center"/>
              <w:rPr>
                <w:i/>
                <w:sz w:val="22"/>
              </w:rPr>
            </w:pPr>
            <w:r>
              <w:rPr>
                <w:i/>
                <w:sz w:val="22"/>
              </w:rPr>
              <w:t>P</w:t>
            </w:r>
          </w:p>
        </w:tc>
        <w:tc>
          <w:tcPr>
            <w:tcW w:w="952" w:type="pct"/>
            <w:tcBorders>
              <w:top w:val="single" w:sz="4" w:space="0" w:color="auto"/>
              <w:left w:val="single" w:sz="4" w:space="0" w:color="auto"/>
              <w:bottom w:val="single" w:sz="4" w:space="0" w:color="auto"/>
              <w:right w:val="single" w:sz="4" w:space="0" w:color="auto"/>
            </w:tcBorders>
          </w:tcPr>
          <w:p w14:paraId="3B04BA27" w14:textId="46153FF9" w:rsidR="008A7FEC" w:rsidRPr="008A7FEC" w:rsidRDefault="006E3156" w:rsidP="008A7FEC">
            <w:pPr>
              <w:keepNext/>
              <w:spacing w:before="60" w:after="60"/>
              <w:jc w:val="center"/>
              <w:rPr>
                <w:i/>
                <w:sz w:val="22"/>
              </w:rPr>
            </w:pPr>
            <w:r>
              <w:rPr>
                <w:i/>
                <w:sz w:val="22"/>
              </w:rPr>
              <w:t>3</w:t>
            </w:r>
            <w:r w:rsidR="00360169">
              <w:rPr>
                <w:i/>
                <w:sz w:val="22"/>
              </w:rPr>
              <w:t>1.200</w:t>
            </w:r>
            <w:r>
              <w:rPr>
                <w:i/>
                <w:sz w:val="22"/>
              </w:rPr>
              <w:t>,00</w:t>
            </w:r>
          </w:p>
        </w:tc>
      </w:tr>
      <w:tr w:rsidR="008A7FEC" w:rsidRPr="00710B93" w14:paraId="1CC80175" w14:textId="77777777" w:rsidTr="0004524E">
        <w:trPr>
          <w:trHeight w:val="226"/>
        </w:trPr>
        <w:tc>
          <w:tcPr>
            <w:tcW w:w="185" w:type="pct"/>
            <w:tcBorders>
              <w:top w:val="single" w:sz="4" w:space="0" w:color="auto"/>
              <w:left w:val="single" w:sz="4" w:space="0" w:color="auto"/>
              <w:bottom w:val="single" w:sz="4" w:space="0" w:color="auto"/>
              <w:right w:val="single" w:sz="4" w:space="0" w:color="auto"/>
            </w:tcBorders>
            <w:vAlign w:val="center"/>
          </w:tcPr>
          <w:p w14:paraId="09EB1574" w14:textId="479CDA68" w:rsidR="008A7FEC" w:rsidRDefault="008A7FEC" w:rsidP="008A7FEC">
            <w:pPr>
              <w:keepNext/>
              <w:spacing w:before="60" w:after="60"/>
              <w:jc w:val="center"/>
            </w:pPr>
            <w:r>
              <w:t>6</w:t>
            </w:r>
          </w:p>
        </w:tc>
        <w:tc>
          <w:tcPr>
            <w:tcW w:w="2725" w:type="pct"/>
            <w:tcBorders>
              <w:top w:val="single" w:sz="4" w:space="0" w:color="auto"/>
              <w:left w:val="single" w:sz="4" w:space="0" w:color="auto"/>
              <w:bottom w:val="single" w:sz="4" w:space="0" w:color="auto"/>
              <w:right w:val="single" w:sz="4" w:space="0" w:color="auto"/>
            </w:tcBorders>
            <w:vAlign w:val="center"/>
          </w:tcPr>
          <w:p w14:paraId="1AA2C77A" w14:textId="7C7971DA" w:rsidR="008A7FEC" w:rsidRPr="008A7FEC" w:rsidRDefault="008A7FEC" w:rsidP="001F24F2">
            <w:pPr>
              <w:keepNext/>
              <w:spacing w:before="60" w:after="60"/>
              <w:jc w:val="left"/>
              <w:rPr>
                <w:i/>
                <w:sz w:val="22"/>
              </w:rPr>
            </w:pPr>
            <w:r w:rsidRPr="008A7FEC">
              <w:rPr>
                <w:i/>
                <w:sz w:val="22"/>
              </w:rPr>
              <w:t xml:space="preserve">Organizzazione soggiorno climatico </w:t>
            </w:r>
            <w:r w:rsidR="00360169">
              <w:rPr>
                <w:i/>
                <w:sz w:val="22"/>
              </w:rPr>
              <w:t>settimanale a Cattolica</w:t>
            </w:r>
            <w:r w:rsidR="003E5122">
              <w:rPr>
                <w:i/>
                <w:sz w:val="22"/>
              </w:rPr>
              <w:t xml:space="preserve"> – 2° turno</w:t>
            </w:r>
          </w:p>
        </w:tc>
        <w:tc>
          <w:tcPr>
            <w:tcW w:w="623" w:type="pct"/>
            <w:tcBorders>
              <w:top w:val="single" w:sz="4" w:space="0" w:color="auto"/>
              <w:left w:val="single" w:sz="4" w:space="0" w:color="auto"/>
              <w:bottom w:val="single" w:sz="4" w:space="0" w:color="auto"/>
              <w:right w:val="single" w:sz="4" w:space="0" w:color="auto"/>
            </w:tcBorders>
            <w:vAlign w:val="center"/>
          </w:tcPr>
          <w:p w14:paraId="71CB5FF8" w14:textId="159F7F1A" w:rsidR="008A7FEC" w:rsidRPr="008A7FEC" w:rsidRDefault="008A7FEC" w:rsidP="008A7FEC">
            <w:pPr>
              <w:keepNext/>
              <w:spacing w:before="60" w:after="60"/>
              <w:jc w:val="center"/>
              <w:rPr>
                <w:i/>
                <w:sz w:val="22"/>
              </w:rPr>
            </w:pPr>
            <w:r w:rsidRPr="008A7FEC">
              <w:rPr>
                <w:i/>
                <w:sz w:val="22"/>
              </w:rPr>
              <w:t>55110000-4</w:t>
            </w:r>
          </w:p>
        </w:tc>
        <w:tc>
          <w:tcPr>
            <w:tcW w:w="515" w:type="pct"/>
            <w:tcBorders>
              <w:top w:val="single" w:sz="4" w:space="0" w:color="auto"/>
              <w:left w:val="single" w:sz="4" w:space="0" w:color="auto"/>
              <w:bottom w:val="single" w:sz="4" w:space="0" w:color="auto"/>
              <w:right w:val="single" w:sz="4" w:space="0" w:color="auto"/>
            </w:tcBorders>
            <w:vAlign w:val="center"/>
          </w:tcPr>
          <w:p w14:paraId="222DA654" w14:textId="7085D28E" w:rsidR="008A7FEC" w:rsidRPr="008A7FEC" w:rsidRDefault="00C65D17" w:rsidP="008A7FEC">
            <w:pPr>
              <w:keepNext/>
              <w:spacing w:before="60" w:after="60"/>
              <w:jc w:val="center"/>
              <w:rPr>
                <w:i/>
                <w:sz w:val="22"/>
              </w:rPr>
            </w:pPr>
            <w:r>
              <w:rPr>
                <w:i/>
                <w:sz w:val="22"/>
              </w:rPr>
              <w:t>P</w:t>
            </w:r>
          </w:p>
        </w:tc>
        <w:tc>
          <w:tcPr>
            <w:tcW w:w="952" w:type="pct"/>
            <w:tcBorders>
              <w:top w:val="single" w:sz="4" w:space="0" w:color="auto"/>
              <w:left w:val="single" w:sz="4" w:space="0" w:color="auto"/>
              <w:bottom w:val="single" w:sz="4" w:space="0" w:color="auto"/>
              <w:right w:val="single" w:sz="4" w:space="0" w:color="auto"/>
            </w:tcBorders>
          </w:tcPr>
          <w:p w14:paraId="4C52BA75" w14:textId="582B6D35" w:rsidR="008A7FEC" w:rsidRPr="008A7FEC" w:rsidRDefault="00360169" w:rsidP="008A7FEC">
            <w:pPr>
              <w:keepNext/>
              <w:spacing w:before="60" w:after="60"/>
              <w:jc w:val="center"/>
              <w:rPr>
                <w:i/>
                <w:sz w:val="22"/>
              </w:rPr>
            </w:pPr>
            <w:r>
              <w:rPr>
                <w:i/>
                <w:sz w:val="22"/>
              </w:rPr>
              <w:t>16.000</w:t>
            </w:r>
            <w:r w:rsidR="006E3156">
              <w:rPr>
                <w:i/>
                <w:sz w:val="22"/>
              </w:rPr>
              <w:t>,00</w:t>
            </w:r>
          </w:p>
        </w:tc>
      </w:tr>
      <w:tr w:rsidR="008A7FEC" w:rsidRPr="00710B93" w14:paraId="25F62314" w14:textId="77777777" w:rsidTr="0004524E">
        <w:trPr>
          <w:trHeight w:val="226"/>
        </w:trPr>
        <w:tc>
          <w:tcPr>
            <w:tcW w:w="185" w:type="pct"/>
            <w:tcBorders>
              <w:top w:val="single" w:sz="4" w:space="0" w:color="auto"/>
              <w:left w:val="single" w:sz="4" w:space="0" w:color="auto"/>
              <w:bottom w:val="single" w:sz="4" w:space="0" w:color="auto"/>
              <w:right w:val="single" w:sz="4" w:space="0" w:color="auto"/>
            </w:tcBorders>
            <w:vAlign w:val="center"/>
          </w:tcPr>
          <w:p w14:paraId="49BDC91E" w14:textId="677393C2" w:rsidR="008A7FEC" w:rsidRDefault="008A7FEC" w:rsidP="008A7FEC">
            <w:pPr>
              <w:keepNext/>
              <w:spacing w:before="60" w:after="60"/>
              <w:jc w:val="center"/>
            </w:pPr>
            <w:r>
              <w:t>7</w:t>
            </w:r>
          </w:p>
        </w:tc>
        <w:tc>
          <w:tcPr>
            <w:tcW w:w="2725" w:type="pct"/>
            <w:tcBorders>
              <w:top w:val="single" w:sz="4" w:space="0" w:color="auto"/>
              <w:left w:val="single" w:sz="4" w:space="0" w:color="auto"/>
              <w:bottom w:val="single" w:sz="4" w:space="0" w:color="auto"/>
              <w:right w:val="single" w:sz="4" w:space="0" w:color="auto"/>
            </w:tcBorders>
            <w:vAlign w:val="center"/>
          </w:tcPr>
          <w:p w14:paraId="10D96AC7" w14:textId="7A4B867B" w:rsidR="008A7FEC" w:rsidRPr="008A7FEC" w:rsidRDefault="008A7FEC" w:rsidP="008A7FEC">
            <w:pPr>
              <w:keepNext/>
              <w:spacing w:before="60" w:after="60"/>
              <w:jc w:val="left"/>
              <w:rPr>
                <w:i/>
                <w:sz w:val="22"/>
              </w:rPr>
            </w:pPr>
            <w:r w:rsidRPr="008A7FEC">
              <w:rPr>
                <w:i/>
                <w:sz w:val="22"/>
              </w:rPr>
              <w:t xml:space="preserve">Organizzazione soggiorno climatico quindicinale a </w:t>
            </w:r>
            <w:r w:rsidR="001F24F2">
              <w:rPr>
                <w:i/>
                <w:sz w:val="22"/>
              </w:rPr>
              <w:t>Ca</w:t>
            </w:r>
            <w:r w:rsidR="00360169">
              <w:rPr>
                <w:i/>
                <w:sz w:val="22"/>
              </w:rPr>
              <w:t>orle</w:t>
            </w:r>
            <w:r w:rsidR="003E5122">
              <w:rPr>
                <w:i/>
                <w:sz w:val="22"/>
              </w:rPr>
              <w:t xml:space="preserve"> – 1° turno</w:t>
            </w:r>
          </w:p>
        </w:tc>
        <w:tc>
          <w:tcPr>
            <w:tcW w:w="623" w:type="pct"/>
            <w:tcBorders>
              <w:top w:val="single" w:sz="4" w:space="0" w:color="auto"/>
              <w:left w:val="single" w:sz="4" w:space="0" w:color="auto"/>
              <w:bottom w:val="single" w:sz="4" w:space="0" w:color="auto"/>
              <w:right w:val="single" w:sz="4" w:space="0" w:color="auto"/>
            </w:tcBorders>
            <w:vAlign w:val="center"/>
          </w:tcPr>
          <w:p w14:paraId="7FE216D3" w14:textId="22DBC0DE" w:rsidR="008A7FEC" w:rsidRPr="008A7FEC" w:rsidRDefault="008A7FEC" w:rsidP="008A7FEC">
            <w:pPr>
              <w:keepNext/>
              <w:spacing w:before="60" w:after="60"/>
              <w:jc w:val="center"/>
              <w:rPr>
                <w:i/>
                <w:sz w:val="22"/>
              </w:rPr>
            </w:pPr>
            <w:r w:rsidRPr="008A7FEC">
              <w:rPr>
                <w:i/>
                <w:sz w:val="22"/>
              </w:rPr>
              <w:t>55110000-4</w:t>
            </w:r>
          </w:p>
        </w:tc>
        <w:tc>
          <w:tcPr>
            <w:tcW w:w="515" w:type="pct"/>
            <w:tcBorders>
              <w:top w:val="single" w:sz="4" w:space="0" w:color="auto"/>
              <w:left w:val="single" w:sz="4" w:space="0" w:color="auto"/>
              <w:bottom w:val="single" w:sz="4" w:space="0" w:color="auto"/>
              <w:right w:val="single" w:sz="4" w:space="0" w:color="auto"/>
            </w:tcBorders>
            <w:vAlign w:val="center"/>
          </w:tcPr>
          <w:p w14:paraId="1F92A83F" w14:textId="58EB7FE1" w:rsidR="008A7FEC" w:rsidRPr="008A7FEC" w:rsidRDefault="00C65D17" w:rsidP="008A7FEC">
            <w:pPr>
              <w:keepNext/>
              <w:spacing w:before="60" w:after="60"/>
              <w:jc w:val="center"/>
              <w:rPr>
                <w:i/>
                <w:sz w:val="22"/>
              </w:rPr>
            </w:pPr>
            <w:r>
              <w:rPr>
                <w:i/>
                <w:sz w:val="22"/>
              </w:rPr>
              <w:t>P</w:t>
            </w:r>
          </w:p>
        </w:tc>
        <w:tc>
          <w:tcPr>
            <w:tcW w:w="952" w:type="pct"/>
            <w:tcBorders>
              <w:top w:val="single" w:sz="4" w:space="0" w:color="auto"/>
              <w:left w:val="single" w:sz="4" w:space="0" w:color="auto"/>
              <w:bottom w:val="single" w:sz="4" w:space="0" w:color="auto"/>
              <w:right w:val="single" w:sz="4" w:space="0" w:color="auto"/>
            </w:tcBorders>
          </w:tcPr>
          <w:p w14:paraId="584D3BA6" w14:textId="0AC13553" w:rsidR="008A7FEC" w:rsidRPr="008A7FEC" w:rsidRDefault="00360169" w:rsidP="00360169">
            <w:pPr>
              <w:keepNext/>
              <w:spacing w:before="60" w:after="60"/>
              <w:jc w:val="center"/>
              <w:rPr>
                <w:i/>
                <w:sz w:val="22"/>
              </w:rPr>
            </w:pPr>
            <w:r>
              <w:rPr>
                <w:i/>
                <w:sz w:val="22"/>
              </w:rPr>
              <w:t>32.400</w:t>
            </w:r>
            <w:r w:rsidR="00643890">
              <w:rPr>
                <w:i/>
                <w:sz w:val="22"/>
              </w:rPr>
              <w:t>,00</w:t>
            </w:r>
          </w:p>
        </w:tc>
      </w:tr>
      <w:tr w:rsidR="008A7FEC" w:rsidRPr="00710B93" w14:paraId="5CA4C282" w14:textId="77777777" w:rsidTr="0004524E">
        <w:trPr>
          <w:trHeight w:val="226"/>
        </w:trPr>
        <w:tc>
          <w:tcPr>
            <w:tcW w:w="185" w:type="pct"/>
            <w:tcBorders>
              <w:top w:val="single" w:sz="4" w:space="0" w:color="auto"/>
              <w:left w:val="single" w:sz="4" w:space="0" w:color="auto"/>
              <w:bottom w:val="single" w:sz="4" w:space="0" w:color="auto"/>
              <w:right w:val="single" w:sz="4" w:space="0" w:color="auto"/>
            </w:tcBorders>
            <w:vAlign w:val="center"/>
          </w:tcPr>
          <w:p w14:paraId="5259EFB4" w14:textId="57F85A5C" w:rsidR="008A7FEC" w:rsidRDefault="008A7FEC" w:rsidP="008A7FEC">
            <w:pPr>
              <w:keepNext/>
              <w:spacing w:before="60" w:after="60"/>
              <w:jc w:val="center"/>
            </w:pPr>
            <w:r>
              <w:t>8</w:t>
            </w:r>
          </w:p>
        </w:tc>
        <w:tc>
          <w:tcPr>
            <w:tcW w:w="2725" w:type="pct"/>
            <w:tcBorders>
              <w:top w:val="single" w:sz="4" w:space="0" w:color="auto"/>
              <w:left w:val="single" w:sz="4" w:space="0" w:color="auto"/>
              <w:bottom w:val="single" w:sz="4" w:space="0" w:color="auto"/>
              <w:right w:val="single" w:sz="4" w:space="0" w:color="auto"/>
            </w:tcBorders>
            <w:vAlign w:val="center"/>
          </w:tcPr>
          <w:p w14:paraId="5F4DAFAB" w14:textId="44C82705" w:rsidR="008A7FEC" w:rsidRPr="008A7FEC" w:rsidRDefault="008A7FEC" w:rsidP="008A7FEC">
            <w:pPr>
              <w:keepNext/>
              <w:spacing w:before="60" w:after="60"/>
              <w:jc w:val="left"/>
              <w:rPr>
                <w:i/>
                <w:sz w:val="22"/>
              </w:rPr>
            </w:pPr>
            <w:r w:rsidRPr="008A7FEC">
              <w:rPr>
                <w:i/>
                <w:sz w:val="22"/>
              </w:rPr>
              <w:t>Organizzazione sogg</w:t>
            </w:r>
            <w:r w:rsidR="001F24F2">
              <w:rPr>
                <w:i/>
                <w:sz w:val="22"/>
              </w:rPr>
              <w:t xml:space="preserve">iorno climatico </w:t>
            </w:r>
            <w:r w:rsidR="00360169">
              <w:rPr>
                <w:i/>
                <w:sz w:val="22"/>
              </w:rPr>
              <w:t>settimanale a Caorle</w:t>
            </w:r>
            <w:r w:rsidR="003E5122">
              <w:rPr>
                <w:i/>
                <w:sz w:val="22"/>
              </w:rPr>
              <w:t xml:space="preserve"> – 2° turno</w:t>
            </w:r>
          </w:p>
        </w:tc>
        <w:tc>
          <w:tcPr>
            <w:tcW w:w="623" w:type="pct"/>
            <w:tcBorders>
              <w:top w:val="single" w:sz="4" w:space="0" w:color="auto"/>
              <w:left w:val="single" w:sz="4" w:space="0" w:color="auto"/>
              <w:bottom w:val="single" w:sz="4" w:space="0" w:color="auto"/>
              <w:right w:val="single" w:sz="4" w:space="0" w:color="auto"/>
            </w:tcBorders>
            <w:vAlign w:val="center"/>
          </w:tcPr>
          <w:p w14:paraId="425926D0" w14:textId="6382D5DE" w:rsidR="008A7FEC" w:rsidRPr="008A7FEC" w:rsidRDefault="008A7FEC" w:rsidP="008A7FEC">
            <w:pPr>
              <w:keepNext/>
              <w:spacing w:before="60" w:after="60"/>
              <w:jc w:val="center"/>
              <w:rPr>
                <w:i/>
                <w:sz w:val="22"/>
              </w:rPr>
            </w:pPr>
            <w:r w:rsidRPr="008A7FEC">
              <w:rPr>
                <w:i/>
                <w:sz w:val="22"/>
              </w:rPr>
              <w:t>55110000-4</w:t>
            </w:r>
          </w:p>
        </w:tc>
        <w:tc>
          <w:tcPr>
            <w:tcW w:w="515" w:type="pct"/>
            <w:tcBorders>
              <w:top w:val="single" w:sz="4" w:space="0" w:color="auto"/>
              <w:left w:val="single" w:sz="4" w:space="0" w:color="auto"/>
              <w:bottom w:val="single" w:sz="4" w:space="0" w:color="auto"/>
              <w:right w:val="single" w:sz="4" w:space="0" w:color="auto"/>
            </w:tcBorders>
            <w:vAlign w:val="center"/>
          </w:tcPr>
          <w:p w14:paraId="7132BE6B" w14:textId="5D95C2F6" w:rsidR="008A7FEC" w:rsidRPr="008A7FEC" w:rsidRDefault="00C65D17" w:rsidP="008A7FEC">
            <w:pPr>
              <w:keepNext/>
              <w:spacing w:before="60" w:after="60"/>
              <w:jc w:val="center"/>
              <w:rPr>
                <w:i/>
                <w:sz w:val="22"/>
              </w:rPr>
            </w:pPr>
            <w:r>
              <w:rPr>
                <w:i/>
                <w:sz w:val="22"/>
              </w:rPr>
              <w:t>P</w:t>
            </w:r>
          </w:p>
        </w:tc>
        <w:tc>
          <w:tcPr>
            <w:tcW w:w="952" w:type="pct"/>
            <w:tcBorders>
              <w:top w:val="single" w:sz="4" w:space="0" w:color="auto"/>
              <w:left w:val="single" w:sz="4" w:space="0" w:color="auto"/>
              <w:bottom w:val="single" w:sz="4" w:space="0" w:color="auto"/>
              <w:right w:val="single" w:sz="4" w:space="0" w:color="auto"/>
            </w:tcBorders>
          </w:tcPr>
          <w:p w14:paraId="42C00C4D" w14:textId="0D7D8FA7" w:rsidR="008A7FEC" w:rsidRPr="008A7FEC" w:rsidRDefault="00360169" w:rsidP="008A7FEC">
            <w:pPr>
              <w:keepNext/>
              <w:spacing w:before="60" w:after="60"/>
              <w:jc w:val="center"/>
              <w:rPr>
                <w:i/>
                <w:sz w:val="22"/>
              </w:rPr>
            </w:pPr>
            <w:r>
              <w:rPr>
                <w:i/>
                <w:sz w:val="22"/>
              </w:rPr>
              <w:t>16.400</w:t>
            </w:r>
            <w:r w:rsidR="00643890">
              <w:rPr>
                <w:i/>
                <w:sz w:val="22"/>
              </w:rPr>
              <w:t>,00</w:t>
            </w:r>
          </w:p>
        </w:tc>
      </w:tr>
      <w:tr w:rsidR="008A7FEC" w:rsidRPr="00710B93" w14:paraId="208FCD5F" w14:textId="77777777" w:rsidTr="0004524E">
        <w:trPr>
          <w:trHeight w:val="226"/>
        </w:trPr>
        <w:tc>
          <w:tcPr>
            <w:tcW w:w="185" w:type="pct"/>
            <w:tcBorders>
              <w:top w:val="single" w:sz="4" w:space="0" w:color="auto"/>
              <w:left w:val="single" w:sz="4" w:space="0" w:color="auto"/>
              <w:bottom w:val="single" w:sz="4" w:space="0" w:color="auto"/>
              <w:right w:val="single" w:sz="4" w:space="0" w:color="auto"/>
            </w:tcBorders>
            <w:vAlign w:val="center"/>
          </w:tcPr>
          <w:p w14:paraId="2A51B7AC" w14:textId="6DAF4FF0" w:rsidR="008A7FEC" w:rsidRDefault="008A7FEC" w:rsidP="008A7FEC">
            <w:pPr>
              <w:keepNext/>
              <w:spacing w:before="60" w:after="60"/>
              <w:jc w:val="center"/>
            </w:pPr>
            <w:r>
              <w:t>9</w:t>
            </w:r>
          </w:p>
        </w:tc>
        <w:tc>
          <w:tcPr>
            <w:tcW w:w="2725" w:type="pct"/>
            <w:tcBorders>
              <w:top w:val="single" w:sz="4" w:space="0" w:color="auto"/>
              <w:left w:val="single" w:sz="4" w:space="0" w:color="auto"/>
              <w:bottom w:val="single" w:sz="4" w:space="0" w:color="auto"/>
              <w:right w:val="single" w:sz="4" w:space="0" w:color="auto"/>
            </w:tcBorders>
            <w:vAlign w:val="center"/>
          </w:tcPr>
          <w:p w14:paraId="1C00163B" w14:textId="31732298" w:rsidR="008A7FEC" w:rsidRPr="008A7FEC" w:rsidRDefault="008A7FEC" w:rsidP="008A7FEC">
            <w:pPr>
              <w:keepNext/>
              <w:spacing w:before="60" w:after="60"/>
              <w:jc w:val="left"/>
              <w:rPr>
                <w:i/>
                <w:sz w:val="22"/>
              </w:rPr>
            </w:pPr>
            <w:r w:rsidRPr="008A7FEC">
              <w:rPr>
                <w:i/>
                <w:sz w:val="22"/>
              </w:rPr>
              <w:t>Organizzazione soggiorno climatico quindicinale a</w:t>
            </w:r>
            <w:r w:rsidR="00360169">
              <w:rPr>
                <w:i/>
                <w:sz w:val="22"/>
              </w:rPr>
              <w:t xml:space="preserve"> Cesenatico</w:t>
            </w:r>
            <w:r w:rsidR="003E5122">
              <w:rPr>
                <w:i/>
                <w:sz w:val="22"/>
              </w:rPr>
              <w:t xml:space="preserve"> – 1° turno</w:t>
            </w:r>
          </w:p>
        </w:tc>
        <w:tc>
          <w:tcPr>
            <w:tcW w:w="623" w:type="pct"/>
            <w:tcBorders>
              <w:top w:val="single" w:sz="4" w:space="0" w:color="auto"/>
              <w:left w:val="single" w:sz="4" w:space="0" w:color="auto"/>
              <w:bottom w:val="single" w:sz="4" w:space="0" w:color="auto"/>
              <w:right w:val="single" w:sz="4" w:space="0" w:color="auto"/>
            </w:tcBorders>
            <w:vAlign w:val="center"/>
          </w:tcPr>
          <w:p w14:paraId="4A61999E" w14:textId="2D53A1F5" w:rsidR="008A7FEC" w:rsidRPr="008A7FEC" w:rsidRDefault="008A7FEC" w:rsidP="008A7FEC">
            <w:pPr>
              <w:keepNext/>
              <w:spacing w:before="60" w:after="60"/>
              <w:jc w:val="center"/>
              <w:rPr>
                <w:i/>
                <w:sz w:val="22"/>
              </w:rPr>
            </w:pPr>
            <w:r w:rsidRPr="008A7FEC">
              <w:rPr>
                <w:i/>
                <w:sz w:val="22"/>
              </w:rPr>
              <w:t>55110000-4</w:t>
            </w:r>
          </w:p>
        </w:tc>
        <w:tc>
          <w:tcPr>
            <w:tcW w:w="515" w:type="pct"/>
            <w:tcBorders>
              <w:top w:val="single" w:sz="4" w:space="0" w:color="auto"/>
              <w:left w:val="single" w:sz="4" w:space="0" w:color="auto"/>
              <w:bottom w:val="single" w:sz="4" w:space="0" w:color="auto"/>
              <w:right w:val="single" w:sz="4" w:space="0" w:color="auto"/>
            </w:tcBorders>
            <w:vAlign w:val="center"/>
          </w:tcPr>
          <w:p w14:paraId="1D4F277B" w14:textId="55654A9B" w:rsidR="008A7FEC" w:rsidRPr="008A7FEC" w:rsidRDefault="00C65D17" w:rsidP="008A7FEC">
            <w:pPr>
              <w:keepNext/>
              <w:spacing w:before="60" w:after="60"/>
              <w:jc w:val="center"/>
              <w:rPr>
                <w:i/>
                <w:sz w:val="22"/>
              </w:rPr>
            </w:pPr>
            <w:r>
              <w:rPr>
                <w:i/>
                <w:sz w:val="22"/>
              </w:rPr>
              <w:t>P</w:t>
            </w:r>
          </w:p>
        </w:tc>
        <w:tc>
          <w:tcPr>
            <w:tcW w:w="952" w:type="pct"/>
            <w:tcBorders>
              <w:top w:val="single" w:sz="4" w:space="0" w:color="auto"/>
              <w:left w:val="single" w:sz="4" w:space="0" w:color="auto"/>
              <w:bottom w:val="single" w:sz="4" w:space="0" w:color="auto"/>
              <w:right w:val="single" w:sz="4" w:space="0" w:color="auto"/>
            </w:tcBorders>
          </w:tcPr>
          <w:p w14:paraId="00AA4E70" w14:textId="53A8A81A" w:rsidR="008A7FEC" w:rsidRPr="008A7FEC" w:rsidRDefault="00360169" w:rsidP="008A7FEC">
            <w:pPr>
              <w:keepNext/>
              <w:spacing w:before="60" w:after="60"/>
              <w:jc w:val="center"/>
              <w:rPr>
                <w:i/>
                <w:sz w:val="22"/>
              </w:rPr>
            </w:pPr>
            <w:r>
              <w:rPr>
                <w:i/>
                <w:sz w:val="22"/>
              </w:rPr>
              <w:t>30</w:t>
            </w:r>
            <w:r w:rsidR="00643890">
              <w:rPr>
                <w:i/>
                <w:sz w:val="22"/>
              </w:rPr>
              <w:t>.000,00</w:t>
            </w:r>
          </w:p>
        </w:tc>
      </w:tr>
      <w:tr w:rsidR="008A7FEC" w:rsidRPr="00710B93" w14:paraId="15BD66BC" w14:textId="77777777" w:rsidTr="0004524E">
        <w:trPr>
          <w:trHeight w:val="226"/>
        </w:trPr>
        <w:tc>
          <w:tcPr>
            <w:tcW w:w="185" w:type="pct"/>
            <w:tcBorders>
              <w:top w:val="single" w:sz="4" w:space="0" w:color="auto"/>
              <w:left w:val="single" w:sz="4" w:space="0" w:color="auto"/>
              <w:bottom w:val="single" w:sz="4" w:space="0" w:color="auto"/>
              <w:right w:val="single" w:sz="4" w:space="0" w:color="auto"/>
            </w:tcBorders>
            <w:vAlign w:val="center"/>
          </w:tcPr>
          <w:p w14:paraId="348FB537" w14:textId="799AA631" w:rsidR="008A7FEC" w:rsidRDefault="008A7FEC" w:rsidP="008A7FEC">
            <w:pPr>
              <w:keepNext/>
              <w:spacing w:before="60" w:after="60"/>
              <w:jc w:val="center"/>
            </w:pPr>
            <w:r>
              <w:t>10</w:t>
            </w:r>
          </w:p>
        </w:tc>
        <w:tc>
          <w:tcPr>
            <w:tcW w:w="2725" w:type="pct"/>
            <w:tcBorders>
              <w:top w:val="single" w:sz="4" w:space="0" w:color="auto"/>
              <w:left w:val="single" w:sz="4" w:space="0" w:color="auto"/>
              <w:bottom w:val="single" w:sz="4" w:space="0" w:color="auto"/>
              <w:right w:val="single" w:sz="4" w:space="0" w:color="auto"/>
            </w:tcBorders>
            <w:vAlign w:val="center"/>
          </w:tcPr>
          <w:p w14:paraId="0827D620" w14:textId="5A107366" w:rsidR="008A7FEC" w:rsidRPr="008A7FEC" w:rsidRDefault="008A7FEC" w:rsidP="001F24F2">
            <w:pPr>
              <w:keepNext/>
              <w:spacing w:before="60" w:after="60"/>
              <w:jc w:val="left"/>
              <w:rPr>
                <w:i/>
                <w:sz w:val="22"/>
              </w:rPr>
            </w:pPr>
            <w:r w:rsidRPr="008A7FEC">
              <w:rPr>
                <w:i/>
                <w:sz w:val="22"/>
              </w:rPr>
              <w:t xml:space="preserve">Organizzazione soggiorno climatico quindicinale a </w:t>
            </w:r>
            <w:r w:rsidR="00360169">
              <w:rPr>
                <w:i/>
                <w:sz w:val="22"/>
              </w:rPr>
              <w:t>Cesenatico</w:t>
            </w:r>
            <w:r w:rsidR="003E5122">
              <w:rPr>
                <w:i/>
                <w:sz w:val="22"/>
              </w:rPr>
              <w:t xml:space="preserve"> – 2° turno</w:t>
            </w:r>
          </w:p>
        </w:tc>
        <w:tc>
          <w:tcPr>
            <w:tcW w:w="623" w:type="pct"/>
            <w:tcBorders>
              <w:top w:val="single" w:sz="4" w:space="0" w:color="auto"/>
              <w:left w:val="single" w:sz="4" w:space="0" w:color="auto"/>
              <w:bottom w:val="single" w:sz="4" w:space="0" w:color="auto"/>
              <w:right w:val="single" w:sz="4" w:space="0" w:color="auto"/>
            </w:tcBorders>
            <w:vAlign w:val="center"/>
          </w:tcPr>
          <w:p w14:paraId="7B4E469D" w14:textId="7C78F497" w:rsidR="008A7FEC" w:rsidRPr="008A7FEC" w:rsidRDefault="008A7FEC" w:rsidP="008A7FEC">
            <w:pPr>
              <w:keepNext/>
              <w:spacing w:before="60" w:after="60"/>
              <w:jc w:val="center"/>
              <w:rPr>
                <w:i/>
                <w:sz w:val="22"/>
              </w:rPr>
            </w:pPr>
            <w:r w:rsidRPr="008A7FEC">
              <w:rPr>
                <w:i/>
                <w:sz w:val="22"/>
              </w:rPr>
              <w:t>55110000-4</w:t>
            </w:r>
          </w:p>
        </w:tc>
        <w:tc>
          <w:tcPr>
            <w:tcW w:w="515" w:type="pct"/>
            <w:tcBorders>
              <w:top w:val="single" w:sz="4" w:space="0" w:color="auto"/>
              <w:left w:val="single" w:sz="4" w:space="0" w:color="auto"/>
              <w:bottom w:val="single" w:sz="4" w:space="0" w:color="auto"/>
              <w:right w:val="single" w:sz="4" w:space="0" w:color="auto"/>
            </w:tcBorders>
            <w:vAlign w:val="center"/>
          </w:tcPr>
          <w:p w14:paraId="04F7EFB2" w14:textId="5E65896C" w:rsidR="008A7FEC" w:rsidRPr="008A7FEC" w:rsidRDefault="00C65D17" w:rsidP="008A7FEC">
            <w:pPr>
              <w:keepNext/>
              <w:spacing w:before="60" w:after="60"/>
              <w:jc w:val="center"/>
              <w:rPr>
                <w:i/>
                <w:sz w:val="22"/>
              </w:rPr>
            </w:pPr>
            <w:r>
              <w:rPr>
                <w:i/>
                <w:sz w:val="22"/>
              </w:rPr>
              <w:t>P</w:t>
            </w:r>
          </w:p>
        </w:tc>
        <w:tc>
          <w:tcPr>
            <w:tcW w:w="952" w:type="pct"/>
            <w:tcBorders>
              <w:top w:val="single" w:sz="4" w:space="0" w:color="auto"/>
              <w:left w:val="single" w:sz="4" w:space="0" w:color="auto"/>
              <w:bottom w:val="single" w:sz="4" w:space="0" w:color="auto"/>
              <w:right w:val="single" w:sz="4" w:space="0" w:color="auto"/>
            </w:tcBorders>
          </w:tcPr>
          <w:p w14:paraId="36B3407A" w14:textId="0C650F3E" w:rsidR="008A7FEC" w:rsidRPr="008A7FEC" w:rsidRDefault="00360169" w:rsidP="008A7FEC">
            <w:pPr>
              <w:keepNext/>
              <w:spacing w:before="60" w:after="60"/>
              <w:jc w:val="center"/>
              <w:rPr>
                <w:i/>
                <w:sz w:val="22"/>
              </w:rPr>
            </w:pPr>
            <w:r>
              <w:rPr>
                <w:i/>
                <w:sz w:val="22"/>
              </w:rPr>
              <w:t>30</w:t>
            </w:r>
            <w:r w:rsidR="00FF195E">
              <w:rPr>
                <w:i/>
                <w:sz w:val="22"/>
              </w:rPr>
              <w:t>.</w:t>
            </w:r>
            <w:r>
              <w:rPr>
                <w:i/>
                <w:sz w:val="22"/>
              </w:rPr>
              <w:t>20</w:t>
            </w:r>
            <w:r w:rsidR="00FF195E">
              <w:rPr>
                <w:i/>
                <w:sz w:val="22"/>
              </w:rPr>
              <w:t>0</w:t>
            </w:r>
            <w:r w:rsidR="00643890">
              <w:rPr>
                <w:i/>
                <w:sz w:val="22"/>
              </w:rPr>
              <w:t>,00</w:t>
            </w:r>
          </w:p>
        </w:tc>
      </w:tr>
      <w:tr w:rsidR="008A7FEC" w:rsidRPr="00710B93" w14:paraId="091125D7" w14:textId="77777777" w:rsidTr="0004524E">
        <w:trPr>
          <w:trHeight w:val="226"/>
        </w:trPr>
        <w:tc>
          <w:tcPr>
            <w:tcW w:w="185" w:type="pct"/>
            <w:tcBorders>
              <w:top w:val="single" w:sz="4" w:space="0" w:color="auto"/>
              <w:left w:val="single" w:sz="4" w:space="0" w:color="auto"/>
              <w:bottom w:val="single" w:sz="4" w:space="0" w:color="auto"/>
              <w:right w:val="single" w:sz="4" w:space="0" w:color="auto"/>
            </w:tcBorders>
            <w:vAlign w:val="center"/>
          </w:tcPr>
          <w:p w14:paraId="077078E1" w14:textId="3CE69751" w:rsidR="008A7FEC" w:rsidRDefault="008A7FEC" w:rsidP="008A7FEC">
            <w:pPr>
              <w:keepNext/>
              <w:spacing w:before="60" w:after="60"/>
              <w:jc w:val="center"/>
            </w:pPr>
            <w:r>
              <w:t>11</w:t>
            </w:r>
          </w:p>
        </w:tc>
        <w:tc>
          <w:tcPr>
            <w:tcW w:w="2725" w:type="pct"/>
            <w:tcBorders>
              <w:top w:val="single" w:sz="4" w:space="0" w:color="auto"/>
              <w:left w:val="single" w:sz="4" w:space="0" w:color="auto"/>
              <w:bottom w:val="single" w:sz="4" w:space="0" w:color="auto"/>
              <w:right w:val="single" w:sz="4" w:space="0" w:color="auto"/>
            </w:tcBorders>
            <w:vAlign w:val="center"/>
          </w:tcPr>
          <w:p w14:paraId="00DA1414" w14:textId="5EAD70D1" w:rsidR="008A7FEC" w:rsidRPr="008A7FEC" w:rsidRDefault="008A7FEC" w:rsidP="008A7FEC">
            <w:pPr>
              <w:keepNext/>
              <w:spacing w:before="60" w:after="60"/>
              <w:jc w:val="left"/>
              <w:rPr>
                <w:i/>
                <w:sz w:val="22"/>
              </w:rPr>
            </w:pPr>
            <w:r w:rsidRPr="008A7FEC">
              <w:rPr>
                <w:i/>
                <w:sz w:val="22"/>
              </w:rPr>
              <w:t>Organizzazione sogg</w:t>
            </w:r>
            <w:r w:rsidR="008A1FA3">
              <w:rPr>
                <w:i/>
                <w:sz w:val="22"/>
              </w:rPr>
              <w:t xml:space="preserve">iorno climatico quindicinale a </w:t>
            </w:r>
            <w:r w:rsidR="00360169">
              <w:rPr>
                <w:i/>
                <w:sz w:val="22"/>
              </w:rPr>
              <w:t>Igea Marina</w:t>
            </w:r>
          </w:p>
        </w:tc>
        <w:tc>
          <w:tcPr>
            <w:tcW w:w="623" w:type="pct"/>
            <w:tcBorders>
              <w:top w:val="single" w:sz="4" w:space="0" w:color="auto"/>
              <w:left w:val="single" w:sz="4" w:space="0" w:color="auto"/>
              <w:bottom w:val="single" w:sz="4" w:space="0" w:color="auto"/>
              <w:right w:val="single" w:sz="4" w:space="0" w:color="auto"/>
            </w:tcBorders>
            <w:vAlign w:val="center"/>
          </w:tcPr>
          <w:p w14:paraId="4940E98E" w14:textId="474C34B9" w:rsidR="008A7FEC" w:rsidRPr="008A7FEC" w:rsidRDefault="008A7FEC" w:rsidP="008A7FEC">
            <w:pPr>
              <w:keepNext/>
              <w:spacing w:before="60" w:after="60"/>
              <w:jc w:val="center"/>
              <w:rPr>
                <w:i/>
                <w:sz w:val="22"/>
              </w:rPr>
            </w:pPr>
            <w:r w:rsidRPr="008A7FEC">
              <w:rPr>
                <w:i/>
                <w:sz w:val="22"/>
              </w:rPr>
              <w:t>55110000-4</w:t>
            </w:r>
          </w:p>
        </w:tc>
        <w:tc>
          <w:tcPr>
            <w:tcW w:w="515" w:type="pct"/>
            <w:tcBorders>
              <w:top w:val="single" w:sz="4" w:space="0" w:color="auto"/>
              <w:left w:val="single" w:sz="4" w:space="0" w:color="auto"/>
              <w:bottom w:val="single" w:sz="4" w:space="0" w:color="auto"/>
              <w:right w:val="single" w:sz="4" w:space="0" w:color="auto"/>
            </w:tcBorders>
            <w:vAlign w:val="center"/>
          </w:tcPr>
          <w:p w14:paraId="5A4CBF75" w14:textId="29EC0416" w:rsidR="008A7FEC" w:rsidRPr="008A7FEC" w:rsidRDefault="00C65D17" w:rsidP="008A7FEC">
            <w:pPr>
              <w:keepNext/>
              <w:spacing w:before="60" w:after="60"/>
              <w:jc w:val="center"/>
              <w:rPr>
                <w:i/>
                <w:sz w:val="22"/>
              </w:rPr>
            </w:pPr>
            <w:r>
              <w:rPr>
                <w:i/>
                <w:sz w:val="22"/>
              </w:rPr>
              <w:t>P</w:t>
            </w:r>
          </w:p>
        </w:tc>
        <w:tc>
          <w:tcPr>
            <w:tcW w:w="952" w:type="pct"/>
            <w:tcBorders>
              <w:top w:val="single" w:sz="4" w:space="0" w:color="auto"/>
              <w:left w:val="single" w:sz="4" w:space="0" w:color="auto"/>
              <w:bottom w:val="single" w:sz="4" w:space="0" w:color="auto"/>
              <w:right w:val="single" w:sz="4" w:space="0" w:color="auto"/>
            </w:tcBorders>
          </w:tcPr>
          <w:p w14:paraId="4D59CCC3" w14:textId="50014500" w:rsidR="008A7FEC" w:rsidRPr="008A7FEC" w:rsidRDefault="00360169" w:rsidP="008A7FEC">
            <w:pPr>
              <w:keepNext/>
              <w:spacing w:before="60" w:after="60"/>
              <w:jc w:val="center"/>
              <w:rPr>
                <w:i/>
                <w:sz w:val="22"/>
              </w:rPr>
            </w:pPr>
            <w:r>
              <w:rPr>
                <w:i/>
                <w:sz w:val="22"/>
              </w:rPr>
              <w:t>30.0</w:t>
            </w:r>
            <w:r w:rsidR="00643890">
              <w:rPr>
                <w:i/>
                <w:sz w:val="22"/>
              </w:rPr>
              <w:t>00,00</w:t>
            </w:r>
          </w:p>
        </w:tc>
      </w:tr>
      <w:tr w:rsidR="008A7FEC" w:rsidRPr="00710B93" w14:paraId="42EB15EE" w14:textId="77777777" w:rsidTr="0004524E">
        <w:trPr>
          <w:trHeight w:val="226"/>
        </w:trPr>
        <w:tc>
          <w:tcPr>
            <w:tcW w:w="185" w:type="pct"/>
            <w:tcBorders>
              <w:top w:val="single" w:sz="4" w:space="0" w:color="auto"/>
              <w:left w:val="single" w:sz="4" w:space="0" w:color="auto"/>
              <w:bottom w:val="single" w:sz="4" w:space="0" w:color="auto"/>
              <w:right w:val="single" w:sz="4" w:space="0" w:color="auto"/>
            </w:tcBorders>
            <w:vAlign w:val="center"/>
          </w:tcPr>
          <w:p w14:paraId="31D17BEC" w14:textId="7547DF74" w:rsidR="008A7FEC" w:rsidRDefault="008A7FEC" w:rsidP="008A7FEC">
            <w:pPr>
              <w:keepNext/>
              <w:spacing w:before="60" w:after="60"/>
              <w:jc w:val="center"/>
            </w:pPr>
            <w:r>
              <w:t>12</w:t>
            </w:r>
          </w:p>
        </w:tc>
        <w:tc>
          <w:tcPr>
            <w:tcW w:w="2725" w:type="pct"/>
            <w:tcBorders>
              <w:top w:val="single" w:sz="4" w:space="0" w:color="auto"/>
              <w:left w:val="single" w:sz="4" w:space="0" w:color="auto"/>
              <w:bottom w:val="single" w:sz="4" w:space="0" w:color="auto"/>
              <w:right w:val="single" w:sz="4" w:space="0" w:color="auto"/>
            </w:tcBorders>
            <w:vAlign w:val="center"/>
          </w:tcPr>
          <w:p w14:paraId="4C8BCC6C" w14:textId="395DE039" w:rsidR="008A7FEC" w:rsidRPr="008A7FEC" w:rsidRDefault="008A7FEC" w:rsidP="008A7FEC">
            <w:pPr>
              <w:keepNext/>
              <w:spacing w:before="60" w:after="60"/>
              <w:jc w:val="left"/>
              <w:rPr>
                <w:i/>
                <w:sz w:val="22"/>
              </w:rPr>
            </w:pPr>
            <w:r w:rsidRPr="008A7FEC">
              <w:rPr>
                <w:i/>
                <w:sz w:val="22"/>
              </w:rPr>
              <w:t>Organizzazione sogg</w:t>
            </w:r>
            <w:r w:rsidR="008A1FA3">
              <w:rPr>
                <w:i/>
                <w:sz w:val="22"/>
              </w:rPr>
              <w:t xml:space="preserve">iorno climatico quindicinale a </w:t>
            </w:r>
            <w:r w:rsidR="00360169">
              <w:rPr>
                <w:i/>
                <w:sz w:val="22"/>
              </w:rPr>
              <w:t>Jesolo</w:t>
            </w:r>
          </w:p>
        </w:tc>
        <w:tc>
          <w:tcPr>
            <w:tcW w:w="623" w:type="pct"/>
            <w:tcBorders>
              <w:top w:val="single" w:sz="4" w:space="0" w:color="auto"/>
              <w:left w:val="single" w:sz="4" w:space="0" w:color="auto"/>
              <w:bottom w:val="single" w:sz="4" w:space="0" w:color="auto"/>
              <w:right w:val="single" w:sz="4" w:space="0" w:color="auto"/>
            </w:tcBorders>
            <w:vAlign w:val="center"/>
          </w:tcPr>
          <w:p w14:paraId="2A2E3436" w14:textId="518F7E63" w:rsidR="008A7FEC" w:rsidRPr="008A7FEC" w:rsidRDefault="008A7FEC" w:rsidP="008A7FEC">
            <w:pPr>
              <w:keepNext/>
              <w:spacing w:before="60" w:after="60"/>
              <w:jc w:val="center"/>
              <w:rPr>
                <w:i/>
                <w:sz w:val="22"/>
              </w:rPr>
            </w:pPr>
            <w:r w:rsidRPr="008A7FEC">
              <w:rPr>
                <w:i/>
                <w:sz w:val="22"/>
              </w:rPr>
              <w:t>55110000-4</w:t>
            </w:r>
          </w:p>
        </w:tc>
        <w:tc>
          <w:tcPr>
            <w:tcW w:w="515" w:type="pct"/>
            <w:tcBorders>
              <w:top w:val="single" w:sz="4" w:space="0" w:color="auto"/>
              <w:left w:val="single" w:sz="4" w:space="0" w:color="auto"/>
              <w:bottom w:val="single" w:sz="4" w:space="0" w:color="auto"/>
              <w:right w:val="single" w:sz="4" w:space="0" w:color="auto"/>
            </w:tcBorders>
            <w:vAlign w:val="center"/>
          </w:tcPr>
          <w:p w14:paraId="4995C173" w14:textId="7855CE5F" w:rsidR="008A7FEC" w:rsidRPr="008A7FEC" w:rsidRDefault="00C65D17" w:rsidP="008A7FEC">
            <w:pPr>
              <w:keepNext/>
              <w:spacing w:before="60" w:after="60"/>
              <w:jc w:val="center"/>
              <w:rPr>
                <w:i/>
                <w:sz w:val="22"/>
              </w:rPr>
            </w:pPr>
            <w:r>
              <w:rPr>
                <w:i/>
                <w:sz w:val="22"/>
              </w:rPr>
              <w:t>P</w:t>
            </w:r>
          </w:p>
        </w:tc>
        <w:tc>
          <w:tcPr>
            <w:tcW w:w="952" w:type="pct"/>
            <w:tcBorders>
              <w:top w:val="single" w:sz="4" w:space="0" w:color="auto"/>
              <w:left w:val="single" w:sz="4" w:space="0" w:color="auto"/>
              <w:bottom w:val="single" w:sz="4" w:space="0" w:color="auto"/>
              <w:right w:val="single" w:sz="4" w:space="0" w:color="auto"/>
            </w:tcBorders>
          </w:tcPr>
          <w:p w14:paraId="112B3DB5" w14:textId="44758C4A" w:rsidR="008A7FEC" w:rsidRPr="008A7FEC" w:rsidRDefault="00643890" w:rsidP="008A7FEC">
            <w:pPr>
              <w:keepNext/>
              <w:spacing w:before="60" w:after="60"/>
              <w:jc w:val="center"/>
              <w:rPr>
                <w:i/>
                <w:sz w:val="22"/>
              </w:rPr>
            </w:pPr>
            <w:r>
              <w:rPr>
                <w:i/>
                <w:sz w:val="22"/>
              </w:rPr>
              <w:t>3</w:t>
            </w:r>
            <w:r w:rsidR="00360169">
              <w:rPr>
                <w:i/>
                <w:sz w:val="22"/>
              </w:rPr>
              <w:t>3</w:t>
            </w:r>
            <w:r>
              <w:rPr>
                <w:i/>
                <w:sz w:val="22"/>
              </w:rPr>
              <w:t>.</w:t>
            </w:r>
            <w:r w:rsidR="00360169">
              <w:rPr>
                <w:i/>
                <w:sz w:val="22"/>
              </w:rPr>
              <w:t>6</w:t>
            </w:r>
            <w:r>
              <w:rPr>
                <w:i/>
                <w:sz w:val="22"/>
              </w:rPr>
              <w:t>00,00</w:t>
            </w:r>
          </w:p>
        </w:tc>
      </w:tr>
      <w:tr w:rsidR="008A7FEC" w:rsidRPr="00710B93" w14:paraId="054B8A9C" w14:textId="77777777" w:rsidTr="0004524E">
        <w:trPr>
          <w:trHeight w:val="226"/>
        </w:trPr>
        <w:tc>
          <w:tcPr>
            <w:tcW w:w="185" w:type="pct"/>
            <w:tcBorders>
              <w:top w:val="single" w:sz="4" w:space="0" w:color="auto"/>
              <w:left w:val="single" w:sz="4" w:space="0" w:color="auto"/>
              <w:bottom w:val="single" w:sz="4" w:space="0" w:color="auto"/>
              <w:right w:val="single" w:sz="4" w:space="0" w:color="auto"/>
            </w:tcBorders>
            <w:vAlign w:val="center"/>
          </w:tcPr>
          <w:p w14:paraId="1F90DFAC" w14:textId="61546DF5" w:rsidR="008A7FEC" w:rsidRDefault="008A7FEC" w:rsidP="008A7FEC">
            <w:pPr>
              <w:keepNext/>
              <w:spacing w:before="60" w:after="60"/>
              <w:jc w:val="center"/>
            </w:pPr>
            <w:r>
              <w:t>13</w:t>
            </w:r>
          </w:p>
        </w:tc>
        <w:tc>
          <w:tcPr>
            <w:tcW w:w="2725" w:type="pct"/>
            <w:tcBorders>
              <w:top w:val="single" w:sz="4" w:space="0" w:color="auto"/>
              <w:left w:val="single" w:sz="4" w:space="0" w:color="auto"/>
              <w:bottom w:val="single" w:sz="4" w:space="0" w:color="auto"/>
              <w:right w:val="single" w:sz="4" w:space="0" w:color="auto"/>
            </w:tcBorders>
            <w:vAlign w:val="center"/>
          </w:tcPr>
          <w:p w14:paraId="13E17F36" w14:textId="649A8400" w:rsidR="008A7FEC" w:rsidRPr="008A7FEC" w:rsidRDefault="008A7FEC" w:rsidP="008A1FA3">
            <w:pPr>
              <w:keepNext/>
              <w:spacing w:before="60" w:after="60"/>
              <w:jc w:val="left"/>
              <w:rPr>
                <w:i/>
                <w:sz w:val="22"/>
              </w:rPr>
            </w:pPr>
            <w:r w:rsidRPr="008A7FEC">
              <w:rPr>
                <w:i/>
                <w:sz w:val="22"/>
              </w:rPr>
              <w:t>Organizzazione sogg</w:t>
            </w:r>
            <w:r w:rsidR="008A1FA3">
              <w:rPr>
                <w:i/>
                <w:sz w:val="22"/>
              </w:rPr>
              <w:t xml:space="preserve">iorno climatico quindicinale a </w:t>
            </w:r>
            <w:r w:rsidR="00360169">
              <w:rPr>
                <w:i/>
                <w:sz w:val="22"/>
              </w:rPr>
              <w:t>Diano Marina</w:t>
            </w:r>
          </w:p>
        </w:tc>
        <w:tc>
          <w:tcPr>
            <w:tcW w:w="623" w:type="pct"/>
            <w:tcBorders>
              <w:top w:val="single" w:sz="4" w:space="0" w:color="auto"/>
              <w:left w:val="single" w:sz="4" w:space="0" w:color="auto"/>
              <w:bottom w:val="single" w:sz="4" w:space="0" w:color="auto"/>
              <w:right w:val="single" w:sz="4" w:space="0" w:color="auto"/>
            </w:tcBorders>
            <w:vAlign w:val="center"/>
          </w:tcPr>
          <w:p w14:paraId="4CD9F729" w14:textId="67E79805" w:rsidR="008A7FEC" w:rsidRPr="008A7FEC" w:rsidRDefault="008A7FEC" w:rsidP="008A7FEC">
            <w:pPr>
              <w:keepNext/>
              <w:spacing w:before="60" w:after="60"/>
              <w:jc w:val="center"/>
              <w:rPr>
                <w:i/>
                <w:sz w:val="22"/>
              </w:rPr>
            </w:pPr>
            <w:r w:rsidRPr="008A7FEC">
              <w:rPr>
                <w:i/>
                <w:sz w:val="22"/>
              </w:rPr>
              <w:t>55110000-4</w:t>
            </w:r>
          </w:p>
        </w:tc>
        <w:tc>
          <w:tcPr>
            <w:tcW w:w="515" w:type="pct"/>
            <w:tcBorders>
              <w:top w:val="single" w:sz="4" w:space="0" w:color="auto"/>
              <w:left w:val="single" w:sz="4" w:space="0" w:color="auto"/>
              <w:bottom w:val="single" w:sz="4" w:space="0" w:color="auto"/>
              <w:right w:val="single" w:sz="4" w:space="0" w:color="auto"/>
            </w:tcBorders>
            <w:vAlign w:val="center"/>
          </w:tcPr>
          <w:p w14:paraId="60EBB0BE" w14:textId="0EDB000F" w:rsidR="008A7FEC" w:rsidRPr="008A7FEC" w:rsidRDefault="00C65D17" w:rsidP="008A7FEC">
            <w:pPr>
              <w:keepNext/>
              <w:spacing w:before="60" w:after="60"/>
              <w:jc w:val="center"/>
              <w:rPr>
                <w:i/>
                <w:sz w:val="22"/>
              </w:rPr>
            </w:pPr>
            <w:r>
              <w:rPr>
                <w:i/>
                <w:sz w:val="22"/>
              </w:rPr>
              <w:t>P</w:t>
            </w:r>
          </w:p>
        </w:tc>
        <w:tc>
          <w:tcPr>
            <w:tcW w:w="952" w:type="pct"/>
            <w:tcBorders>
              <w:top w:val="single" w:sz="4" w:space="0" w:color="auto"/>
              <w:left w:val="single" w:sz="4" w:space="0" w:color="auto"/>
              <w:bottom w:val="single" w:sz="4" w:space="0" w:color="auto"/>
              <w:right w:val="single" w:sz="4" w:space="0" w:color="auto"/>
            </w:tcBorders>
          </w:tcPr>
          <w:p w14:paraId="4CE8427D" w14:textId="2E81C4DF" w:rsidR="008A7FEC" w:rsidRPr="008A7FEC" w:rsidRDefault="00360169" w:rsidP="008A7FEC">
            <w:pPr>
              <w:keepNext/>
              <w:spacing w:before="60" w:after="60"/>
              <w:jc w:val="center"/>
              <w:rPr>
                <w:i/>
                <w:sz w:val="22"/>
              </w:rPr>
            </w:pPr>
            <w:r>
              <w:rPr>
                <w:i/>
                <w:sz w:val="22"/>
              </w:rPr>
              <w:t>32</w:t>
            </w:r>
            <w:r w:rsidR="00643890">
              <w:rPr>
                <w:i/>
                <w:sz w:val="22"/>
              </w:rPr>
              <w:t>.</w:t>
            </w:r>
            <w:r>
              <w:rPr>
                <w:i/>
                <w:sz w:val="22"/>
              </w:rPr>
              <w:t>40</w:t>
            </w:r>
            <w:r w:rsidR="00643890">
              <w:rPr>
                <w:i/>
                <w:sz w:val="22"/>
              </w:rPr>
              <w:t>0,00</w:t>
            </w:r>
          </w:p>
        </w:tc>
      </w:tr>
      <w:tr w:rsidR="008A7FEC" w:rsidRPr="00710B93" w14:paraId="3C776449" w14:textId="77777777" w:rsidTr="0004524E">
        <w:trPr>
          <w:trHeight w:val="226"/>
        </w:trPr>
        <w:tc>
          <w:tcPr>
            <w:tcW w:w="185" w:type="pct"/>
            <w:tcBorders>
              <w:top w:val="single" w:sz="4" w:space="0" w:color="auto"/>
              <w:left w:val="single" w:sz="4" w:space="0" w:color="auto"/>
              <w:bottom w:val="single" w:sz="4" w:space="0" w:color="auto"/>
              <w:right w:val="single" w:sz="4" w:space="0" w:color="auto"/>
            </w:tcBorders>
            <w:vAlign w:val="center"/>
          </w:tcPr>
          <w:p w14:paraId="58E4ADFD" w14:textId="7F0B43EA" w:rsidR="008A7FEC" w:rsidRDefault="008A7FEC" w:rsidP="008A7FEC">
            <w:pPr>
              <w:keepNext/>
              <w:spacing w:before="60" w:after="60"/>
              <w:jc w:val="center"/>
            </w:pPr>
            <w:r>
              <w:t>14</w:t>
            </w:r>
          </w:p>
        </w:tc>
        <w:tc>
          <w:tcPr>
            <w:tcW w:w="2725" w:type="pct"/>
            <w:tcBorders>
              <w:top w:val="single" w:sz="4" w:space="0" w:color="auto"/>
              <w:left w:val="single" w:sz="4" w:space="0" w:color="auto"/>
              <w:bottom w:val="single" w:sz="4" w:space="0" w:color="auto"/>
              <w:right w:val="single" w:sz="4" w:space="0" w:color="auto"/>
            </w:tcBorders>
            <w:vAlign w:val="center"/>
          </w:tcPr>
          <w:p w14:paraId="57F3B7B9" w14:textId="4B69FAAC" w:rsidR="008A7FEC" w:rsidRPr="008A7FEC" w:rsidRDefault="008A7FEC" w:rsidP="008A1FA3">
            <w:pPr>
              <w:keepNext/>
              <w:spacing w:before="60" w:after="60"/>
              <w:jc w:val="left"/>
              <w:rPr>
                <w:i/>
                <w:sz w:val="22"/>
              </w:rPr>
            </w:pPr>
            <w:r w:rsidRPr="008A7FEC">
              <w:rPr>
                <w:i/>
                <w:sz w:val="22"/>
              </w:rPr>
              <w:t>Organizzazione soggiorno climatico quindicinale a</w:t>
            </w:r>
            <w:r w:rsidR="00360169">
              <w:rPr>
                <w:i/>
                <w:sz w:val="22"/>
              </w:rPr>
              <w:t xml:space="preserve"> Roseto degli Abruzzi</w:t>
            </w:r>
            <w:r w:rsidR="003E5122">
              <w:rPr>
                <w:i/>
                <w:sz w:val="22"/>
              </w:rPr>
              <w:t>- 1°</w:t>
            </w:r>
          </w:p>
        </w:tc>
        <w:tc>
          <w:tcPr>
            <w:tcW w:w="623" w:type="pct"/>
            <w:tcBorders>
              <w:top w:val="single" w:sz="4" w:space="0" w:color="auto"/>
              <w:left w:val="single" w:sz="4" w:space="0" w:color="auto"/>
              <w:bottom w:val="single" w:sz="4" w:space="0" w:color="auto"/>
              <w:right w:val="single" w:sz="4" w:space="0" w:color="auto"/>
            </w:tcBorders>
            <w:vAlign w:val="center"/>
          </w:tcPr>
          <w:p w14:paraId="3BDC14DD" w14:textId="3ABFD76D" w:rsidR="008A7FEC" w:rsidRPr="008A7FEC" w:rsidRDefault="008A7FEC" w:rsidP="008A7FEC">
            <w:pPr>
              <w:keepNext/>
              <w:spacing w:before="60" w:after="60"/>
              <w:jc w:val="center"/>
              <w:rPr>
                <w:i/>
                <w:sz w:val="22"/>
              </w:rPr>
            </w:pPr>
            <w:r w:rsidRPr="008A7FEC">
              <w:rPr>
                <w:i/>
                <w:sz w:val="22"/>
              </w:rPr>
              <w:t>55110000-4</w:t>
            </w:r>
          </w:p>
        </w:tc>
        <w:tc>
          <w:tcPr>
            <w:tcW w:w="515" w:type="pct"/>
            <w:tcBorders>
              <w:top w:val="single" w:sz="4" w:space="0" w:color="auto"/>
              <w:left w:val="single" w:sz="4" w:space="0" w:color="auto"/>
              <w:bottom w:val="single" w:sz="4" w:space="0" w:color="auto"/>
              <w:right w:val="single" w:sz="4" w:space="0" w:color="auto"/>
            </w:tcBorders>
            <w:vAlign w:val="center"/>
          </w:tcPr>
          <w:p w14:paraId="05194844" w14:textId="029E0882" w:rsidR="008A7FEC" w:rsidRPr="008A7FEC" w:rsidRDefault="00C65D17" w:rsidP="008A7FEC">
            <w:pPr>
              <w:keepNext/>
              <w:spacing w:before="60" w:after="60"/>
              <w:jc w:val="center"/>
              <w:rPr>
                <w:i/>
                <w:sz w:val="22"/>
              </w:rPr>
            </w:pPr>
            <w:r>
              <w:rPr>
                <w:i/>
                <w:sz w:val="22"/>
              </w:rPr>
              <w:t>P</w:t>
            </w:r>
          </w:p>
        </w:tc>
        <w:tc>
          <w:tcPr>
            <w:tcW w:w="952" w:type="pct"/>
            <w:tcBorders>
              <w:top w:val="single" w:sz="4" w:space="0" w:color="auto"/>
              <w:left w:val="single" w:sz="4" w:space="0" w:color="auto"/>
              <w:bottom w:val="single" w:sz="4" w:space="0" w:color="auto"/>
              <w:right w:val="single" w:sz="4" w:space="0" w:color="auto"/>
            </w:tcBorders>
          </w:tcPr>
          <w:p w14:paraId="35F61459" w14:textId="5B526F85" w:rsidR="008A7FEC" w:rsidRPr="008A7FEC" w:rsidRDefault="00643890" w:rsidP="008A7FEC">
            <w:pPr>
              <w:keepNext/>
              <w:spacing w:before="60" w:after="60"/>
              <w:jc w:val="center"/>
              <w:rPr>
                <w:i/>
                <w:sz w:val="22"/>
              </w:rPr>
            </w:pPr>
            <w:r>
              <w:rPr>
                <w:i/>
                <w:sz w:val="22"/>
              </w:rPr>
              <w:t>3</w:t>
            </w:r>
            <w:r w:rsidR="00360169">
              <w:rPr>
                <w:i/>
                <w:sz w:val="22"/>
              </w:rPr>
              <w:t>0</w:t>
            </w:r>
            <w:r>
              <w:rPr>
                <w:i/>
                <w:sz w:val="22"/>
              </w:rPr>
              <w:t>.</w:t>
            </w:r>
            <w:r w:rsidR="00360169">
              <w:rPr>
                <w:i/>
                <w:sz w:val="22"/>
              </w:rPr>
              <w:t>8</w:t>
            </w:r>
            <w:r>
              <w:rPr>
                <w:i/>
                <w:sz w:val="22"/>
              </w:rPr>
              <w:t>00,00</w:t>
            </w:r>
          </w:p>
        </w:tc>
      </w:tr>
      <w:tr w:rsidR="008A7FEC" w:rsidRPr="00710B93" w14:paraId="72852815" w14:textId="77777777" w:rsidTr="0004524E">
        <w:trPr>
          <w:trHeight w:val="226"/>
        </w:trPr>
        <w:tc>
          <w:tcPr>
            <w:tcW w:w="185" w:type="pct"/>
            <w:tcBorders>
              <w:top w:val="single" w:sz="4" w:space="0" w:color="auto"/>
              <w:left w:val="single" w:sz="4" w:space="0" w:color="auto"/>
              <w:bottom w:val="single" w:sz="4" w:space="0" w:color="auto"/>
              <w:right w:val="single" w:sz="4" w:space="0" w:color="auto"/>
            </w:tcBorders>
            <w:vAlign w:val="center"/>
          </w:tcPr>
          <w:p w14:paraId="2F917AC0" w14:textId="6E396822" w:rsidR="008A7FEC" w:rsidRDefault="008A7FEC" w:rsidP="008A7FEC">
            <w:pPr>
              <w:keepNext/>
              <w:spacing w:before="60" w:after="60"/>
              <w:jc w:val="center"/>
            </w:pPr>
            <w:r>
              <w:t>15</w:t>
            </w:r>
          </w:p>
        </w:tc>
        <w:tc>
          <w:tcPr>
            <w:tcW w:w="2725" w:type="pct"/>
            <w:tcBorders>
              <w:top w:val="single" w:sz="4" w:space="0" w:color="auto"/>
              <w:left w:val="single" w:sz="4" w:space="0" w:color="auto"/>
              <w:bottom w:val="single" w:sz="4" w:space="0" w:color="auto"/>
              <w:right w:val="single" w:sz="4" w:space="0" w:color="auto"/>
            </w:tcBorders>
            <w:vAlign w:val="center"/>
          </w:tcPr>
          <w:p w14:paraId="7B1EECCA" w14:textId="184F0160" w:rsidR="008A7FEC" w:rsidRPr="008A7FEC" w:rsidRDefault="008A7FEC" w:rsidP="008A1FA3">
            <w:pPr>
              <w:keepNext/>
              <w:spacing w:before="60" w:after="60"/>
              <w:jc w:val="left"/>
              <w:rPr>
                <w:i/>
                <w:sz w:val="22"/>
              </w:rPr>
            </w:pPr>
            <w:r w:rsidRPr="008A7FEC">
              <w:rPr>
                <w:i/>
                <w:sz w:val="22"/>
              </w:rPr>
              <w:t xml:space="preserve">Organizzazione soggiorno climatico quindicinale a </w:t>
            </w:r>
            <w:r w:rsidR="00360169">
              <w:rPr>
                <w:i/>
                <w:sz w:val="22"/>
              </w:rPr>
              <w:t>Milano Marittima</w:t>
            </w:r>
          </w:p>
        </w:tc>
        <w:tc>
          <w:tcPr>
            <w:tcW w:w="623" w:type="pct"/>
            <w:tcBorders>
              <w:top w:val="single" w:sz="4" w:space="0" w:color="auto"/>
              <w:left w:val="single" w:sz="4" w:space="0" w:color="auto"/>
              <w:bottom w:val="single" w:sz="4" w:space="0" w:color="auto"/>
              <w:right w:val="single" w:sz="4" w:space="0" w:color="auto"/>
            </w:tcBorders>
            <w:vAlign w:val="center"/>
          </w:tcPr>
          <w:p w14:paraId="6C6F07CD" w14:textId="6CB84D35" w:rsidR="008A7FEC" w:rsidRPr="008A7FEC" w:rsidRDefault="008A7FEC" w:rsidP="008A7FEC">
            <w:pPr>
              <w:keepNext/>
              <w:spacing w:before="60" w:after="60"/>
              <w:jc w:val="center"/>
              <w:rPr>
                <w:i/>
                <w:sz w:val="22"/>
              </w:rPr>
            </w:pPr>
            <w:r w:rsidRPr="008A7FEC">
              <w:rPr>
                <w:i/>
                <w:sz w:val="22"/>
              </w:rPr>
              <w:t>55110000-4</w:t>
            </w:r>
          </w:p>
        </w:tc>
        <w:tc>
          <w:tcPr>
            <w:tcW w:w="515" w:type="pct"/>
            <w:tcBorders>
              <w:top w:val="single" w:sz="4" w:space="0" w:color="auto"/>
              <w:left w:val="single" w:sz="4" w:space="0" w:color="auto"/>
              <w:bottom w:val="single" w:sz="4" w:space="0" w:color="auto"/>
              <w:right w:val="single" w:sz="4" w:space="0" w:color="auto"/>
            </w:tcBorders>
            <w:vAlign w:val="center"/>
          </w:tcPr>
          <w:p w14:paraId="7A8B3E94" w14:textId="03B91A87" w:rsidR="008A7FEC" w:rsidRPr="008A7FEC" w:rsidRDefault="00C65D17" w:rsidP="008A7FEC">
            <w:pPr>
              <w:keepNext/>
              <w:spacing w:before="60" w:after="60"/>
              <w:jc w:val="center"/>
              <w:rPr>
                <w:i/>
                <w:sz w:val="22"/>
              </w:rPr>
            </w:pPr>
            <w:r>
              <w:rPr>
                <w:i/>
                <w:sz w:val="22"/>
              </w:rPr>
              <w:t>P</w:t>
            </w:r>
          </w:p>
        </w:tc>
        <w:tc>
          <w:tcPr>
            <w:tcW w:w="952" w:type="pct"/>
            <w:tcBorders>
              <w:top w:val="single" w:sz="4" w:space="0" w:color="auto"/>
              <w:left w:val="single" w:sz="4" w:space="0" w:color="auto"/>
              <w:bottom w:val="single" w:sz="4" w:space="0" w:color="auto"/>
              <w:right w:val="single" w:sz="4" w:space="0" w:color="auto"/>
            </w:tcBorders>
          </w:tcPr>
          <w:p w14:paraId="4AEC9E63" w14:textId="7FAE7834" w:rsidR="008A7FEC" w:rsidRPr="008A7FEC" w:rsidRDefault="00643890" w:rsidP="008A7FEC">
            <w:pPr>
              <w:keepNext/>
              <w:spacing w:before="60" w:after="60"/>
              <w:jc w:val="center"/>
              <w:rPr>
                <w:i/>
                <w:sz w:val="22"/>
              </w:rPr>
            </w:pPr>
            <w:r>
              <w:rPr>
                <w:i/>
                <w:sz w:val="22"/>
              </w:rPr>
              <w:t>3</w:t>
            </w:r>
            <w:r w:rsidR="00456A00">
              <w:rPr>
                <w:i/>
                <w:sz w:val="22"/>
              </w:rPr>
              <w:t>2.400</w:t>
            </w:r>
            <w:r>
              <w:rPr>
                <w:i/>
                <w:sz w:val="22"/>
              </w:rPr>
              <w:t>,00</w:t>
            </w:r>
          </w:p>
        </w:tc>
      </w:tr>
      <w:tr w:rsidR="008A7FEC" w:rsidRPr="00710B93" w14:paraId="5710C293" w14:textId="77777777" w:rsidTr="0004524E">
        <w:trPr>
          <w:trHeight w:val="226"/>
        </w:trPr>
        <w:tc>
          <w:tcPr>
            <w:tcW w:w="185" w:type="pct"/>
            <w:tcBorders>
              <w:top w:val="single" w:sz="4" w:space="0" w:color="auto"/>
              <w:left w:val="single" w:sz="4" w:space="0" w:color="auto"/>
              <w:bottom w:val="single" w:sz="4" w:space="0" w:color="auto"/>
              <w:right w:val="single" w:sz="4" w:space="0" w:color="auto"/>
            </w:tcBorders>
            <w:vAlign w:val="center"/>
          </w:tcPr>
          <w:p w14:paraId="158BD5C0" w14:textId="2B5CD192" w:rsidR="008A7FEC" w:rsidRDefault="008A7FEC" w:rsidP="008A7FEC">
            <w:pPr>
              <w:keepNext/>
              <w:spacing w:before="60" w:after="60"/>
              <w:jc w:val="center"/>
            </w:pPr>
            <w:r>
              <w:t>16</w:t>
            </w:r>
          </w:p>
        </w:tc>
        <w:tc>
          <w:tcPr>
            <w:tcW w:w="2725" w:type="pct"/>
            <w:tcBorders>
              <w:top w:val="single" w:sz="4" w:space="0" w:color="auto"/>
              <w:left w:val="single" w:sz="4" w:space="0" w:color="auto"/>
              <w:bottom w:val="single" w:sz="4" w:space="0" w:color="auto"/>
              <w:right w:val="single" w:sz="4" w:space="0" w:color="auto"/>
            </w:tcBorders>
            <w:vAlign w:val="center"/>
          </w:tcPr>
          <w:p w14:paraId="3093E7F0" w14:textId="40E8B932" w:rsidR="008A7FEC" w:rsidRPr="008A7FEC" w:rsidRDefault="008A7FEC" w:rsidP="008A1FA3">
            <w:pPr>
              <w:keepNext/>
              <w:spacing w:before="60" w:after="60"/>
              <w:jc w:val="left"/>
              <w:rPr>
                <w:i/>
                <w:sz w:val="22"/>
              </w:rPr>
            </w:pPr>
            <w:r w:rsidRPr="008A7FEC">
              <w:rPr>
                <w:i/>
                <w:sz w:val="22"/>
              </w:rPr>
              <w:t xml:space="preserve">Organizzazione soggiorno climatico quindicinale a </w:t>
            </w:r>
            <w:r w:rsidR="00360169">
              <w:rPr>
                <w:i/>
                <w:sz w:val="22"/>
              </w:rPr>
              <w:t>Misano Adriatico</w:t>
            </w:r>
          </w:p>
        </w:tc>
        <w:tc>
          <w:tcPr>
            <w:tcW w:w="623" w:type="pct"/>
            <w:tcBorders>
              <w:top w:val="single" w:sz="4" w:space="0" w:color="auto"/>
              <w:left w:val="single" w:sz="4" w:space="0" w:color="auto"/>
              <w:bottom w:val="single" w:sz="4" w:space="0" w:color="auto"/>
              <w:right w:val="single" w:sz="4" w:space="0" w:color="auto"/>
            </w:tcBorders>
            <w:vAlign w:val="center"/>
          </w:tcPr>
          <w:p w14:paraId="3535BD14" w14:textId="7576D792" w:rsidR="008A7FEC" w:rsidRPr="008A7FEC" w:rsidRDefault="008A7FEC" w:rsidP="008A7FEC">
            <w:pPr>
              <w:keepNext/>
              <w:spacing w:before="60" w:after="60"/>
              <w:jc w:val="center"/>
              <w:rPr>
                <w:i/>
                <w:sz w:val="22"/>
              </w:rPr>
            </w:pPr>
            <w:r w:rsidRPr="008A7FEC">
              <w:rPr>
                <w:i/>
                <w:sz w:val="22"/>
              </w:rPr>
              <w:t>55110000-4</w:t>
            </w:r>
          </w:p>
        </w:tc>
        <w:tc>
          <w:tcPr>
            <w:tcW w:w="515" w:type="pct"/>
            <w:tcBorders>
              <w:top w:val="single" w:sz="4" w:space="0" w:color="auto"/>
              <w:left w:val="single" w:sz="4" w:space="0" w:color="auto"/>
              <w:bottom w:val="single" w:sz="4" w:space="0" w:color="auto"/>
              <w:right w:val="single" w:sz="4" w:space="0" w:color="auto"/>
            </w:tcBorders>
            <w:vAlign w:val="center"/>
          </w:tcPr>
          <w:p w14:paraId="69A36867" w14:textId="6F3B6277" w:rsidR="008A7FEC" w:rsidRPr="008A7FEC" w:rsidRDefault="00C65D17" w:rsidP="008A7FEC">
            <w:pPr>
              <w:keepNext/>
              <w:spacing w:before="60" w:after="60"/>
              <w:jc w:val="center"/>
              <w:rPr>
                <w:i/>
                <w:sz w:val="22"/>
              </w:rPr>
            </w:pPr>
            <w:r>
              <w:rPr>
                <w:i/>
                <w:sz w:val="22"/>
              </w:rPr>
              <w:t>P</w:t>
            </w:r>
          </w:p>
        </w:tc>
        <w:tc>
          <w:tcPr>
            <w:tcW w:w="952" w:type="pct"/>
            <w:tcBorders>
              <w:top w:val="single" w:sz="4" w:space="0" w:color="auto"/>
              <w:left w:val="single" w:sz="4" w:space="0" w:color="auto"/>
              <w:bottom w:val="single" w:sz="4" w:space="0" w:color="auto"/>
              <w:right w:val="single" w:sz="4" w:space="0" w:color="auto"/>
            </w:tcBorders>
          </w:tcPr>
          <w:p w14:paraId="3CE923D7" w14:textId="1376D1D6" w:rsidR="008A7FEC" w:rsidRPr="008A7FEC" w:rsidRDefault="00360169" w:rsidP="008A7FEC">
            <w:pPr>
              <w:keepNext/>
              <w:spacing w:before="60" w:after="60"/>
              <w:jc w:val="center"/>
              <w:rPr>
                <w:i/>
                <w:sz w:val="22"/>
              </w:rPr>
            </w:pPr>
            <w:r>
              <w:rPr>
                <w:i/>
                <w:sz w:val="22"/>
              </w:rPr>
              <w:t>31</w:t>
            </w:r>
            <w:r w:rsidR="00643890">
              <w:rPr>
                <w:i/>
                <w:sz w:val="22"/>
              </w:rPr>
              <w:t>.2</w:t>
            </w:r>
            <w:r>
              <w:rPr>
                <w:i/>
                <w:sz w:val="22"/>
              </w:rPr>
              <w:t>0</w:t>
            </w:r>
            <w:r w:rsidR="00643890">
              <w:rPr>
                <w:i/>
                <w:sz w:val="22"/>
              </w:rPr>
              <w:t>0,00</w:t>
            </w:r>
          </w:p>
        </w:tc>
      </w:tr>
      <w:tr w:rsidR="008A7FEC" w:rsidRPr="00710B93" w14:paraId="12DFAA27" w14:textId="77777777" w:rsidTr="0004524E">
        <w:trPr>
          <w:trHeight w:val="226"/>
        </w:trPr>
        <w:tc>
          <w:tcPr>
            <w:tcW w:w="185" w:type="pct"/>
            <w:tcBorders>
              <w:top w:val="single" w:sz="4" w:space="0" w:color="auto"/>
              <w:left w:val="single" w:sz="4" w:space="0" w:color="auto"/>
              <w:bottom w:val="single" w:sz="4" w:space="0" w:color="auto"/>
              <w:right w:val="single" w:sz="4" w:space="0" w:color="auto"/>
            </w:tcBorders>
            <w:vAlign w:val="center"/>
          </w:tcPr>
          <w:p w14:paraId="79CF30AF" w14:textId="22E09333" w:rsidR="008A7FEC" w:rsidRDefault="008A7FEC" w:rsidP="008A7FEC">
            <w:pPr>
              <w:keepNext/>
              <w:spacing w:before="60" w:after="60"/>
              <w:jc w:val="center"/>
            </w:pPr>
            <w:r>
              <w:t>17</w:t>
            </w:r>
          </w:p>
        </w:tc>
        <w:tc>
          <w:tcPr>
            <w:tcW w:w="2725" w:type="pct"/>
            <w:tcBorders>
              <w:top w:val="single" w:sz="4" w:space="0" w:color="auto"/>
              <w:left w:val="single" w:sz="4" w:space="0" w:color="auto"/>
              <w:bottom w:val="single" w:sz="4" w:space="0" w:color="auto"/>
              <w:right w:val="single" w:sz="4" w:space="0" w:color="auto"/>
            </w:tcBorders>
            <w:vAlign w:val="center"/>
          </w:tcPr>
          <w:p w14:paraId="1C8BAEA6" w14:textId="6449AD4F" w:rsidR="008A7FEC" w:rsidRPr="008A7FEC" w:rsidRDefault="008A7FEC" w:rsidP="008A1FA3">
            <w:pPr>
              <w:keepNext/>
              <w:spacing w:before="60" w:after="60"/>
              <w:jc w:val="left"/>
              <w:rPr>
                <w:i/>
                <w:sz w:val="22"/>
              </w:rPr>
            </w:pPr>
            <w:r w:rsidRPr="008A7FEC">
              <w:rPr>
                <w:i/>
                <w:sz w:val="22"/>
              </w:rPr>
              <w:t>Organizzazione soggiorno climatico quindicinale a</w:t>
            </w:r>
            <w:r w:rsidR="00360169">
              <w:rPr>
                <w:i/>
                <w:sz w:val="22"/>
              </w:rPr>
              <w:t xml:space="preserve"> Porto Recanati</w:t>
            </w:r>
          </w:p>
        </w:tc>
        <w:tc>
          <w:tcPr>
            <w:tcW w:w="623" w:type="pct"/>
            <w:tcBorders>
              <w:top w:val="single" w:sz="4" w:space="0" w:color="auto"/>
              <w:left w:val="single" w:sz="4" w:space="0" w:color="auto"/>
              <w:bottom w:val="single" w:sz="4" w:space="0" w:color="auto"/>
              <w:right w:val="single" w:sz="4" w:space="0" w:color="auto"/>
            </w:tcBorders>
            <w:vAlign w:val="center"/>
          </w:tcPr>
          <w:p w14:paraId="35B7E08F" w14:textId="6B38FCD7" w:rsidR="008A7FEC" w:rsidRPr="008A7FEC" w:rsidRDefault="008A7FEC" w:rsidP="008A7FEC">
            <w:pPr>
              <w:keepNext/>
              <w:spacing w:before="60" w:after="60"/>
              <w:jc w:val="center"/>
              <w:rPr>
                <w:i/>
                <w:sz w:val="22"/>
              </w:rPr>
            </w:pPr>
            <w:r w:rsidRPr="008A7FEC">
              <w:rPr>
                <w:i/>
                <w:sz w:val="22"/>
              </w:rPr>
              <w:t>55110000-4</w:t>
            </w:r>
          </w:p>
        </w:tc>
        <w:tc>
          <w:tcPr>
            <w:tcW w:w="515" w:type="pct"/>
            <w:tcBorders>
              <w:top w:val="single" w:sz="4" w:space="0" w:color="auto"/>
              <w:left w:val="single" w:sz="4" w:space="0" w:color="auto"/>
              <w:bottom w:val="single" w:sz="4" w:space="0" w:color="auto"/>
              <w:right w:val="single" w:sz="4" w:space="0" w:color="auto"/>
            </w:tcBorders>
            <w:vAlign w:val="center"/>
          </w:tcPr>
          <w:p w14:paraId="6A2EA803" w14:textId="543D739E" w:rsidR="008A7FEC" w:rsidRPr="008A7FEC" w:rsidRDefault="00C65D17" w:rsidP="008A7FEC">
            <w:pPr>
              <w:keepNext/>
              <w:spacing w:before="60" w:after="60"/>
              <w:jc w:val="center"/>
              <w:rPr>
                <w:i/>
                <w:sz w:val="22"/>
              </w:rPr>
            </w:pPr>
            <w:r>
              <w:rPr>
                <w:i/>
                <w:sz w:val="22"/>
              </w:rPr>
              <w:t>P</w:t>
            </w:r>
          </w:p>
        </w:tc>
        <w:tc>
          <w:tcPr>
            <w:tcW w:w="952" w:type="pct"/>
            <w:tcBorders>
              <w:top w:val="single" w:sz="4" w:space="0" w:color="auto"/>
              <w:left w:val="single" w:sz="4" w:space="0" w:color="auto"/>
              <w:bottom w:val="single" w:sz="4" w:space="0" w:color="auto"/>
              <w:right w:val="single" w:sz="4" w:space="0" w:color="auto"/>
            </w:tcBorders>
          </w:tcPr>
          <w:p w14:paraId="1AF061AB" w14:textId="27BEFF85" w:rsidR="008A7FEC" w:rsidRPr="008A7FEC" w:rsidRDefault="00360169" w:rsidP="008A7FEC">
            <w:pPr>
              <w:keepNext/>
              <w:spacing w:before="60" w:after="60"/>
              <w:jc w:val="center"/>
              <w:rPr>
                <w:i/>
                <w:sz w:val="22"/>
              </w:rPr>
            </w:pPr>
            <w:r>
              <w:rPr>
                <w:i/>
                <w:sz w:val="22"/>
              </w:rPr>
              <w:t>31</w:t>
            </w:r>
            <w:r w:rsidR="00643890">
              <w:rPr>
                <w:i/>
                <w:sz w:val="22"/>
              </w:rPr>
              <w:t>.</w:t>
            </w:r>
            <w:r>
              <w:rPr>
                <w:i/>
                <w:sz w:val="22"/>
              </w:rPr>
              <w:t>6</w:t>
            </w:r>
            <w:r w:rsidR="00643890">
              <w:rPr>
                <w:i/>
                <w:sz w:val="22"/>
              </w:rPr>
              <w:t>00,00</w:t>
            </w:r>
          </w:p>
        </w:tc>
      </w:tr>
      <w:tr w:rsidR="008A7FEC" w:rsidRPr="00710B93" w14:paraId="6C7F5C0B" w14:textId="77777777" w:rsidTr="0004524E">
        <w:trPr>
          <w:trHeight w:val="226"/>
        </w:trPr>
        <w:tc>
          <w:tcPr>
            <w:tcW w:w="185" w:type="pct"/>
            <w:tcBorders>
              <w:top w:val="single" w:sz="4" w:space="0" w:color="auto"/>
              <w:left w:val="single" w:sz="4" w:space="0" w:color="auto"/>
              <w:bottom w:val="single" w:sz="4" w:space="0" w:color="auto"/>
              <w:right w:val="single" w:sz="4" w:space="0" w:color="auto"/>
            </w:tcBorders>
            <w:vAlign w:val="center"/>
          </w:tcPr>
          <w:p w14:paraId="2BDBE1BB" w14:textId="1C7BD81B" w:rsidR="008A7FEC" w:rsidRDefault="008A7FEC" w:rsidP="008A7FEC">
            <w:pPr>
              <w:keepNext/>
              <w:spacing w:before="60" w:after="60"/>
              <w:jc w:val="center"/>
            </w:pPr>
            <w:r>
              <w:t>18</w:t>
            </w:r>
          </w:p>
        </w:tc>
        <w:tc>
          <w:tcPr>
            <w:tcW w:w="2725" w:type="pct"/>
            <w:tcBorders>
              <w:top w:val="single" w:sz="4" w:space="0" w:color="auto"/>
              <w:left w:val="single" w:sz="4" w:space="0" w:color="auto"/>
              <w:bottom w:val="single" w:sz="4" w:space="0" w:color="auto"/>
              <w:right w:val="single" w:sz="4" w:space="0" w:color="auto"/>
            </w:tcBorders>
            <w:vAlign w:val="center"/>
          </w:tcPr>
          <w:p w14:paraId="2D6F9EF2" w14:textId="06E3C774" w:rsidR="008A7FEC" w:rsidRPr="008A7FEC" w:rsidRDefault="008A7FEC" w:rsidP="008A1FA3">
            <w:pPr>
              <w:keepNext/>
              <w:spacing w:before="60" w:after="60"/>
              <w:jc w:val="left"/>
              <w:rPr>
                <w:i/>
                <w:sz w:val="22"/>
              </w:rPr>
            </w:pPr>
            <w:r w:rsidRPr="008A7FEC">
              <w:rPr>
                <w:i/>
                <w:sz w:val="22"/>
              </w:rPr>
              <w:t xml:space="preserve">Organizzazione soggiorno climatico </w:t>
            </w:r>
            <w:r w:rsidR="008A1FA3">
              <w:rPr>
                <w:i/>
                <w:sz w:val="22"/>
              </w:rPr>
              <w:t>settimanale</w:t>
            </w:r>
            <w:r w:rsidRPr="008A7FEC">
              <w:rPr>
                <w:i/>
                <w:sz w:val="22"/>
              </w:rPr>
              <w:t xml:space="preserve"> a</w:t>
            </w:r>
            <w:r w:rsidR="008A1FA3">
              <w:rPr>
                <w:i/>
                <w:sz w:val="22"/>
              </w:rPr>
              <w:t xml:space="preserve"> Ri</w:t>
            </w:r>
            <w:r w:rsidR="00360169">
              <w:rPr>
                <w:i/>
                <w:sz w:val="22"/>
              </w:rPr>
              <w:t>mini – 1° turno</w:t>
            </w:r>
          </w:p>
        </w:tc>
        <w:tc>
          <w:tcPr>
            <w:tcW w:w="623" w:type="pct"/>
            <w:tcBorders>
              <w:top w:val="single" w:sz="4" w:space="0" w:color="auto"/>
              <w:left w:val="single" w:sz="4" w:space="0" w:color="auto"/>
              <w:bottom w:val="single" w:sz="4" w:space="0" w:color="auto"/>
              <w:right w:val="single" w:sz="4" w:space="0" w:color="auto"/>
            </w:tcBorders>
            <w:vAlign w:val="center"/>
          </w:tcPr>
          <w:p w14:paraId="2E3185DA" w14:textId="0448A73D" w:rsidR="008A7FEC" w:rsidRPr="008A7FEC" w:rsidRDefault="008A7FEC" w:rsidP="008A7FEC">
            <w:pPr>
              <w:keepNext/>
              <w:spacing w:before="60" w:after="60"/>
              <w:jc w:val="center"/>
              <w:rPr>
                <w:i/>
                <w:sz w:val="22"/>
              </w:rPr>
            </w:pPr>
            <w:r w:rsidRPr="008A7FEC">
              <w:rPr>
                <w:i/>
                <w:sz w:val="22"/>
              </w:rPr>
              <w:t>55110000-4</w:t>
            </w:r>
          </w:p>
        </w:tc>
        <w:tc>
          <w:tcPr>
            <w:tcW w:w="515" w:type="pct"/>
            <w:tcBorders>
              <w:top w:val="single" w:sz="4" w:space="0" w:color="auto"/>
              <w:left w:val="single" w:sz="4" w:space="0" w:color="auto"/>
              <w:bottom w:val="single" w:sz="4" w:space="0" w:color="auto"/>
              <w:right w:val="single" w:sz="4" w:space="0" w:color="auto"/>
            </w:tcBorders>
            <w:vAlign w:val="center"/>
          </w:tcPr>
          <w:p w14:paraId="3CE8D12A" w14:textId="548963D1" w:rsidR="008A7FEC" w:rsidRPr="008A7FEC" w:rsidRDefault="00C65D17" w:rsidP="008A7FEC">
            <w:pPr>
              <w:keepNext/>
              <w:spacing w:before="60" w:after="60"/>
              <w:jc w:val="center"/>
              <w:rPr>
                <w:i/>
                <w:sz w:val="22"/>
              </w:rPr>
            </w:pPr>
            <w:r>
              <w:rPr>
                <w:i/>
                <w:sz w:val="22"/>
              </w:rPr>
              <w:t>P</w:t>
            </w:r>
          </w:p>
        </w:tc>
        <w:tc>
          <w:tcPr>
            <w:tcW w:w="952" w:type="pct"/>
            <w:tcBorders>
              <w:top w:val="single" w:sz="4" w:space="0" w:color="auto"/>
              <w:left w:val="single" w:sz="4" w:space="0" w:color="auto"/>
              <w:bottom w:val="single" w:sz="4" w:space="0" w:color="auto"/>
              <w:right w:val="single" w:sz="4" w:space="0" w:color="auto"/>
            </w:tcBorders>
          </w:tcPr>
          <w:p w14:paraId="4AAD1159" w14:textId="19CB2B51" w:rsidR="008A7FEC" w:rsidRPr="008A7FEC" w:rsidRDefault="00360169" w:rsidP="008A7FEC">
            <w:pPr>
              <w:keepNext/>
              <w:spacing w:before="60" w:after="60"/>
              <w:jc w:val="center"/>
              <w:rPr>
                <w:i/>
                <w:sz w:val="22"/>
              </w:rPr>
            </w:pPr>
            <w:r>
              <w:rPr>
                <w:i/>
                <w:sz w:val="22"/>
              </w:rPr>
              <w:t>30</w:t>
            </w:r>
            <w:r w:rsidR="00643890">
              <w:rPr>
                <w:i/>
                <w:sz w:val="22"/>
              </w:rPr>
              <w:t>.</w:t>
            </w:r>
            <w:r>
              <w:rPr>
                <w:i/>
                <w:sz w:val="22"/>
              </w:rPr>
              <w:t>8</w:t>
            </w:r>
            <w:r w:rsidR="00643890">
              <w:rPr>
                <w:i/>
                <w:sz w:val="22"/>
              </w:rPr>
              <w:t>00,00</w:t>
            </w:r>
          </w:p>
        </w:tc>
      </w:tr>
      <w:tr w:rsidR="008A7FEC" w:rsidRPr="00710B93" w14:paraId="383A9B19" w14:textId="77777777" w:rsidTr="0004524E">
        <w:trPr>
          <w:trHeight w:val="226"/>
        </w:trPr>
        <w:tc>
          <w:tcPr>
            <w:tcW w:w="185" w:type="pct"/>
            <w:tcBorders>
              <w:top w:val="single" w:sz="4" w:space="0" w:color="auto"/>
              <w:left w:val="single" w:sz="4" w:space="0" w:color="auto"/>
              <w:bottom w:val="single" w:sz="4" w:space="0" w:color="auto"/>
              <w:right w:val="single" w:sz="4" w:space="0" w:color="auto"/>
            </w:tcBorders>
            <w:vAlign w:val="center"/>
          </w:tcPr>
          <w:p w14:paraId="56676DEA" w14:textId="3B5CECA4" w:rsidR="008A7FEC" w:rsidRDefault="008A7FEC" w:rsidP="008A7FEC">
            <w:pPr>
              <w:keepNext/>
              <w:spacing w:before="60" w:after="60"/>
              <w:jc w:val="center"/>
            </w:pPr>
            <w:r>
              <w:t>19</w:t>
            </w:r>
          </w:p>
        </w:tc>
        <w:tc>
          <w:tcPr>
            <w:tcW w:w="2725" w:type="pct"/>
            <w:tcBorders>
              <w:top w:val="single" w:sz="4" w:space="0" w:color="auto"/>
              <w:left w:val="single" w:sz="4" w:space="0" w:color="auto"/>
              <w:bottom w:val="single" w:sz="4" w:space="0" w:color="auto"/>
              <w:right w:val="single" w:sz="4" w:space="0" w:color="auto"/>
            </w:tcBorders>
            <w:vAlign w:val="center"/>
          </w:tcPr>
          <w:p w14:paraId="58F080D9" w14:textId="56F16CB2" w:rsidR="008A7FEC" w:rsidRPr="008A7FEC" w:rsidRDefault="008A7FEC" w:rsidP="008A7FEC">
            <w:pPr>
              <w:keepNext/>
              <w:spacing w:before="60" w:after="60"/>
              <w:jc w:val="left"/>
              <w:rPr>
                <w:i/>
                <w:sz w:val="22"/>
              </w:rPr>
            </w:pPr>
            <w:r w:rsidRPr="008A7FEC">
              <w:rPr>
                <w:i/>
                <w:sz w:val="22"/>
              </w:rPr>
              <w:t>Organizzazione sogg</w:t>
            </w:r>
            <w:r w:rsidR="008A1FA3">
              <w:rPr>
                <w:i/>
                <w:sz w:val="22"/>
              </w:rPr>
              <w:t xml:space="preserve">iorno climatico quindicinale a </w:t>
            </w:r>
            <w:r w:rsidR="00360169">
              <w:rPr>
                <w:i/>
                <w:sz w:val="22"/>
              </w:rPr>
              <w:t>Rimini</w:t>
            </w:r>
            <w:r w:rsidR="008A1FA3">
              <w:rPr>
                <w:i/>
                <w:sz w:val="22"/>
              </w:rPr>
              <w:t xml:space="preserve"> – </w:t>
            </w:r>
            <w:r w:rsidR="00360169">
              <w:rPr>
                <w:i/>
                <w:sz w:val="22"/>
              </w:rPr>
              <w:t>2</w:t>
            </w:r>
            <w:r w:rsidR="008A1FA3">
              <w:rPr>
                <w:i/>
                <w:sz w:val="22"/>
              </w:rPr>
              <w:t>° turno</w:t>
            </w:r>
          </w:p>
        </w:tc>
        <w:tc>
          <w:tcPr>
            <w:tcW w:w="623" w:type="pct"/>
            <w:tcBorders>
              <w:top w:val="single" w:sz="4" w:space="0" w:color="auto"/>
              <w:left w:val="single" w:sz="4" w:space="0" w:color="auto"/>
              <w:bottom w:val="single" w:sz="4" w:space="0" w:color="auto"/>
              <w:right w:val="single" w:sz="4" w:space="0" w:color="auto"/>
            </w:tcBorders>
            <w:vAlign w:val="center"/>
          </w:tcPr>
          <w:p w14:paraId="1D8BF2AE" w14:textId="72448E9F" w:rsidR="008A7FEC" w:rsidRPr="008A7FEC" w:rsidRDefault="008A7FEC" w:rsidP="008A7FEC">
            <w:pPr>
              <w:keepNext/>
              <w:spacing w:before="60" w:after="60"/>
              <w:jc w:val="center"/>
              <w:rPr>
                <w:i/>
                <w:sz w:val="22"/>
              </w:rPr>
            </w:pPr>
            <w:r w:rsidRPr="008A7FEC">
              <w:rPr>
                <w:i/>
                <w:sz w:val="22"/>
              </w:rPr>
              <w:t>55110000-4</w:t>
            </w:r>
          </w:p>
        </w:tc>
        <w:tc>
          <w:tcPr>
            <w:tcW w:w="515" w:type="pct"/>
            <w:tcBorders>
              <w:top w:val="single" w:sz="4" w:space="0" w:color="auto"/>
              <w:left w:val="single" w:sz="4" w:space="0" w:color="auto"/>
              <w:bottom w:val="single" w:sz="4" w:space="0" w:color="auto"/>
              <w:right w:val="single" w:sz="4" w:space="0" w:color="auto"/>
            </w:tcBorders>
            <w:vAlign w:val="center"/>
          </w:tcPr>
          <w:p w14:paraId="1CE9BBA1" w14:textId="501CA530" w:rsidR="008A7FEC" w:rsidRPr="008A7FEC" w:rsidRDefault="00C65D17" w:rsidP="008A7FEC">
            <w:pPr>
              <w:keepNext/>
              <w:spacing w:before="60" w:after="60"/>
              <w:jc w:val="center"/>
              <w:rPr>
                <w:i/>
                <w:sz w:val="22"/>
              </w:rPr>
            </w:pPr>
            <w:r>
              <w:rPr>
                <w:i/>
                <w:sz w:val="22"/>
              </w:rPr>
              <w:t>P</w:t>
            </w:r>
          </w:p>
        </w:tc>
        <w:tc>
          <w:tcPr>
            <w:tcW w:w="952" w:type="pct"/>
            <w:tcBorders>
              <w:top w:val="single" w:sz="4" w:space="0" w:color="auto"/>
              <w:left w:val="single" w:sz="4" w:space="0" w:color="auto"/>
              <w:bottom w:val="single" w:sz="4" w:space="0" w:color="auto"/>
              <w:right w:val="single" w:sz="4" w:space="0" w:color="auto"/>
            </w:tcBorders>
          </w:tcPr>
          <w:p w14:paraId="4DCFCEBA" w14:textId="76A7EFB1" w:rsidR="008A7FEC" w:rsidRPr="008A7FEC" w:rsidRDefault="00360169" w:rsidP="008A7FEC">
            <w:pPr>
              <w:keepNext/>
              <w:spacing w:before="60" w:after="60"/>
              <w:jc w:val="center"/>
              <w:rPr>
                <w:i/>
                <w:sz w:val="22"/>
              </w:rPr>
            </w:pPr>
            <w:r>
              <w:rPr>
                <w:i/>
                <w:sz w:val="22"/>
              </w:rPr>
              <w:t>28.00</w:t>
            </w:r>
            <w:r w:rsidR="00FF195E">
              <w:rPr>
                <w:i/>
                <w:sz w:val="22"/>
              </w:rPr>
              <w:t>0</w:t>
            </w:r>
            <w:r w:rsidR="00643890">
              <w:rPr>
                <w:i/>
                <w:sz w:val="22"/>
              </w:rPr>
              <w:t>,00</w:t>
            </w:r>
          </w:p>
        </w:tc>
      </w:tr>
      <w:tr w:rsidR="008A7FEC" w:rsidRPr="00710B93" w14:paraId="4EBD98D5" w14:textId="77777777" w:rsidTr="0004524E">
        <w:trPr>
          <w:trHeight w:val="226"/>
        </w:trPr>
        <w:tc>
          <w:tcPr>
            <w:tcW w:w="185" w:type="pct"/>
            <w:tcBorders>
              <w:top w:val="single" w:sz="4" w:space="0" w:color="auto"/>
              <w:left w:val="single" w:sz="4" w:space="0" w:color="auto"/>
              <w:bottom w:val="single" w:sz="4" w:space="0" w:color="auto"/>
              <w:right w:val="single" w:sz="4" w:space="0" w:color="auto"/>
            </w:tcBorders>
            <w:vAlign w:val="center"/>
          </w:tcPr>
          <w:p w14:paraId="05AC9428" w14:textId="76EF3241" w:rsidR="008A7FEC" w:rsidRDefault="008A7FEC" w:rsidP="008A7FEC">
            <w:pPr>
              <w:keepNext/>
              <w:spacing w:before="60" w:after="60"/>
              <w:jc w:val="center"/>
            </w:pPr>
            <w:r>
              <w:t>20</w:t>
            </w:r>
          </w:p>
        </w:tc>
        <w:tc>
          <w:tcPr>
            <w:tcW w:w="2725" w:type="pct"/>
            <w:tcBorders>
              <w:top w:val="single" w:sz="4" w:space="0" w:color="auto"/>
              <w:left w:val="single" w:sz="4" w:space="0" w:color="auto"/>
              <w:bottom w:val="single" w:sz="4" w:space="0" w:color="auto"/>
              <w:right w:val="single" w:sz="4" w:space="0" w:color="auto"/>
            </w:tcBorders>
            <w:vAlign w:val="center"/>
          </w:tcPr>
          <w:p w14:paraId="48BC6BF7" w14:textId="571B7F36" w:rsidR="008A7FEC" w:rsidRPr="008A7FEC" w:rsidRDefault="008A7FEC" w:rsidP="008A7FEC">
            <w:pPr>
              <w:keepNext/>
              <w:spacing w:before="60" w:after="60"/>
              <w:jc w:val="left"/>
              <w:rPr>
                <w:i/>
                <w:sz w:val="22"/>
              </w:rPr>
            </w:pPr>
            <w:r w:rsidRPr="008A7FEC">
              <w:rPr>
                <w:i/>
                <w:sz w:val="22"/>
              </w:rPr>
              <w:t>Organizzazione sogg</w:t>
            </w:r>
            <w:r w:rsidR="008A1FA3">
              <w:rPr>
                <w:i/>
                <w:sz w:val="22"/>
              </w:rPr>
              <w:t xml:space="preserve">iorno climatico quindicinale a </w:t>
            </w:r>
            <w:r w:rsidR="00360169">
              <w:rPr>
                <w:i/>
                <w:sz w:val="22"/>
              </w:rPr>
              <w:t>Rimini</w:t>
            </w:r>
            <w:r w:rsidR="008A1FA3">
              <w:rPr>
                <w:i/>
                <w:sz w:val="22"/>
              </w:rPr>
              <w:t xml:space="preserve"> – </w:t>
            </w:r>
            <w:r w:rsidR="00360169">
              <w:rPr>
                <w:i/>
                <w:sz w:val="22"/>
              </w:rPr>
              <w:t>3</w:t>
            </w:r>
            <w:r w:rsidR="008A1FA3">
              <w:rPr>
                <w:i/>
                <w:sz w:val="22"/>
              </w:rPr>
              <w:t>° turno</w:t>
            </w:r>
          </w:p>
        </w:tc>
        <w:tc>
          <w:tcPr>
            <w:tcW w:w="623" w:type="pct"/>
            <w:tcBorders>
              <w:top w:val="single" w:sz="4" w:space="0" w:color="auto"/>
              <w:left w:val="single" w:sz="4" w:space="0" w:color="auto"/>
              <w:bottom w:val="single" w:sz="4" w:space="0" w:color="auto"/>
              <w:right w:val="single" w:sz="4" w:space="0" w:color="auto"/>
            </w:tcBorders>
            <w:vAlign w:val="center"/>
          </w:tcPr>
          <w:p w14:paraId="7F86CDB9" w14:textId="4B206432" w:rsidR="008A7FEC" w:rsidRPr="008A7FEC" w:rsidRDefault="008A7FEC" w:rsidP="008A7FEC">
            <w:pPr>
              <w:keepNext/>
              <w:spacing w:before="60" w:after="60"/>
              <w:jc w:val="center"/>
              <w:rPr>
                <w:i/>
                <w:sz w:val="22"/>
              </w:rPr>
            </w:pPr>
            <w:r w:rsidRPr="008A7FEC">
              <w:rPr>
                <w:i/>
                <w:sz w:val="22"/>
              </w:rPr>
              <w:t>55110000-4</w:t>
            </w:r>
          </w:p>
        </w:tc>
        <w:tc>
          <w:tcPr>
            <w:tcW w:w="515" w:type="pct"/>
            <w:tcBorders>
              <w:top w:val="single" w:sz="4" w:space="0" w:color="auto"/>
              <w:left w:val="single" w:sz="4" w:space="0" w:color="auto"/>
              <w:bottom w:val="single" w:sz="4" w:space="0" w:color="auto"/>
              <w:right w:val="single" w:sz="4" w:space="0" w:color="auto"/>
            </w:tcBorders>
            <w:vAlign w:val="center"/>
          </w:tcPr>
          <w:p w14:paraId="718F4118" w14:textId="35C72696" w:rsidR="008A7FEC" w:rsidRPr="008A7FEC" w:rsidRDefault="00C65D17" w:rsidP="008A7FEC">
            <w:pPr>
              <w:keepNext/>
              <w:spacing w:before="60" w:after="60"/>
              <w:jc w:val="center"/>
              <w:rPr>
                <w:i/>
                <w:sz w:val="22"/>
              </w:rPr>
            </w:pPr>
            <w:r>
              <w:rPr>
                <w:i/>
                <w:sz w:val="22"/>
              </w:rPr>
              <w:t>P</w:t>
            </w:r>
          </w:p>
        </w:tc>
        <w:tc>
          <w:tcPr>
            <w:tcW w:w="952" w:type="pct"/>
            <w:tcBorders>
              <w:top w:val="single" w:sz="4" w:space="0" w:color="auto"/>
              <w:left w:val="single" w:sz="4" w:space="0" w:color="auto"/>
              <w:bottom w:val="single" w:sz="4" w:space="0" w:color="auto"/>
              <w:right w:val="single" w:sz="4" w:space="0" w:color="auto"/>
            </w:tcBorders>
          </w:tcPr>
          <w:p w14:paraId="1FC11E8C" w14:textId="03DBC4EA" w:rsidR="008A7FEC" w:rsidRPr="008A7FEC" w:rsidRDefault="00643890" w:rsidP="008A7FEC">
            <w:pPr>
              <w:keepNext/>
              <w:spacing w:before="60" w:after="60"/>
              <w:jc w:val="center"/>
              <w:rPr>
                <w:i/>
                <w:sz w:val="22"/>
              </w:rPr>
            </w:pPr>
            <w:r>
              <w:rPr>
                <w:i/>
                <w:sz w:val="22"/>
              </w:rPr>
              <w:t>3</w:t>
            </w:r>
            <w:r w:rsidR="006C150A">
              <w:rPr>
                <w:i/>
                <w:sz w:val="22"/>
              </w:rPr>
              <w:t>1</w:t>
            </w:r>
            <w:r>
              <w:rPr>
                <w:i/>
                <w:sz w:val="22"/>
              </w:rPr>
              <w:t>.2</w:t>
            </w:r>
            <w:r w:rsidR="006C150A">
              <w:rPr>
                <w:i/>
                <w:sz w:val="22"/>
              </w:rPr>
              <w:t>0</w:t>
            </w:r>
            <w:r>
              <w:rPr>
                <w:i/>
                <w:sz w:val="22"/>
              </w:rPr>
              <w:t>0,00</w:t>
            </w:r>
          </w:p>
        </w:tc>
      </w:tr>
      <w:tr w:rsidR="008A7FEC" w:rsidRPr="00710B93" w14:paraId="46676D20" w14:textId="77777777" w:rsidTr="0004524E">
        <w:trPr>
          <w:trHeight w:val="226"/>
        </w:trPr>
        <w:tc>
          <w:tcPr>
            <w:tcW w:w="185" w:type="pct"/>
            <w:tcBorders>
              <w:top w:val="single" w:sz="4" w:space="0" w:color="auto"/>
              <w:left w:val="single" w:sz="4" w:space="0" w:color="auto"/>
              <w:bottom w:val="single" w:sz="4" w:space="0" w:color="auto"/>
              <w:right w:val="single" w:sz="4" w:space="0" w:color="auto"/>
            </w:tcBorders>
            <w:vAlign w:val="center"/>
          </w:tcPr>
          <w:p w14:paraId="727072E9" w14:textId="5167F048" w:rsidR="008A7FEC" w:rsidRDefault="008A7FEC" w:rsidP="008A7FEC">
            <w:pPr>
              <w:keepNext/>
              <w:spacing w:before="60" w:after="60"/>
              <w:jc w:val="center"/>
            </w:pPr>
            <w:r>
              <w:t>21</w:t>
            </w:r>
          </w:p>
        </w:tc>
        <w:tc>
          <w:tcPr>
            <w:tcW w:w="2725" w:type="pct"/>
            <w:tcBorders>
              <w:top w:val="single" w:sz="4" w:space="0" w:color="auto"/>
              <w:left w:val="single" w:sz="4" w:space="0" w:color="auto"/>
              <w:bottom w:val="single" w:sz="4" w:space="0" w:color="auto"/>
              <w:right w:val="single" w:sz="4" w:space="0" w:color="auto"/>
            </w:tcBorders>
            <w:vAlign w:val="center"/>
          </w:tcPr>
          <w:p w14:paraId="5EF53F31" w14:textId="3DAFEFF8" w:rsidR="008A7FEC" w:rsidRPr="008A7FEC" w:rsidRDefault="008A7FEC" w:rsidP="008A7FEC">
            <w:pPr>
              <w:keepNext/>
              <w:spacing w:before="60" w:after="60"/>
              <w:jc w:val="left"/>
              <w:rPr>
                <w:i/>
                <w:sz w:val="22"/>
              </w:rPr>
            </w:pPr>
            <w:r w:rsidRPr="008A7FEC">
              <w:rPr>
                <w:i/>
                <w:sz w:val="22"/>
              </w:rPr>
              <w:t xml:space="preserve">Organizzazione soggiorno climatico quindicinale a </w:t>
            </w:r>
            <w:r w:rsidR="006C150A">
              <w:rPr>
                <w:i/>
                <w:sz w:val="22"/>
              </w:rPr>
              <w:t>Roseto degli Abruzzi</w:t>
            </w:r>
            <w:r w:rsidR="003E5122">
              <w:rPr>
                <w:i/>
                <w:sz w:val="22"/>
              </w:rPr>
              <w:t>- 2°</w:t>
            </w:r>
          </w:p>
        </w:tc>
        <w:tc>
          <w:tcPr>
            <w:tcW w:w="623" w:type="pct"/>
            <w:tcBorders>
              <w:top w:val="single" w:sz="4" w:space="0" w:color="auto"/>
              <w:left w:val="single" w:sz="4" w:space="0" w:color="auto"/>
              <w:bottom w:val="single" w:sz="4" w:space="0" w:color="auto"/>
              <w:right w:val="single" w:sz="4" w:space="0" w:color="auto"/>
            </w:tcBorders>
            <w:vAlign w:val="center"/>
          </w:tcPr>
          <w:p w14:paraId="01862008" w14:textId="34B0A483" w:rsidR="008A7FEC" w:rsidRPr="008A7FEC" w:rsidRDefault="008A7FEC" w:rsidP="008A7FEC">
            <w:pPr>
              <w:keepNext/>
              <w:spacing w:before="60" w:after="60"/>
              <w:jc w:val="center"/>
              <w:rPr>
                <w:i/>
                <w:sz w:val="22"/>
              </w:rPr>
            </w:pPr>
            <w:r w:rsidRPr="008A7FEC">
              <w:rPr>
                <w:i/>
                <w:sz w:val="22"/>
              </w:rPr>
              <w:t>55110000-4</w:t>
            </w:r>
          </w:p>
        </w:tc>
        <w:tc>
          <w:tcPr>
            <w:tcW w:w="515" w:type="pct"/>
            <w:tcBorders>
              <w:top w:val="single" w:sz="4" w:space="0" w:color="auto"/>
              <w:left w:val="single" w:sz="4" w:space="0" w:color="auto"/>
              <w:bottom w:val="single" w:sz="4" w:space="0" w:color="auto"/>
              <w:right w:val="single" w:sz="4" w:space="0" w:color="auto"/>
            </w:tcBorders>
            <w:vAlign w:val="center"/>
          </w:tcPr>
          <w:p w14:paraId="11879598" w14:textId="34202448" w:rsidR="008A7FEC" w:rsidRPr="008A7FEC" w:rsidRDefault="00C65D17" w:rsidP="008A7FEC">
            <w:pPr>
              <w:keepNext/>
              <w:spacing w:before="60" w:after="60"/>
              <w:jc w:val="center"/>
              <w:rPr>
                <w:i/>
                <w:sz w:val="22"/>
              </w:rPr>
            </w:pPr>
            <w:r>
              <w:rPr>
                <w:i/>
                <w:sz w:val="22"/>
              </w:rPr>
              <w:t>P</w:t>
            </w:r>
          </w:p>
        </w:tc>
        <w:tc>
          <w:tcPr>
            <w:tcW w:w="952" w:type="pct"/>
            <w:tcBorders>
              <w:top w:val="single" w:sz="4" w:space="0" w:color="auto"/>
              <w:left w:val="single" w:sz="4" w:space="0" w:color="auto"/>
              <w:bottom w:val="single" w:sz="4" w:space="0" w:color="auto"/>
              <w:right w:val="single" w:sz="4" w:space="0" w:color="auto"/>
            </w:tcBorders>
          </w:tcPr>
          <w:p w14:paraId="1982B506" w14:textId="578DF469" w:rsidR="008A7FEC" w:rsidRPr="008A7FEC" w:rsidRDefault="00643890" w:rsidP="008A7FEC">
            <w:pPr>
              <w:keepNext/>
              <w:spacing w:before="60" w:after="60"/>
              <w:jc w:val="center"/>
              <w:rPr>
                <w:i/>
                <w:sz w:val="22"/>
              </w:rPr>
            </w:pPr>
            <w:r>
              <w:rPr>
                <w:i/>
                <w:sz w:val="22"/>
              </w:rPr>
              <w:t>3</w:t>
            </w:r>
            <w:r w:rsidR="006C150A">
              <w:rPr>
                <w:i/>
                <w:sz w:val="22"/>
              </w:rPr>
              <w:t>1</w:t>
            </w:r>
            <w:r>
              <w:rPr>
                <w:i/>
                <w:sz w:val="22"/>
              </w:rPr>
              <w:t>.</w:t>
            </w:r>
            <w:r w:rsidR="006C150A">
              <w:rPr>
                <w:i/>
                <w:sz w:val="22"/>
              </w:rPr>
              <w:t>60</w:t>
            </w:r>
            <w:r>
              <w:rPr>
                <w:i/>
                <w:sz w:val="22"/>
              </w:rPr>
              <w:t>0,00</w:t>
            </w:r>
          </w:p>
        </w:tc>
      </w:tr>
      <w:tr w:rsidR="008A7FEC" w:rsidRPr="00710B93" w14:paraId="3A2F1D8C" w14:textId="77777777" w:rsidTr="0004524E">
        <w:trPr>
          <w:trHeight w:val="226"/>
        </w:trPr>
        <w:tc>
          <w:tcPr>
            <w:tcW w:w="185" w:type="pct"/>
            <w:tcBorders>
              <w:top w:val="single" w:sz="4" w:space="0" w:color="auto"/>
              <w:left w:val="single" w:sz="4" w:space="0" w:color="auto"/>
              <w:bottom w:val="single" w:sz="4" w:space="0" w:color="auto"/>
              <w:right w:val="single" w:sz="4" w:space="0" w:color="auto"/>
            </w:tcBorders>
            <w:vAlign w:val="center"/>
          </w:tcPr>
          <w:p w14:paraId="6CD2E0ED" w14:textId="1B79DFFD" w:rsidR="008A7FEC" w:rsidRDefault="008A7FEC" w:rsidP="008A7FEC">
            <w:pPr>
              <w:keepNext/>
              <w:spacing w:before="60" w:after="60"/>
              <w:jc w:val="center"/>
            </w:pPr>
            <w:r>
              <w:t>22</w:t>
            </w:r>
          </w:p>
        </w:tc>
        <w:tc>
          <w:tcPr>
            <w:tcW w:w="2725" w:type="pct"/>
            <w:tcBorders>
              <w:top w:val="single" w:sz="4" w:space="0" w:color="auto"/>
              <w:left w:val="single" w:sz="4" w:space="0" w:color="auto"/>
              <w:bottom w:val="single" w:sz="4" w:space="0" w:color="auto"/>
              <w:right w:val="single" w:sz="4" w:space="0" w:color="auto"/>
            </w:tcBorders>
            <w:vAlign w:val="center"/>
          </w:tcPr>
          <w:p w14:paraId="710BC7E6" w14:textId="1B6687FB" w:rsidR="008A7FEC" w:rsidRPr="008A7FEC" w:rsidRDefault="008A7FEC" w:rsidP="008A1FA3">
            <w:pPr>
              <w:keepNext/>
              <w:spacing w:before="60" w:after="60"/>
              <w:jc w:val="left"/>
              <w:rPr>
                <w:i/>
                <w:sz w:val="22"/>
              </w:rPr>
            </w:pPr>
            <w:r w:rsidRPr="008A7FEC">
              <w:rPr>
                <w:i/>
                <w:sz w:val="22"/>
              </w:rPr>
              <w:t xml:space="preserve">Organizzazione soggiorno climatico quindicinale a </w:t>
            </w:r>
            <w:r w:rsidR="006C150A">
              <w:rPr>
                <w:i/>
                <w:sz w:val="22"/>
              </w:rPr>
              <w:t>Riccione</w:t>
            </w:r>
            <w:r w:rsidR="003E5122">
              <w:rPr>
                <w:i/>
                <w:sz w:val="22"/>
              </w:rPr>
              <w:t xml:space="preserve"> - 1° turno</w:t>
            </w:r>
          </w:p>
        </w:tc>
        <w:tc>
          <w:tcPr>
            <w:tcW w:w="623" w:type="pct"/>
            <w:tcBorders>
              <w:top w:val="single" w:sz="4" w:space="0" w:color="auto"/>
              <w:left w:val="single" w:sz="4" w:space="0" w:color="auto"/>
              <w:bottom w:val="single" w:sz="4" w:space="0" w:color="auto"/>
              <w:right w:val="single" w:sz="4" w:space="0" w:color="auto"/>
            </w:tcBorders>
            <w:vAlign w:val="center"/>
          </w:tcPr>
          <w:p w14:paraId="6C00C0A8" w14:textId="77A400F7" w:rsidR="008A7FEC" w:rsidRPr="008A7FEC" w:rsidRDefault="008A7FEC" w:rsidP="008A7FEC">
            <w:pPr>
              <w:keepNext/>
              <w:spacing w:before="60" w:after="60"/>
              <w:jc w:val="center"/>
              <w:rPr>
                <w:i/>
                <w:sz w:val="22"/>
              </w:rPr>
            </w:pPr>
            <w:r w:rsidRPr="008A7FEC">
              <w:rPr>
                <w:i/>
                <w:sz w:val="22"/>
              </w:rPr>
              <w:t>55110000-4</w:t>
            </w:r>
          </w:p>
        </w:tc>
        <w:tc>
          <w:tcPr>
            <w:tcW w:w="515" w:type="pct"/>
            <w:tcBorders>
              <w:top w:val="single" w:sz="4" w:space="0" w:color="auto"/>
              <w:left w:val="single" w:sz="4" w:space="0" w:color="auto"/>
              <w:bottom w:val="single" w:sz="4" w:space="0" w:color="auto"/>
              <w:right w:val="single" w:sz="4" w:space="0" w:color="auto"/>
            </w:tcBorders>
            <w:vAlign w:val="center"/>
          </w:tcPr>
          <w:p w14:paraId="73EBE1D7" w14:textId="75FA03C4" w:rsidR="008A7FEC" w:rsidRPr="008A7FEC" w:rsidRDefault="00C65D17" w:rsidP="008A7FEC">
            <w:pPr>
              <w:keepNext/>
              <w:spacing w:before="60" w:after="60"/>
              <w:jc w:val="center"/>
              <w:rPr>
                <w:i/>
                <w:sz w:val="22"/>
              </w:rPr>
            </w:pPr>
            <w:r>
              <w:rPr>
                <w:i/>
                <w:sz w:val="22"/>
              </w:rPr>
              <w:t>P</w:t>
            </w:r>
          </w:p>
        </w:tc>
        <w:tc>
          <w:tcPr>
            <w:tcW w:w="952" w:type="pct"/>
            <w:tcBorders>
              <w:top w:val="single" w:sz="4" w:space="0" w:color="auto"/>
              <w:left w:val="single" w:sz="4" w:space="0" w:color="auto"/>
              <w:bottom w:val="single" w:sz="4" w:space="0" w:color="auto"/>
              <w:right w:val="single" w:sz="4" w:space="0" w:color="auto"/>
            </w:tcBorders>
          </w:tcPr>
          <w:p w14:paraId="3B43FC34" w14:textId="071B23AA" w:rsidR="008A7FEC" w:rsidRPr="008A7FEC" w:rsidRDefault="00643890" w:rsidP="008A7FEC">
            <w:pPr>
              <w:keepNext/>
              <w:spacing w:before="60" w:after="60"/>
              <w:jc w:val="center"/>
              <w:rPr>
                <w:i/>
                <w:sz w:val="22"/>
              </w:rPr>
            </w:pPr>
            <w:r>
              <w:rPr>
                <w:i/>
                <w:sz w:val="22"/>
              </w:rPr>
              <w:t>3</w:t>
            </w:r>
            <w:r w:rsidR="006C150A">
              <w:rPr>
                <w:i/>
                <w:sz w:val="22"/>
              </w:rPr>
              <w:t>0</w:t>
            </w:r>
            <w:r>
              <w:rPr>
                <w:i/>
                <w:sz w:val="22"/>
              </w:rPr>
              <w:t>.</w:t>
            </w:r>
            <w:r w:rsidR="006C150A">
              <w:rPr>
                <w:i/>
                <w:sz w:val="22"/>
              </w:rPr>
              <w:t>00</w:t>
            </w:r>
            <w:r>
              <w:rPr>
                <w:i/>
                <w:sz w:val="22"/>
              </w:rPr>
              <w:t>0,00</w:t>
            </w:r>
          </w:p>
        </w:tc>
      </w:tr>
      <w:tr w:rsidR="008A7FEC" w:rsidRPr="00710B93" w14:paraId="5472EBB6" w14:textId="77777777" w:rsidTr="0004524E">
        <w:trPr>
          <w:trHeight w:val="226"/>
        </w:trPr>
        <w:tc>
          <w:tcPr>
            <w:tcW w:w="185" w:type="pct"/>
            <w:tcBorders>
              <w:top w:val="single" w:sz="4" w:space="0" w:color="auto"/>
              <w:left w:val="single" w:sz="4" w:space="0" w:color="auto"/>
              <w:bottom w:val="single" w:sz="4" w:space="0" w:color="auto"/>
              <w:right w:val="single" w:sz="4" w:space="0" w:color="auto"/>
            </w:tcBorders>
            <w:vAlign w:val="center"/>
          </w:tcPr>
          <w:p w14:paraId="306808B3" w14:textId="2D929A9E" w:rsidR="008A7FEC" w:rsidRDefault="008A7FEC" w:rsidP="008A7FEC">
            <w:pPr>
              <w:keepNext/>
              <w:spacing w:before="60" w:after="60"/>
              <w:jc w:val="center"/>
            </w:pPr>
            <w:r>
              <w:t>23</w:t>
            </w:r>
          </w:p>
        </w:tc>
        <w:tc>
          <w:tcPr>
            <w:tcW w:w="2725" w:type="pct"/>
            <w:tcBorders>
              <w:top w:val="single" w:sz="4" w:space="0" w:color="auto"/>
              <w:left w:val="single" w:sz="4" w:space="0" w:color="auto"/>
              <w:bottom w:val="single" w:sz="4" w:space="0" w:color="auto"/>
              <w:right w:val="single" w:sz="4" w:space="0" w:color="auto"/>
            </w:tcBorders>
            <w:vAlign w:val="center"/>
          </w:tcPr>
          <w:p w14:paraId="22227B05" w14:textId="27DF2400" w:rsidR="008A7FEC" w:rsidRPr="008A7FEC" w:rsidRDefault="008A7FEC" w:rsidP="008A1FA3">
            <w:pPr>
              <w:keepNext/>
              <w:spacing w:before="60" w:after="60"/>
              <w:jc w:val="left"/>
              <w:rPr>
                <w:i/>
                <w:sz w:val="22"/>
              </w:rPr>
            </w:pPr>
            <w:r w:rsidRPr="008A7FEC">
              <w:rPr>
                <w:i/>
                <w:sz w:val="22"/>
              </w:rPr>
              <w:t xml:space="preserve">Organizzazione soggiorno climatico </w:t>
            </w:r>
            <w:r w:rsidR="006C150A">
              <w:rPr>
                <w:i/>
                <w:sz w:val="22"/>
              </w:rPr>
              <w:t>settimanale a Riccione</w:t>
            </w:r>
            <w:r w:rsidRPr="008A7FEC">
              <w:rPr>
                <w:i/>
                <w:sz w:val="22"/>
              </w:rPr>
              <w:t xml:space="preserve"> </w:t>
            </w:r>
            <w:r w:rsidR="003E5122">
              <w:rPr>
                <w:i/>
                <w:sz w:val="22"/>
              </w:rPr>
              <w:t>– 2° turno</w:t>
            </w:r>
          </w:p>
        </w:tc>
        <w:tc>
          <w:tcPr>
            <w:tcW w:w="623" w:type="pct"/>
            <w:tcBorders>
              <w:top w:val="single" w:sz="4" w:space="0" w:color="auto"/>
              <w:left w:val="single" w:sz="4" w:space="0" w:color="auto"/>
              <w:bottom w:val="single" w:sz="4" w:space="0" w:color="auto"/>
              <w:right w:val="single" w:sz="4" w:space="0" w:color="auto"/>
            </w:tcBorders>
            <w:vAlign w:val="center"/>
          </w:tcPr>
          <w:p w14:paraId="1FD626F1" w14:textId="69C5F997" w:rsidR="008A7FEC" w:rsidRPr="008A7FEC" w:rsidRDefault="008A7FEC" w:rsidP="008A7FEC">
            <w:pPr>
              <w:keepNext/>
              <w:spacing w:before="60" w:after="60"/>
              <w:jc w:val="center"/>
              <w:rPr>
                <w:i/>
                <w:sz w:val="22"/>
              </w:rPr>
            </w:pPr>
            <w:r w:rsidRPr="008A7FEC">
              <w:rPr>
                <w:i/>
                <w:sz w:val="22"/>
              </w:rPr>
              <w:t>55110000-4</w:t>
            </w:r>
          </w:p>
        </w:tc>
        <w:tc>
          <w:tcPr>
            <w:tcW w:w="515" w:type="pct"/>
            <w:tcBorders>
              <w:top w:val="single" w:sz="4" w:space="0" w:color="auto"/>
              <w:left w:val="single" w:sz="4" w:space="0" w:color="auto"/>
              <w:bottom w:val="single" w:sz="4" w:space="0" w:color="auto"/>
              <w:right w:val="single" w:sz="4" w:space="0" w:color="auto"/>
            </w:tcBorders>
            <w:vAlign w:val="center"/>
          </w:tcPr>
          <w:p w14:paraId="75A0A0E6" w14:textId="136F7489" w:rsidR="008A7FEC" w:rsidRPr="008A7FEC" w:rsidRDefault="00C65D17" w:rsidP="008A7FEC">
            <w:pPr>
              <w:keepNext/>
              <w:spacing w:before="60" w:after="60"/>
              <w:jc w:val="center"/>
              <w:rPr>
                <w:i/>
                <w:sz w:val="22"/>
              </w:rPr>
            </w:pPr>
            <w:r>
              <w:rPr>
                <w:i/>
                <w:sz w:val="22"/>
              </w:rPr>
              <w:t>P</w:t>
            </w:r>
          </w:p>
        </w:tc>
        <w:tc>
          <w:tcPr>
            <w:tcW w:w="952" w:type="pct"/>
            <w:tcBorders>
              <w:top w:val="single" w:sz="4" w:space="0" w:color="auto"/>
              <w:left w:val="single" w:sz="4" w:space="0" w:color="auto"/>
              <w:bottom w:val="single" w:sz="4" w:space="0" w:color="auto"/>
              <w:right w:val="single" w:sz="4" w:space="0" w:color="auto"/>
            </w:tcBorders>
          </w:tcPr>
          <w:p w14:paraId="2E497DFC" w14:textId="54DE7FB1" w:rsidR="008A7FEC" w:rsidRPr="008A7FEC" w:rsidRDefault="006C150A" w:rsidP="008A7FEC">
            <w:pPr>
              <w:keepNext/>
              <w:spacing w:before="60" w:after="60"/>
              <w:jc w:val="center"/>
              <w:rPr>
                <w:i/>
                <w:sz w:val="22"/>
              </w:rPr>
            </w:pPr>
            <w:r>
              <w:rPr>
                <w:i/>
                <w:sz w:val="22"/>
              </w:rPr>
              <w:t>16.00</w:t>
            </w:r>
            <w:r w:rsidR="00643890">
              <w:rPr>
                <w:i/>
                <w:sz w:val="22"/>
              </w:rPr>
              <w:t>0,00</w:t>
            </w:r>
          </w:p>
        </w:tc>
      </w:tr>
      <w:tr w:rsidR="008A7FEC" w:rsidRPr="00710B93" w14:paraId="6EC52BDD" w14:textId="77777777" w:rsidTr="0004524E">
        <w:trPr>
          <w:trHeight w:val="226"/>
        </w:trPr>
        <w:tc>
          <w:tcPr>
            <w:tcW w:w="185" w:type="pct"/>
            <w:tcBorders>
              <w:top w:val="single" w:sz="4" w:space="0" w:color="auto"/>
              <w:left w:val="single" w:sz="4" w:space="0" w:color="auto"/>
              <w:bottom w:val="single" w:sz="4" w:space="0" w:color="auto"/>
              <w:right w:val="single" w:sz="4" w:space="0" w:color="auto"/>
            </w:tcBorders>
            <w:vAlign w:val="center"/>
          </w:tcPr>
          <w:p w14:paraId="66ED13C9" w14:textId="6C427198" w:rsidR="008A7FEC" w:rsidRDefault="008A7FEC" w:rsidP="008A7FEC">
            <w:pPr>
              <w:keepNext/>
              <w:spacing w:before="60" w:after="60"/>
              <w:jc w:val="center"/>
            </w:pPr>
            <w:r>
              <w:t>24</w:t>
            </w:r>
          </w:p>
        </w:tc>
        <w:tc>
          <w:tcPr>
            <w:tcW w:w="2725" w:type="pct"/>
            <w:tcBorders>
              <w:top w:val="single" w:sz="4" w:space="0" w:color="auto"/>
              <w:left w:val="single" w:sz="4" w:space="0" w:color="auto"/>
              <w:bottom w:val="single" w:sz="4" w:space="0" w:color="auto"/>
              <w:right w:val="single" w:sz="4" w:space="0" w:color="auto"/>
            </w:tcBorders>
            <w:vAlign w:val="center"/>
          </w:tcPr>
          <w:p w14:paraId="301CE3D5" w14:textId="3E56C7E1" w:rsidR="008A7FEC" w:rsidRPr="008A7FEC" w:rsidRDefault="008A7FEC" w:rsidP="008A1FA3">
            <w:pPr>
              <w:keepNext/>
              <w:spacing w:before="60" w:after="60"/>
              <w:jc w:val="left"/>
              <w:rPr>
                <w:i/>
                <w:sz w:val="22"/>
              </w:rPr>
            </w:pPr>
            <w:r w:rsidRPr="008A7FEC">
              <w:rPr>
                <w:i/>
                <w:sz w:val="22"/>
              </w:rPr>
              <w:t xml:space="preserve">Organizzazione soggiorno climatico </w:t>
            </w:r>
            <w:r w:rsidR="008A1FA3">
              <w:rPr>
                <w:i/>
                <w:sz w:val="22"/>
              </w:rPr>
              <w:t>settiman</w:t>
            </w:r>
            <w:r w:rsidRPr="008A7FEC">
              <w:rPr>
                <w:i/>
                <w:sz w:val="22"/>
              </w:rPr>
              <w:t xml:space="preserve">ale a </w:t>
            </w:r>
            <w:r w:rsidR="006C150A">
              <w:rPr>
                <w:i/>
                <w:sz w:val="22"/>
              </w:rPr>
              <w:t>San Benedetto del Tronto</w:t>
            </w:r>
          </w:p>
        </w:tc>
        <w:tc>
          <w:tcPr>
            <w:tcW w:w="623" w:type="pct"/>
            <w:tcBorders>
              <w:top w:val="single" w:sz="4" w:space="0" w:color="auto"/>
              <w:left w:val="single" w:sz="4" w:space="0" w:color="auto"/>
              <w:bottom w:val="single" w:sz="4" w:space="0" w:color="auto"/>
              <w:right w:val="single" w:sz="4" w:space="0" w:color="auto"/>
            </w:tcBorders>
            <w:vAlign w:val="center"/>
          </w:tcPr>
          <w:p w14:paraId="5F5D25BD" w14:textId="6B050B6A" w:rsidR="008A7FEC" w:rsidRPr="008A7FEC" w:rsidRDefault="008A7FEC" w:rsidP="008A7FEC">
            <w:pPr>
              <w:keepNext/>
              <w:spacing w:before="60" w:after="60"/>
              <w:jc w:val="center"/>
              <w:rPr>
                <w:i/>
                <w:sz w:val="22"/>
              </w:rPr>
            </w:pPr>
            <w:r w:rsidRPr="008A7FEC">
              <w:rPr>
                <w:i/>
                <w:sz w:val="22"/>
              </w:rPr>
              <w:t>55110000-4</w:t>
            </w:r>
          </w:p>
        </w:tc>
        <w:tc>
          <w:tcPr>
            <w:tcW w:w="515" w:type="pct"/>
            <w:tcBorders>
              <w:top w:val="single" w:sz="4" w:space="0" w:color="auto"/>
              <w:left w:val="single" w:sz="4" w:space="0" w:color="auto"/>
              <w:bottom w:val="single" w:sz="4" w:space="0" w:color="auto"/>
              <w:right w:val="single" w:sz="4" w:space="0" w:color="auto"/>
            </w:tcBorders>
            <w:vAlign w:val="center"/>
          </w:tcPr>
          <w:p w14:paraId="137DA8D1" w14:textId="35D668D6" w:rsidR="008A7FEC" w:rsidRPr="008A7FEC" w:rsidRDefault="00C65D17" w:rsidP="008A7FEC">
            <w:pPr>
              <w:keepNext/>
              <w:spacing w:before="60" w:after="60"/>
              <w:jc w:val="center"/>
              <w:rPr>
                <w:i/>
                <w:sz w:val="22"/>
              </w:rPr>
            </w:pPr>
            <w:r>
              <w:rPr>
                <w:i/>
                <w:sz w:val="22"/>
              </w:rPr>
              <w:t>P</w:t>
            </w:r>
          </w:p>
        </w:tc>
        <w:tc>
          <w:tcPr>
            <w:tcW w:w="952" w:type="pct"/>
            <w:tcBorders>
              <w:top w:val="single" w:sz="4" w:space="0" w:color="auto"/>
              <w:left w:val="single" w:sz="4" w:space="0" w:color="auto"/>
              <w:bottom w:val="single" w:sz="4" w:space="0" w:color="auto"/>
              <w:right w:val="single" w:sz="4" w:space="0" w:color="auto"/>
            </w:tcBorders>
          </w:tcPr>
          <w:p w14:paraId="56C215A4" w14:textId="299E3F8B" w:rsidR="008A7FEC" w:rsidRPr="008A7FEC" w:rsidRDefault="00643890" w:rsidP="008A7FEC">
            <w:pPr>
              <w:keepNext/>
              <w:spacing w:before="60" w:after="60"/>
              <w:jc w:val="center"/>
              <w:rPr>
                <w:i/>
                <w:sz w:val="22"/>
              </w:rPr>
            </w:pPr>
            <w:r>
              <w:rPr>
                <w:i/>
                <w:sz w:val="22"/>
              </w:rPr>
              <w:t>3</w:t>
            </w:r>
            <w:r w:rsidR="006C150A">
              <w:rPr>
                <w:i/>
                <w:sz w:val="22"/>
              </w:rPr>
              <w:t>2</w:t>
            </w:r>
            <w:r>
              <w:rPr>
                <w:i/>
                <w:sz w:val="22"/>
              </w:rPr>
              <w:t>.</w:t>
            </w:r>
            <w:r w:rsidR="006C150A">
              <w:rPr>
                <w:i/>
                <w:sz w:val="22"/>
              </w:rPr>
              <w:t>0</w:t>
            </w:r>
            <w:r>
              <w:rPr>
                <w:i/>
                <w:sz w:val="22"/>
              </w:rPr>
              <w:t>00,00</w:t>
            </w:r>
          </w:p>
        </w:tc>
      </w:tr>
      <w:tr w:rsidR="008A7FEC" w:rsidRPr="00710B93" w14:paraId="1F8F8A2A" w14:textId="77777777" w:rsidTr="0004524E">
        <w:trPr>
          <w:trHeight w:val="226"/>
        </w:trPr>
        <w:tc>
          <w:tcPr>
            <w:tcW w:w="185" w:type="pct"/>
            <w:tcBorders>
              <w:top w:val="single" w:sz="4" w:space="0" w:color="auto"/>
              <w:left w:val="single" w:sz="4" w:space="0" w:color="auto"/>
              <w:bottom w:val="single" w:sz="4" w:space="0" w:color="auto"/>
              <w:right w:val="single" w:sz="4" w:space="0" w:color="auto"/>
            </w:tcBorders>
            <w:vAlign w:val="center"/>
          </w:tcPr>
          <w:p w14:paraId="631FB6E6" w14:textId="4C0CB806" w:rsidR="008A7FEC" w:rsidRDefault="008A7FEC" w:rsidP="008A7FEC">
            <w:pPr>
              <w:keepNext/>
              <w:spacing w:before="60" w:after="60"/>
              <w:jc w:val="center"/>
            </w:pPr>
            <w:r>
              <w:t>25</w:t>
            </w:r>
          </w:p>
        </w:tc>
        <w:tc>
          <w:tcPr>
            <w:tcW w:w="2725" w:type="pct"/>
            <w:tcBorders>
              <w:top w:val="single" w:sz="4" w:space="0" w:color="auto"/>
              <w:left w:val="single" w:sz="4" w:space="0" w:color="auto"/>
              <w:bottom w:val="single" w:sz="4" w:space="0" w:color="auto"/>
              <w:right w:val="single" w:sz="4" w:space="0" w:color="auto"/>
            </w:tcBorders>
            <w:vAlign w:val="center"/>
          </w:tcPr>
          <w:p w14:paraId="52B8771C" w14:textId="55792E87" w:rsidR="008A7FEC" w:rsidRPr="008A7FEC" w:rsidRDefault="008A7FEC" w:rsidP="008A7FEC">
            <w:pPr>
              <w:keepNext/>
              <w:spacing w:before="60" w:after="60"/>
              <w:jc w:val="left"/>
              <w:rPr>
                <w:i/>
                <w:sz w:val="22"/>
              </w:rPr>
            </w:pPr>
            <w:r w:rsidRPr="008A7FEC">
              <w:rPr>
                <w:i/>
                <w:sz w:val="22"/>
              </w:rPr>
              <w:t>Organizzazione sogg</w:t>
            </w:r>
            <w:r w:rsidR="008A1FA3">
              <w:rPr>
                <w:i/>
                <w:sz w:val="22"/>
              </w:rPr>
              <w:t>iorno climatico quindicinale a</w:t>
            </w:r>
            <w:r w:rsidR="006C150A">
              <w:rPr>
                <w:i/>
                <w:sz w:val="22"/>
              </w:rPr>
              <w:t xml:space="preserve"> Tortoreto </w:t>
            </w:r>
            <w:r w:rsidR="008A1FA3">
              <w:rPr>
                <w:i/>
                <w:sz w:val="22"/>
              </w:rPr>
              <w:t>– 1° turno</w:t>
            </w:r>
          </w:p>
        </w:tc>
        <w:tc>
          <w:tcPr>
            <w:tcW w:w="623" w:type="pct"/>
            <w:tcBorders>
              <w:top w:val="single" w:sz="4" w:space="0" w:color="auto"/>
              <w:left w:val="single" w:sz="4" w:space="0" w:color="auto"/>
              <w:bottom w:val="single" w:sz="4" w:space="0" w:color="auto"/>
              <w:right w:val="single" w:sz="4" w:space="0" w:color="auto"/>
            </w:tcBorders>
            <w:vAlign w:val="center"/>
          </w:tcPr>
          <w:p w14:paraId="09BE5A0C" w14:textId="3B93E17C" w:rsidR="008A7FEC" w:rsidRPr="008A7FEC" w:rsidRDefault="008A7FEC" w:rsidP="008A7FEC">
            <w:pPr>
              <w:keepNext/>
              <w:spacing w:before="60" w:after="60"/>
              <w:jc w:val="center"/>
              <w:rPr>
                <w:i/>
                <w:sz w:val="22"/>
              </w:rPr>
            </w:pPr>
            <w:r w:rsidRPr="008A7FEC">
              <w:rPr>
                <w:i/>
                <w:sz w:val="22"/>
              </w:rPr>
              <w:t>55110000-4</w:t>
            </w:r>
          </w:p>
        </w:tc>
        <w:tc>
          <w:tcPr>
            <w:tcW w:w="515" w:type="pct"/>
            <w:tcBorders>
              <w:top w:val="single" w:sz="4" w:space="0" w:color="auto"/>
              <w:left w:val="single" w:sz="4" w:space="0" w:color="auto"/>
              <w:bottom w:val="single" w:sz="4" w:space="0" w:color="auto"/>
              <w:right w:val="single" w:sz="4" w:space="0" w:color="auto"/>
            </w:tcBorders>
            <w:vAlign w:val="center"/>
          </w:tcPr>
          <w:p w14:paraId="66912EE9" w14:textId="7D80B500" w:rsidR="008A7FEC" w:rsidRPr="008A7FEC" w:rsidRDefault="00C65D17" w:rsidP="008A7FEC">
            <w:pPr>
              <w:keepNext/>
              <w:spacing w:before="60" w:after="60"/>
              <w:jc w:val="center"/>
              <w:rPr>
                <w:i/>
                <w:sz w:val="22"/>
              </w:rPr>
            </w:pPr>
            <w:r>
              <w:rPr>
                <w:i/>
                <w:sz w:val="22"/>
              </w:rPr>
              <w:t>P</w:t>
            </w:r>
          </w:p>
        </w:tc>
        <w:tc>
          <w:tcPr>
            <w:tcW w:w="952" w:type="pct"/>
            <w:tcBorders>
              <w:top w:val="single" w:sz="4" w:space="0" w:color="auto"/>
              <w:left w:val="single" w:sz="4" w:space="0" w:color="auto"/>
              <w:bottom w:val="single" w:sz="4" w:space="0" w:color="auto"/>
              <w:right w:val="single" w:sz="4" w:space="0" w:color="auto"/>
            </w:tcBorders>
          </w:tcPr>
          <w:p w14:paraId="6AC19575" w14:textId="2F287F03" w:rsidR="008A7FEC" w:rsidRPr="008A7FEC" w:rsidRDefault="00643890" w:rsidP="008A7FEC">
            <w:pPr>
              <w:keepNext/>
              <w:spacing w:before="60" w:after="60"/>
              <w:jc w:val="center"/>
              <w:rPr>
                <w:i/>
                <w:sz w:val="22"/>
              </w:rPr>
            </w:pPr>
            <w:r>
              <w:rPr>
                <w:i/>
                <w:sz w:val="22"/>
              </w:rPr>
              <w:t>3</w:t>
            </w:r>
            <w:r w:rsidR="006C150A">
              <w:rPr>
                <w:i/>
                <w:sz w:val="22"/>
              </w:rPr>
              <w:t>1.20</w:t>
            </w:r>
            <w:r>
              <w:rPr>
                <w:i/>
                <w:sz w:val="22"/>
              </w:rPr>
              <w:t>0,00</w:t>
            </w:r>
          </w:p>
        </w:tc>
      </w:tr>
      <w:tr w:rsidR="008A7FEC" w:rsidRPr="00710B93" w14:paraId="2DF27861" w14:textId="77777777" w:rsidTr="0004524E">
        <w:trPr>
          <w:trHeight w:val="226"/>
        </w:trPr>
        <w:tc>
          <w:tcPr>
            <w:tcW w:w="185" w:type="pct"/>
            <w:tcBorders>
              <w:top w:val="single" w:sz="4" w:space="0" w:color="auto"/>
              <w:left w:val="single" w:sz="4" w:space="0" w:color="auto"/>
              <w:bottom w:val="single" w:sz="4" w:space="0" w:color="auto"/>
              <w:right w:val="single" w:sz="4" w:space="0" w:color="auto"/>
            </w:tcBorders>
            <w:vAlign w:val="center"/>
          </w:tcPr>
          <w:p w14:paraId="65369E7F" w14:textId="1EFC95EC" w:rsidR="008A7FEC" w:rsidRDefault="008A7FEC" w:rsidP="008A7FEC">
            <w:pPr>
              <w:keepNext/>
              <w:spacing w:before="60" w:after="60"/>
              <w:jc w:val="center"/>
            </w:pPr>
            <w:r>
              <w:t>26</w:t>
            </w:r>
          </w:p>
        </w:tc>
        <w:tc>
          <w:tcPr>
            <w:tcW w:w="2725" w:type="pct"/>
            <w:tcBorders>
              <w:top w:val="single" w:sz="4" w:space="0" w:color="auto"/>
              <w:left w:val="single" w:sz="4" w:space="0" w:color="auto"/>
              <w:bottom w:val="single" w:sz="4" w:space="0" w:color="auto"/>
              <w:right w:val="single" w:sz="4" w:space="0" w:color="auto"/>
            </w:tcBorders>
            <w:vAlign w:val="center"/>
          </w:tcPr>
          <w:p w14:paraId="7B6B5D07" w14:textId="718BC3F1" w:rsidR="008A7FEC" w:rsidRPr="008A7FEC" w:rsidRDefault="008A7FEC" w:rsidP="008A1FA3">
            <w:pPr>
              <w:keepNext/>
              <w:spacing w:before="60" w:after="60"/>
              <w:jc w:val="left"/>
              <w:rPr>
                <w:i/>
                <w:sz w:val="22"/>
              </w:rPr>
            </w:pPr>
            <w:r w:rsidRPr="008A7FEC">
              <w:rPr>
                <w:i/>
                <w:sz w:val="22"/>
              </w:rPr>
              <w:t>Organizzazione soggiorno climatico quindicinale a</w:t>
            </w:r>
            <w:r w:rsidR="006C150A">
              <w:rPr>
                <w:i/>
                <w:sz w:val="22"/>
              </w:rPr>
              <w:t xml:space="preserve"> Tortoreto</w:t>
            </w:r>
            <w:r w:rsidR="008A1FA3">
              <w:rPr>
                <w:i/>
                <w:sz w:val="22"/>
              </w:rPr>
              <w:t xml:space="preserve"> – 2° turno</w:t>
            </w:r>
          </w:p>
        </w:tc>
        <w:tc>
          <w:tcPr>
            <w:tcW w:w="623" w:type="pct"/>
            <w:tcBorders>
              <w:top w:val="single" w:sz="4" w:space="0" w:color="auto"/>
              <w:left w:val="single" w:sz="4" w:space="0" w:color="auto"/>
              <w:bottom w:val="single" w:sz="4" w:space="0" w:color="auto"/>
              <w:right w:val="single" w:sz="4" w:space="0" w:color="auto"/>
            </w:tcBorders>
            <w:vAlign w:val="center"/>
          </w:tcPr>
          <w:p w14:paraId="60DCCF26" w14:textId="333E352E" w:rsidR="008A7FEC" w:rsidRPr="008A7FEC" w:rsidRDefault="008A7FEC" w:rsidP="008A7FEC">
            <w:pPr>
              <w:keepNext/>
              <w:spacing w:before="60" w:after="60"/>
              <w:jc w:val="center"/>
              <w:rPr>
                <w:i/>
                <w:sz w:val="22"/>
              </w:rPr>
            </w:pPr>
            <w:r w:rsidRPr="008A7FEC">
              <w:rPr>
                <w:i/>
                <w:sz w:val="22"/>
              </w:rPr>
              <w:t>55110000-4</w:t>
            </w:r>
          </w:p>
        </w:tc>
        <w:tc>
          <w:tcPr>
            <w:tcW w:w="515" w:type="pct"/>
            <w:tcBorders>
              <w:top w:val="single" w:sz="4" w:space="0" w:color="auto"/>
              <w:left w:val="single" w:sz="4" w:space="0" w:color="auto"/>
              <w:bottom w:val="single" w:sz="4" w:space="0" w:color="auto"/>
              <w:right w:val="single" w:sz="4" w:space="0" w:color="auto"/>
            </w:tcBorders>
            <w:vAlign w:val="center"/>
          </w:tcPr>
          <w:p w14:paraId="1203DD84" w14:textId="4DACCA58" w:rsidR="008A7FEC" w:rsidRPr="008A7FEC" w:rsidRDefault="00C65D17" w:rsidP="008A7FEC">
            <w:pPr>
              <w:keepNext/>
              <w:spacing w:before="60" w:after="60"/>
              <w:jc w:val="center"/>
              <w:rPr>
                <w:i/>
                <w:sz w:val="22"/>
              </w:rPr>
            </w:pPr>
            <w:r>
              <w:rPr>
                <w:i/>
                <w:sz w:val="22"/>
              </w:rPr>
              <w:t>P</w:t>
            </w:r>
          </w:p>
        </w:tc>
        <w:tc>
          <w:tcPr>
            <w:tcW w:w="952" w:type="pct"/>
            <w:tcBorders>
              <w:top w:val="single" w:sz="4" w:space="0" w:color="auto"/>
              <w:left w:val="single" w:sz="4" w:space="0" w:color="auto"/>
              <w:bottom w:val="single" w:sz="4" w:space="0" w:color="auto"/>
              <w:right w:val="single" w:sz="4" w:space="0" w:color="auto"/>
            </w:tcBorders>
          </w:tcPr>
          <w:p w14:paraId="3955DC55" w14:textId="14C9B509" w:rsidR="008A7FEC" w:rsidRPr="008A7FEC" w:rsidRDefault="00D22006" w:rsidP="008A7FEC">
            <w:pPr>
              <w:keepNext/>
              <w:spacing w:before="60" w:after="60"/>
              <w:jc w:val="center"/>
              <w:rPr>
                <w:i/>
                <w:sz w:val="22"/>
              </w:rPr>
            </w:pPr>
            <w:r>
              <w:rPr>
                <w:i/>
                <w:sz w:val="22"/>
              </w:rPr>
              <w:t>3</w:t>
            </w:r>
            <w:r w:rsidR="006C150A">
              <w:rPr>
                <w:i/>
                <w:sz w:val="22"/>
              </w:rPr>
              <w:t>2.00</w:t>
            </w:r>
            <w:r w:rsidR="00643890">
              <w:rPr>
                <w:i/>
                <w:sz w:val="22"/>
              </w:rPr>
              <w:t>0,00</w:t>
            </w:r>
          </w:p>
        </w:tc>
      </w:tr>
      <w:tr w:rsidR="008A7FEC" w:rsidRPr="00710B93" w14:paraId="02508BD2" w14:textId="77777777" w:rsidTr="0004524E">
        <w:trPr>
          <w:trHeight w:val="226"/>
        </w:trPr>
        <w:tc>
          <w:tcPr>
            <w:tcW w:w="185" w:type="pct"/>
            <w:tcBorders>
              <w:top w:val="single" w:sz="4" w:space="0" w:color="auto"/>
              <w:left w:val="single" w:sz="4" w:space="0" w:color="auto"/>
              <w:bottom w:val="single" w:sz="4" w:space="0" w:color="auto"/>
              <w:right w:val="single" w:sz="4" w:space="0" w:color="auto"/>
            </w:tcBorders>
            <w:vAlign w:val="center"/>
          </w:tcPr>
          <w:p w14:paraId="6C783983" w14:textId="5B104D1C" w:rsidR="008A7FEC" w:rsidRDefault="008A7FEC" w:rsidP="008A7FEC">
            <w:pPr>
              <w:keepNext/>
              <w:spacing w:before="60" w:after="60"/>
              <w:jc w:val="center"/>
            </w:pPr>
            <w:r>
              <w:t>27</w:t>
            </w:r>
          </w:p>
        </w:tc>
        <w:tc>
          <w:tcPr>
            <w:tcW w:w="2725" w:type="pct"/>
            <w:tcBorders>
              <w:top w:val="single" w:sz="4" w:space="0" w:color="auto"/>
              <w:left w:val="single" w:sz="4" w:space="0" w:color="auto"/>
              <w:bottom w:val="single" w:sz="4" w:space="0" w:color="auto"/>
              <w:right w:val="single" w:sz="4" w:space="0" w:color="auto"/>
            </w:tcBorders>
            <w:vAlign w:val="center"/>
          </w:tcPr>
          <w:p w14:paraId="5B4349D4" w14:textId="15849F4B" w:rsidR="008A7FEC" w:rsidRPr="008A7FEC" w:rsidRDefault="008A7FEC" w:rsidP="008A1FA3">
            <w:pPr>
              <w:keepNext/>
              <w:spacing w:before="60" w:after="60"/>
              <w:jc w:val="left"/>
              <w:rPr>
                <w:i/>
                <w:sz w:val="22"/>
              </w:rPr>
            </w:pPr>
            <w:r w:rsidRPr="008A7FEC">
              <w:rPr>
                <w:i/>
                <w:sz w:val="22"/>
              </w:rPr>
              <w:t>Organizzazione soggiorno climatico quindicinale a</w:t>
            </w:r>
            <w:r w:rsidR="006C150A">
              <w:rPr>
                <w:i/>
                <w:sz w:val="22"/>
              </w:rPr>
              <w:t xml:space="preserve"> Tortoreto</w:t>
            </w:r>
            <w:r w:rsidR="008A1FA3">
              <w:rPr>
                <w:i/>
                <w:sz w:val="22"/>
              </w:rPr>
              <w:t xml:space="preserve"> – 3° turno</w:t>
            </w:r>
            <w:r w:rsidRPr="008A7FEC">
              <w:rPr>
                <w:i/>
                <w:sz w:val="22"/>
              </w:rPr>
              <w:t xml:space="preserve"> </w:t>
            </w:r>
          </w:p>
        </w:tc>
        <w:tc>
          <w:tcPr>
            <w:tcW w:w="623" w:type="pct"/>
            <w:tcBorders>
              <w:top w:val="single" w:sz="4" w:space="0" w:color="auto"/>
              <w:left w:val="single" w:sz="4" w:space="0" w:color="auto"/>
              <w:bottom w:val="single" w:sz="4" w:space="0" w:color="auto"/>
              <w:right w:val="single" w:sz="4" w:space="0" w:color="auto"/>
            </w:tcBorders>
            <w:vAlign w:val="center"/>
          </w:tcPr>
          <w:p w14:paraId="3F743D55" w14:textId="748AE519" w:rsidR="008A7FEC" w:rsidRPr="008A7FEC" w:rsidRDefault="008A7FEC" w:rsidP="008A7FEC">
            <w:pPr>
              <w:keepNext/>
              <w:spacing w:before="60" w:after="60"/>
              <w:jc w:val="center"/>
              <w:rPr>
                <w:i/>
                <w:sz w:val="22"/>
              </w:rPr>
            </w:pPr>
            <w:r w:rsidRPr="008A7FEC">
              <w:rPr>
                <w:i/>
                <w:sz w:val="22"/>
              </w:rPr>
              <w:t>55110000-4</w:t>
            </w:r>
          </w:p>
        </w:tc>
        <w:tc>
          <w:tcPr>
            <w:tcW w:w="515" w:type="pct"/>
            <w:tcBorders>
              <w:top w:val="single" w:sz="4" w:space="0" w:color="auto"/>
              <w:left w:val="single" w:sz="4" w:space="0" w:color="auto"/>
              <w:bottom w:val="single" w:sz="4" w:space="0" w:color="auto"/>
              <w:right w:val="single" w:sz="4" w:space="0" w:color="auto"/>
            </w:tcBorders>
            <w:vAlign w:val="center"/>
          </w:tcPr>
          <w:p w14:paraId="6961AE42" w14:textId="78DB69DB" w:rsidR="008A7FEC" w:rsidRPr="008A7FEC" w:rsidRDefault="00C65D17" w:rsidP="008A7FEC">
            <w:pPr>
              <w:keepNext/>
              <w:spacing w:before="60" w:after="60"/>
              <w:jc w:val="center"/>
              <w:rPr>
                <w:i/>
                <w:sz w:val="22"/>
              </w:rPr>
            </w:pPr>
            <w:r>
              <w:rPr>
                <w:i/>
                <w:sz w:val="22"/>
              </w:rPr>
              <w:t>P</w:t>
            </w:r>
          </w:p>
        </w:tc>
        <w:tc>
          <w:tcPr>
            <w:tcW w:w="952" w:type="pct"/>
            <w:tcBorders>
              <w:top w:val="single" w:sz="4" w:space="0" w:color="auto"/>
              <w:left w:val="single" w:sz="4" w:space="0" w:color="auto"/>
              <w:bottom w:val="single" w:sz="4" w:space="0" w:color="auto"/>
              <w:right w:val="single" w:sz="4" w:space="0" w:color="auto"/>
            </w:tcBorders>
          </w:tcPr>
          <w:p w14:paraId="636705A6" w14:textId="70CAA8B2" w:rsidR="008A7FEC" w:rsidRPr="008A7FEC" w:rsidRDefault="00643890" w:rsidP="008A7FEC">
            <w:pPr>
              <w:keepNext/>
              <w:spacing w:before="60" w:after="60"/>
              <w:jc w:val="center"/>
              <w:rPr>
                <w:i/>
                <w:sz w:val="22"/>
              </w:rPr>
            </w:pPr>
            <w:r>
              <w:rPr>
                <w:i/>
                <w:sz w:val="22"/>
              </w:rPr>
              <w:t>3</w:t>
            </w:r>
            <w:r w:rsidR="006C150A">
              <w:rPr>
                <w:i/>
                <w:sz w:val="22"/>
              </w:rPr>
              <w:t>1</w:t>
            </w:r>
            <w:r>
              <w:rPr>
                <w:i/>
                <w:sz w:val="22"/>
              </w:rPr>
              <w:t>.600,00</w:t>
            </w:r>
          </w:p>
        </w:tc>
      </w:tr>
      <w:tr w:rsidR="008A7FEC" w:rsidRPr="00710B93" w14:paraId="65D99820" w14:textId="77777777" w:rsidTr="0004524E">
        <w:trPr>
          <w:trHeight w:val="226"/>
        </w:trPr>
        <w:tc>
          <w:tcPr>
            <w:tcW w:w="185" w:type="pct"/>
            <w:tcBorders>
              <w:top w:val="single" w:sz="4" w:space="0" w:color="auto"/>
              <w:left w:val="single" w:sz="4" w:space="0" w:color="auto"/>
              <w:bottom w:val="single" w:sz="4" w:space="0" w:color="auto"/>
              <w:right w:val="single" w:sz="4" w:space="0" w:color="auto"/>
            </w:tcBorders>
            <w:vAlign w:val="center"/>
          </w:tcPr>
          <w:p w14:paraId="0E08F09F" w14:textId="1B6B04DD" w:rsidR="008A7FEC" w:rsidRDefault="008A7FEC" w:rsidP="008A7FEC">
            <w:pPr>
              <w:keepNext/>
              <w:spacing w:before="60" w:after="60"/>
              <w:jc w:val="center"/>
            </w:pPr>
            <w:r>
              <w:t>28</w:t>
            </w:r>
          </w:p>
        </w:tc>
        <w:tc>
          <w:tcPr>
            <w:tcW w:w="2725" w:type="pct"/>
            <w:tcBorders>
              <w:top w:val="single" w:sz="4" w:space="0" w:color="auto"/>
              <w:left w:val="single" w:sz="4" w:space="0" w:color="auto"/>
              <w:bottom w:val="single" w:sz="4" w:space="0" w:color="auto"/>
              <w:right w:val="single" w:sz="4" w:space="0" w:color="auto"/>
            </w:tcBorders>
            <w:vAlign w:val="center"/>
          </w:tcPr>
          <w:p w14:paraId="0803CB79" w14:textId="53DE186B" w:rsidR="008A7FEC" w:rsidRPr="008A7FEC" w:rsidRDefault="008A7FEC" w:rsidP="006E3156">
            <w:pPr>
              <w:keepNext/>
              <w:spacing w:before="60" w:after="60"/>
              <w:jc w:val="left"/>
              <w:rPr>
                <w:i/>
                <w:sz w:val="22"/>
              </w:rPr>
            </w:pPr>
            <w:r w:rsidRPr="008A7FEC">
              <w:rPr>
                <w:i/>
                <w:sz w:val="22"/>
              </w:rPr>
              <w:t xml:space="preserve">Organizzazione soggiorno climatico quindicinale a </w:t>
            </w:r>
            <w:r w:rsidR="006C150A">
              <w:rPr>
                <w:i/>
                <w:sz w:val="22"/>
              </w:rPr>
              <w:t>Predazzo</w:t>
            </w:r>
            <w:r w:rsidRPr="008A7FEC">
              <w:rPr>
                <w:i/>
                <w:sz w:val="22"/>
              </w:rPr>
              <w:t xml:space="preserve"> </w:t>
            </w:r>
          </w:p>
        </w:tc>
        <w:tc>
          <w:tcPr>
            <w:tcW w:w="623" w:type="pct"/>
            <w:tcBorders>
              <w:top w:val="single" w:sz="4" w:space="0" w:color="auto"/>
              <w:left w:val="single" w:sz="4" w:space="0" w:color="auto"/>
              <w:bottom w:val="single" w:sz="4" w:space="0" w:color="auto"/>
              <w:right w:val="single" w:sz="4" w:space="0" w:color="auto"/>
            </w:tcBorders>
            <w:vAlign w:val="center"/>
          </w:tcPr>
          <w:p w14:paraId="14A18DEB" w14:textId="0F83E38D" w:rsidR="008A7FEC" w:rsidRPr="008A7FEC" w:rsidRDefault="008A7FEC" w:rsidP="008A7FEC">
            <w:pPr>
              <w:keepNext/>
              <w:spacing w:before="60" w:after="60"/>
              <w:jc w:val="center"/>
              <w:rPr>
                <w:i/>
                <w:sz w:val="22"/>
              </w:rPr>
            </w:pPr>
            <w:r w:rsidRPr="008A7FEC">
              <w:rPr>
                <w:i/>
                <w:sz w:val="22"/>
              </w:rPr>
              <w:t>55110000-4</w:t>
            </w:r>
          </w:p>
        </w:tc>
        <w:tc>
          <w:tcPr>
            <w:tcW w:w="515" w:type="pct"/>
            <w:tcBorders>
              <w:top w:val="single" w:sz="4" w:space="0" w:color="auto"/>
              <w:left w:val="single" w:sz="4" w:space="0" w:color="auto"/>
              <w:bottom w:val="single" w:sz="4" w:space="0" w:color="auto"/>
              <w:right w:val="single" w:sz="4" w:space="0" w:color="auto"/>
            </w:tcBorders>
            <w:vAlign w:val="center"/>
          </w:tcPr>
          <w:p w14:paraId="14CE2340" w14:textId="1478F93D" w:rsidR="008A7FEC" w:rsidRPr="008A7FEC" w:rsidRDefault="00C65D17" w:rsidP="008A7FEC">
            <w:pPr>
              <w:keepNext/>
              <w:spacing w:before="60" w:after="60"/>
              <w:jc w:val="center"/>
              <w:rPr>
                <w:i/>
                <w:sz w:val="22"/>
              </w:rPr>
            </w:pPr>
            <w:r>
              <w:rPr>
                <w:i/>
                <w:sz w:val="22"/>
              </w:rPr>
              <w:t>P</w:t>
            </w:r>
          </w:p>
        </w:tc>
        <w:tc>
          <w:tcPr>
            <w:tcW w:w="952" w:type="pct"/>
            <w:tcBorders>
              <w:top w:val="single" w:sz="4" w:space="0" w:color="auto"/>
              <w:left w:val="single" w:sz="4" w:space="0" w:color="auto"/>
              <w:bottom w:val="single" w:sz="4" w:space="0" w:color="auto"/>
              <w:right w:val="single" w:sz="4" w:space="0" w:color="auto"/>
            </w:tcBorders>
          </w:tcPr>
          <w:p w14:paraId="432B0E8A" w14:textId="0174AB35" w:rsidR="008A7FEC" w:rsidRPr="008A7FEC" w:rsidRDefault="00643890" w:rsidP="008A7FEC">
            <w:pPr>
              <w:keepNext/>
              <w:spacing w:before="60" w:after="60"/>
              <w:jc w:val="center"/>
              <w:rPr>
                <w:i/>
                <w:sz w:val="22"/>
              </w:rPr>
            </w:pPr>
            <w:r>
              <w:rPr>
                <w:i/>
                <w:sz w:val="22"/>
              </w:rPr>
              <w:t>2</w:t>
            </w:r>
            <w:r w:rsidR="006C150A">
              <w:rPr>
                <w:i/>
                <w:sz w:val="22"/>
              </w:rPr>
              <w:t>2.80</w:t>
            </w:r>
            <w:r>
              <w:rPr>
                <w:i/>
                <w:sz w:val="22"/>
              </w:rPr>
              <w:t>0,00</w:t>
            </w:r>
          </w:p>
        </w:tc>
      </w:tr>
      <w:tr w:rsidR="008A7FEC" w:rsidRPr="00710B93" w14:paraId="201AA291" w14:textId="77777777" w:rsidTr="0004524E">
        <w:trPr>
          <w:trHeight w:val="226"/>
        </w:trPr>
        <w:tc>
          <w:tcPr>
            <w:tcW w:w="185" w:type="pct"/>
            <w:tcBorders>
              <w:top w:val="single" w:sz="4" w:space="0" w:color="auto"/>
              <w:left w:val="single" w:sz="4" w:space="0" w:color="auto"/>
              <w:bottom w:val="single" w:sz="4" w:space="0" w:color="auto"/>
              <w:right w:val="single" w:sz="4" w:space="0" w:color="auto"/>
            </w:tcBorders>
            <w:vAlign w:val="center"/>
          </w:tcPr>
          <w:p w14:paraId="750EACE6" w14:textId="73A65604" w:rsidR="008A7FEC" w:rsidRDefault="008A7FEC" w:rsidP="008A7FEC">
            <w:pPr>
              <w:keepNext/>
              <w:spacing w:before="60" w:after="60"/>
              <w:jc w:val="center"/>
            </w:pPr>
            <w:r>
              <w:t>29</w:t>
            </w:r>
          </w:p>
        </w:tc>
        <w:tc>
          <w:tcPr>
            <w:tcW w:w="2725" w:type="pct"/>
            <w:tcBorders>
              <w:top w:val="single" w:sz="4" w:space="0" w:color="auto"/>
              <w:left w:val="single" w:sz="4" w:space="0" w:color="auto"/>
              <w:bottom w:val="single" w:sz="4" w:space="0" w:color="auto"/>
              <w:right w:val="single" w:sz="4" w:space="0" w:color="auto"/>
            </w:tcBorders>
            <w:vAlign w:val="center"/>
          </w:tcPr>
          <w:p w14:paraId="4F0BFCBF" w14:textId="109B71BC" w:rsidR="008A7FEC" w:rsidRPr="008A7FEC" w:rsidRDefault="008A7FEC" w:rsidP="006E3156">
            <w:pPr>
              <w:keepNext/>
              <w:spacing w:before="60" w:after="60"/>
              <w:jc w:val="left"/>
              <w:rPr>
                <w:i/>
                <w:sz w:val="22"/>
              </w:rPr>
            </w:pPr>
            <w:r w:rsidRPr="008A7FEC">
              <w:rPr>
                <w:i/>
                <w:sz w:val="22"/>
              </w:rPr>
              <w:t>Organizzazione soggiorno climatico quindicinale a</w:t>
            </w:r>
            <w:r w:rsidR="006E3156">
              <w:rPr>
                <w:i/>
                <w:sz w:val="22"/>
              </w:rPr>
              <w:t xml:space="preserve"> </w:t>
            </w:r>
            <w:r w:rsidR="006C150A">
              <w:rPr>
                <w:i/>
                <w:sz w:val="22"/>
              </w:rPr>
              <w:t>Soraga di Fassa</w:t>
            </w:r>
            <w:r w:rsidRPr="008A7FEC">
              <w:rPr>
                <w:i/>
                <w:sz w:val="22"/>
              </w:rPr>
              <w:t xml:space="preserve"> </w:t>
            </w:r>
          </w:p>
        </w:tc>
        <w:tc>
          <w:tcPr>
            <w:tcW w:w="623" w:type="pct"/>
            <w:tcBorders>
              <w:top w:val="single" w:sz="4" w:space="0" w:color="auto"/>
              <w:left w:val="single" w:sz="4" w:space="0" w:color="auto"/>
              <w:bottom w:val="single" w:sz="4" w:space="0" w:color="auto"/>
              <w:right w:val="single" w:sz="4" w:space="0" w:color="auto"/>
            </w:tcBorders>
            <w:vAlign w:val="center"/>
          </w:tcPr>
          <w:p w14:paraId="19EC1BB5" w14:textId="6C4D6E02" w:rsidR="008A7FEC" w:rsidRPr="008A7FEC" w:rsidRDefault="008A7FEC" w:rsidP="008A7FEC">
            <w:pPr>
              <w:keepNext/>
              <w:spacing w:before="60" w:after="60"/>
              <w:jc w:val="center"/>
              <w:rPr>
                <w:i/>
                <w:sz w:val="22"/>
              </w:rPr>
            </w:pPr>
            <w:r w:rsidRPr="008A7FEC">
              <w:rPr>
                <w:i/>
                <w:sz w:val="22"/>
              </w:rPr>
              <w:t>55110000-4</w:t>
            </w:r>
          </w:p>
        </w:tc>
        <w:tc>
          <w:tcPr>
            <w:tcW w:w="515" w:type="pct"/>
            <w:tcBorders>
              <w:top w:val="single" w:sz="4" w:space="0" w:color="auto"/>
              <w:left w:val="single" w:sz="4" w:space="0" w:color="auto"/>
              <w:bottom w:val="single" w:sz="4" w:space="0" w:color="auto"/>
              <w:right w:val="single" w:sz="4" w:space="0" w:color="auto"/>
            </w:tcBorders>
            <w:vAlign w:val="center"/>
          </w:tcPr>
          <w:p w14:paraId="11EFACF3" w14:textId="7FFE443E" w:rsidR="008A7FEC" w:rsidRPr="008A7FEC" w:rsidRDefault="00C65D17" w:rsidP="008A7FEC">
            <w:pPr>
              <w:keepNext/>
              <w:spacing w:before="60" w:after="60"/>
              <w:jc w:val="center"/>
              <w:rPr>
                <w:i/>
                <w:sz w:val="22"/>
              </w:rPr>
            </w:pPr>
            <w:r>
              <w:rPr>
                <w:i/>
                <w:sz w:val="22"/>
              </w:rPr>
              <w:t>P</w:t>
            </w:r>
          </w:p>
        </w:tc>
        <w:tc>
          <w:tcPr>
            <w:tcW w:w="952" w:type="pct"/>
            <w:tcBorders>
              <w:top w:val="single" w:sz="4" w:space="0" w:color="auto"/>
              <w:left w:val="single" w:sz="4" w:space="0" w:color="auto"/>
              <w:bottom w:val="single" w:sz="4" w:space="0" w:color="auto"/>
              <w:right w:val="single" w:sz="4" w:space="0" w:color="auto"/>
            </w:tcBorders>
          </w:tcPr>
          <w:p w14:paraId="32CA909D" w14:textId="6C3AAAD4" w:rsidR="008A7FEC" w:rsidRPr="008A7FEC" w:rsidRDefault="006C150A" w:rsidP="008A7FEC">
            <w:pPr>
              <w:keepNext/>
              <w:spacing w:before="60" w:after="60"/>
              <w:jc w:val="center"/>
              <w:rPr>
                <w:i/>
                <w:sz w:val="22"/>
              </w:rPr>
            </w:pPr>
            <w:r>
              <w:rPr>
                <w:i/>
                <w:sz w:val="22"/>
              </w:rPr>
              <w:t>23.100</w:t>
            </w:r>
            <w:r w:rsidR="00643890">
              <w:rPr>
                <w:i/>
                <w:sz w:val="22"/>
              </w:rPr>
              <w:t>,00</w:t>
            </w:r>
          </w:p>
        </w:tc>
      </w:tr>
      <w:tr w:rsidR="008A7FEC" w:rsidRPr="00710B93" w14:paraId="640F4131" w14:textId="77777777" w:rsidTr="0004524E">
        <w:trPr>
          <w:trHeight w:val="226"/>
        </w:trPr>
        <w:tc>
          <w:tcPr>
            <w:tcW w:w="185" w:type="pct"/>
            <w:tcBorders>
              <w:top w:val="single" w:sz="4" w:space="0" w:color="auto"/>
              <w:left w:val="single" w:sz="4" w:space="0" w:color="auto"/>
              <w:bottom w:val="single" w:sz="4" w:space="0" w:color="auto"/>
              <w:right w:val="single" w:sz="4" w:space="0" w:color="auto"/>
            </w:tcBorders>
            <w:vAlign w:val="center"/>
          </w:tcPr>
          <w:p w14:paraId="6B1893E9" w14:textId="4F3EDF73" w:rsidR="008A7FEC" w:rsidRDefault="008A7FEC" w:rsidP="008A7FEC">
            <w:pPr>
              <w:keepNext/>
              <w:spacing w:before="60" w:after="60"/>
              <w:jc w:val="center"/>
            </w:pPr>
            <w:r>
              <w:lastRenderedPageBreak/>
              <w:t>30</w:t>
            </w:r>
          </w:p>
        </w:tc>
        <w:tc>
          <w:tcPr>
            <w:tcW w:w="2725" w:type="pct"/>
            <w:tcBorders>
              <w:top w:val="single" w:sz="4" w:space="0" w:color="auto"/>
              <w:left w:val="single" w:sz="4" w:space="0" w:color="auto"/>
              <w:bottom w:val="single" w:sz="4" w:space="0" w:color="auto"/>
              <w:right w:val="single" w:sz="4" w:space="0" w:color="auto"/>
            </w:tcBorders>
            <w:vAlign w:val="center"/>
          </w:tcPr>
          <w:p w14:paraId="28EF409D" w14:textId="3CC09505" w:rsidR="008A7FEC" w:rsidRPr="008A7FEC" w:rsidRDefault="008A7FEC" w:rsidP="008A7FEC">
            <w:pPr>
              <w:keepNext/>
              <w:spacing w:before="60" w:after="60"/>
              <w:jc w:val="left"/>
              <w:rPr>
                <w:i/>
                <w:sz w:val="22"/>
              </w:rPr>
            </w:pPr>
            <w:r w:rsidRPr="008A7FEC">
              <w:rPr>
                <w:i/>
                <w:sz w:val="22"/>
              </w:rPr>
              <w:t xml:space="preserve">Organizzazione soggiorno climatico quindicinale a </w:t>
            </w:r>
            <w:r w:rsidR="006C150A">
              <w:rPr>
                <w:i/>
                <w:sz w:val="22"/>
              </w:rPr>
              <w:t>Ossana</w:t>
            </w:r>
          </w:p>
        </w:tc>
        <w:tc>
          <w:tcPr>
            <w:tcW w:w="623" w:type="pct"/>
            <w:tcBorders>
              <w:top w:val="single" w:sz="4" w:space="0" w:color="auto"/>
              <w:left w:val="single" w:sz="4" w:space="0" w:color="auto"/>
              <w:bottom w:val="single" w:sz="4" w:space="0" w:color="auto"/>
              <w:right w:val="single" w:sz="4" w:space="0" w:color="auto"/>
            </w:tcBorders>
            <w:vAlign w:val="center"/>
          </w:tcPr>
          <w:p w14:paraId="7D8EA152" w14:textId="718237C4" w:rsidR="008A7FEC" w:rsidRPr="008A7FEC" w:rsidRDefault="008A7FEC" w:rsidP="008A7FEC">
            <w:pPr>
              <w:keepNext/>
              <w:spacing w:before="60" w:after="60"/>
              <w:jc w:val="center"/>
              <w:rPr>
                <w:i/>
                <w:sz w:val="22"/>
              </w:rPr>
            </w:pPr>
            <w:r w:rsidRPr="008A7FEC">
              <w:rPr>
                <w:i/>
                <w:sz w:val="22"/>
              </w:rPr>
              <w:t>55110000-4</w:t>
            </w:r>
          </w:p>
        </w:tc>
        <w:tc>
          <w:tcPr>
            <w:tcW w:w="515" w:type="pct"/>
            <w:tcBorders>
              <w:top w:val="single" w:sz="4" w:space="0" w:color="auto"/>
              <w:left w:val="single" w:sz="4" w:space="0" w:color="auto"/>
              <w:bottom w:val="single" w:sz="4" w:space="0" w:color="auto"/>
              <w:right w:val="single" w:sz="4" w:space="0" w:color="auto"/>
            </w:tcBorders>
            <w:vAlign w:val="center"/>
          </w:tcPr>
          <w:p w14:paraId="63CFC245" w14:textId="588CE95F" w:rsidR="008A7FEC" w:rsidRPr="008A7FEC" w:rsidRDefault="00C65D17" w:rsidP="008A7FEC">
            <w:pPr>
              <w:keepNext/>
              <w:spacing w:before="60" w:after="60"/>
              <w:jc w:val="center"/>
              <w:rPr>
                <w:i/>
                <w:sz w:val="22"/>
              </w:rPr>
            </w:pPr>
            <w:r>
              <w:rPr>
                <w:i/>
                <w:sz w:val="22"/>
              </w:rPr>
              <w:t>P</w:t>
            </w:r>
          </w:p>
        </w:tc>
        <w:tc>
          <w:tcPr>
            <w:tcW w:w="952" w:type="pct"/>
            <w:tcBorders>
              <w:top w:val="single" w:sz="4" w:space="0" w:color="auto"/>
              <w:left w:val="single" w:sz="4" w:space="0" w:color="auto"/>
              <w:bottom w:val="single" w:sz="4" w:space="0" w:color="auto"/>
              <w:right w:val="single" w:sz="4" w:space="0" w:color="auto"/>
            </w:tcBorders>
          </w:tcPr>
          <w:p w14:paraId="345CB818" w14:textId="6EA3C271" w:rsidR="008A7FEC" w:rsidRPr="008A7FEC" w:rsidRDefault="006C150A" w:rsidP="008A7FEC">
            <w:pPr>
              <w:keepNext/>
              <w:spacing w:before="60" w:after="60"/>
              <w:jc w:val="center"/>
              <w:rPr>
                <w:i/>
                <w:sz w:val="22"/>
              </w:rPr>
            </w:pPr>
            <w:r>
              <w:rPr>
                <w:i/>
                <w:sz w:val="22"/>
              </w:rPr>
              <w:t>25.200</w:t>
            </w:r>
            <w:r w:rsidR="00D22006">
              <w:rPr>
                <w:i/>
                <w:sz w:val="22"/>
              </w:rPr>
              <w:t>,00</w:t>
            </w:r>
          </w:p>
        </w:tc>
      </w:tr>
      <w:tr w:rsidR="008D778F" w:rsidRPr="001769F1" w14:paraId="717C6CC6" w14:textId="77777777" w:rsidTr="0004524E">
        <w:trPr>
          <w:trHeight w:val="226"/>
        </w:trPr>
        <w:tc>
          <w:tcPr>
            <w:tcW w:w="4048" w:type="pct"/>
            <w:gridSpan w:val="4"/>
            <w:tcBorders>
              <w:top w:val="single" w:sz="4" w:space="0" w:color="auto"/>
              <w:left w:val="single" w:sz="4" w:space="0" w:color="auto"/>
              <w:bottom w:val="single" w:sz="4" w:space="0" w:color="auto"/>
              <w:right w:val="single" w:sz="4" w:space="0" w:color="auto"/>
            </w:tcBorders>
            <w:vAlign w:val="center"/>
          </w:tcPr>
          <w:p w14:paraId="739C2878" w14:textId="30E69F4B" w:rsidR="008D778F" w:rsidRPr="001769F1" w:rsidRDefault="006E3156" w:rsidP="008A7FEC">
            <w:pPr>
              <w:keepNext/>
              <w:spacing w:before="60" w:after="60"/>
              <w:jc w:val="left"/>
              <w:rPr>
                <w:b/>
              </w:rPr>
            </w:pPr>
            <w:r>
              <w:rPr>
                <w:b/>
              </w:rPr>
              <w:t xml:space="preserve">Importo totale </w:t>
            </w:r>
            <w:r w:rsidR="008D778F" w:rsidRPr="001769F1">
              <w:rPr>
                <w:b/>
              </w:rPr>
              <w:t>a base di gara</w:t>
            </w:r>
          </w:p>
        </w:tc>
        <w:tc>
          <w:tcPr>
            <w:tcW w:w="952" w:type="pct"/>
            <w:tcBorders>
              <w:top w:val="single" w:sz="4" w:space="0" w:color="auto"/>
              <w:left w:val="single" w:sz="4" w:space="0" w:color="auto"/>
              <w:bottom w:val="single" w:sz="4" w:space="0" w:color="auto"/>
              <w:right w:val="single" w:sz="4" w:space="0" w:color="auto"/>
            </w:tcBorders>
          </w:tcPr>
          <w:p w14:paraId="48C966E0" w14:textId="6B85DE69" w:rsidR="008D778F" w:rsidRPr="001769F1" w:rsidRDefault="00456A00" w:rsidP="00FF195E">
            <w:pPr>
              <w:keepNext/>
              <w:spacing w:before="60" w:after="60"/>
              <w:jc w:val="center"/>
              <w:rPr>
                <w:b/>
              </w:rPr>
            </w:pPr>
            <w:r>
              <w:rPr>
                <w:b/>
              </w:rPr>
              <w:t>861.900</w:t>
            </w:r>
            <w:r w:rsidR="00D22006">
              <w:rPr>
                <w:b/>
              </w:rPr>
              <w:t>,00</w:t>
            </w:r>
          </w:p>
        </w:tc>
      </w:tr>
    </w:tbl>
    <w:p w14:paraId="147A2EBB" w14:textId="77777777" w:rsidR="00E95CE2" w:rsidRPr="008D778F" w:rsidRDefault="00E95CE2" w:rsidP="008D778F">
      <w:pPr>
        <w:spacing w:before="60" w:after="60"/>
        <w:rPr>
          <w:b/>
          <w:szCs w:val="24"/>
        </w:rPr>
      </w:pPr>
    </w:p>
    <w:p w14:paraId="654C4186" w14:textId="24108D06" w:rsidR="00E920C8" w:rsidRPr="00B64653" w:rsidRDefault="00E920C8" w:rsidP="00E920C8">
      <w:pPr>
        <w:spacing w:before="60" w:after="60"/>
      </w:pPr>
      <w:r w:rsidRPr="00B64653">
        <w:rPr>
          <w:szCs w:val="24"/>
        </w:rPr>
        <w:t xml:space="preserve">L’importo a base di gara </w:t>
      </w:r>
      <w:r>
        <w:rPr>
          <w:szCs w:val="24"/>
        </w:rPr>
        <w:t xml:space="preserve">è </w:t>
      </w:r>
      <w:r w:rsidR="00D22006">
        <w:rPr>
          <w:szCs w:val="24"/>
        </w:rPr>
        <w:t>comprensivo di Iva</w:t>
      </w:r>
      <w:r w:rsidR="00DF0930">
        <w:rPr>
          <w:rFonts w:cs="Calibri"/>
          <w:szCs w:val="24"/>
        </w:rPr>
        <w:t xml:space="preserve"> ai sensi dell’art. 74-ter del DPR n. 633/</w:t>
      </w:r>
      <w:proofErr w:type="gramStart"/>
      <w:r w:rsidR="00DF0930">
        <w:rPr>
          <w:rFonts w:cs="Calibri"/>
          <w:szCs w:val="24"/>
        </w:rPr>
        <w:t>72.</w:t>
      </w:r>
      <w:r w:rsidR="00187A57" w:rsidRPr="00187A57">
        <w:rPr>
          <w:rFonts w:cs="Calibri"/>
          <w:szCs w:val="24"/>
        </w:rPr>
        <w:t>,</w:t>
      </w:r>
      <w:proofErr w:type="gramEnd"/>
      <w:r w:rsidR="00187A57" w:rsidRPr="00187A57">
        <w:rPr>
          <w:rFonts w:cs="Calibri"/>
          <w:szCs w:val="24"/>
        </w:rPr>
        <w:t xml:space="preserve"> </w:t>
      </w:r>
      <w:r w:rsidR="00187A57">
        <w:rPr>
          <w:rFonts w:cs="Calibri"/>
          <w:szCs w:val="24"/>
        </w:rPr>
        <w:t>nonché degli</w:t>
      </w:r>
      <w:r w:rsidR="00187A57" w:rsidRPr="00187A57">
        <w:rPr>
          <w:rFonts w:cs="Calibri"/>
          <w:szCs w:val="24"/>
        </w:rPr>
        <w:t xml:space="preserve"> oneri per la sicurezza dovuti a rischi da interferenze</w:t>
      </w:r>
      <w:r w:rsidRPr="00B64653">
        <w:rPr>
          <w:szCs w:val="24"/>
        </w:rPr>
        <w:t>.</w:t>
      </w:r>
    </w:p>
    <w:p w14:paraId="557D3624" w14:textId="1B943560" w:rsidR="00E920C8" w:rsidRDefault="00E920C8" w:rsidP="00E920C8">
      <w:pPr>
        <w:spacing w:before="60" w:after="60"/>
      </w:pPr>
      <w:r>
        <w:t xml:space="preserve">L’importo degli oneri per la sicurezza da interferenze è pari a </w:t>
      </w:r>
      <w:r w:rsidR="001C65F3">
        <w:t>0</w:t>
      </w:r>
      <w:r>
        <w:rPr>
          <w:b/>
        </w:rPr>
        <w:t>.</w:t>
      </w:r>
    </w:p>
    <w:p w14:paraId="503852F1" w14:textId="1BD2C67D" w:rsidR="001C65F3" w:rsidRDefault="008D778F" w:rsidP="001C65F3">
      <w:pPr>
        <w:spacing w:before="60" w:after="60"/>
        <w:rPr>
          <w:szCs w:val="24"/>
        </w:rPr>
      </w:pPr>
      <w:r w:rsidRPr="00A7683F">
        <w:rPr>
          <w:szCs w:val="24"/>
        </w:rPr>
        <w:t>L’appalto è finanziato con</w:t>
      </w:r>
      <w:r w:rsidR="001C65F3">
        <w:rPr>
          <w:szCs w:val="24"/>
        </w:rPr>
        <w:t xml:space="preserve"> fondi propri di bilancio.</w:t>
      </w:r>
    </w:p>
    <w:p w14:paraId="7E0B227C" w14:textId="2CE464DC" w:rsidR="00C65D17" w:rsidRPr="001C65F3" w:rsidRDefault="00C65D17" w:rsidP="001C65F3">
      <w:pPr>
        <w:spacing w:before="60" w:after="60"/>
        <w:rPr>
          <w:szCs w:val="24"/>
        </w:rPr>
      </w:pPr>
      <w:r>
        <w:rPr>
          <w:szCs w:val="24"/>
        </w:rPr>
        <w:t>Il contratto sarà contabilizzato in base al numero degli utenti iscritti, come indicato nel Capitolato d’appalto</w:t>
      </w:r>
    </w:p>
    <w:p w14:paraId="2E44B7EB" w14:textId="6B84A4EE" w:rsidR="008D778F" w:rsidRPr="00E95CE2" w:rsidRDefault="00972D6F" w:rsidP="00972D6F">
      <w:pPr>
        <w:spacing w:before="60" w:after="60"/>
        <w:jc w:val="center"/>
        <w:rPr>
          <w:i/>
          <w:szCs w:val="24"/>
        </w:rPr>
      </w:pPr>
      <w:r>
        <w:rPr>
          <w:b/>
          <w:szCs w:val="24"/>
        </w:rPr>
        <w:t>***</w:t>
      </w:r>
    </w:p>
    <w:p w14:paraId="398F9275" w14:textId="44049CDC" w:rsidR="001C5047" w:rsidRPr="00376C23" w:rsidRDefault="008967F3" w:rsidP="00376C23">
      <w:pPr>
        <w:pStyle w:val="Titolo2"/>
      </w:pPr>
      <w:bookmarkStart w:id="142" w:name="_Toc500347068"/>
      <w:r w:rsidRPr="00376C23">
        <w:t>DURATA DELL’APPALTO</w:t>
      </w:r>
      <w:r w:rsidR="009313DB">
        <w:rPr>
          <w:lang w:val="it-IT"/>
        </w:rPr>
        <w:t xml:space="preserve">, </w:t>
      </w:r>
      <w:r w:rsidR="00B92AD5">
        <w:rPr>
          <w:lang w:val="it-IT"/>
        </w:rPr>
        <w:t>OPZIONI</w:t>
      </w:r>
      <w:r w:rsidR="009313DB">
        <w:rPr>
          <w:lang w:val="it-IT"/>
        </w:rPr>
        <w:t xml:space="preserve"> E RINNOVI</w:t>
      </w:r>
      <w:bookmarkEnd w:id="142"/>
    </w:p>
    <w:p w14:paraId="77F03DE4" w14:textId="2A962E61" w:rsidR="00C01531" w:rsidRPr="00376C23" w:rsidRDefault="00DB4554" w:rsidP="000723E7">
      <w:pPr>
        <w:pStyle w:val="Titolo3"/>
        <w:ind w:left="426" w:hanging="426"/>
      </w:pPr>
      <w:bookmarkStart w:id="143" w:name="_Toc483302328"/>
      <w:bookmarkStart w:id="144" w:name="_Toc483315878"/>
      <w:bookmarkStart w:id="145" w:name="_Toc483316084"/>
      <w:bookmarkStart w:id="146" w:name="_Toc483316287"/>
      <w:bookmarkStart w:id="147" w:name="_Toc483316418"/>
      <w:bookmarkStart w:id="148" w:name="_Toc483325721"/>
      <w:bookmarkStart w:id="149" w:name="_Toc483401200"/>
      <w:bookmarkStart w:id="150" w:name="_Toc483473997"/>
      <w:bookmarkStart w:id="151" w:name="_Toc483571426"/>
      <w:bookmarkStart w:id="152" w:name="_Toc483571547"/>
      <w:bookmarkStart w:id="153" w:name="_Toc483906924"/>
      <w:bookmarkStart w:id="154" w:name="_Toc484010674"/>
      <w:bookmarkStart w:id="155" w:name="_Toc484010796"/>
      <w:bookmarkStart w:id="156" w:name="_Toc484010920"/>
      <w:bookmarkStart w:id="157" w:name="_Toc484011042"/>
      <w:bookmarkStart w:id="158" w:name="_Toc484011164"/>
      <w:bookmarkStart w:id="159" w:name="_Toc484011639"/>
      <w:bookmarkStart w:id="160" w:name="_Toc484097713"/>
      <w:bookmarkStart w:id="161" w:name="_Toc484428885"/>
      <w:bookmarkStart w:id="162" w:name="_Toc484429055"/>
      <w:bookmarkStart w:id="163" w:name="_Toc484438630"/>
      <w:bookmarkStart w:id="164" w:name="_Toc484438754"/>
      <w:bookmarkStart w:id="165" w:name="_Toc484438878"/>
      <w:bookmarkStart w:id="166" w:name="_Toc484439798"/>
      <w:bookmarkStart w:id="167" w:name="_Toc484439921"/>
      <w:bookmarkStart w:id="168" w:name="_Toc484440045"/>
      <w:bookmarkStart w:id="169" w:name="_Toc484440405"/>
      <w:bookmarkStart w:id="170" w:name="_Toc484448064"/>
      <w:bookmarkStart w:id="171" w:name="_Toc484448189"/>
      <w:bookmarkStart w:id="172" w:name="_Toc484448313"/>
      <w:bookmarkStart w:id="173" w:name="_Toc484448437"/>
      <w:bookmarkStart w:id="174" w:name="_Toc484448561"/>
      <w:bookmarkStart w:id="175" w:name="_Toc484448685"/>
      <w:bookmarkStart w:id="176" w:name="_Toc484448808"/>
      <w:bookmarkStart w:id="177" w:name="_Toc484448932"/>
      <w:bookmarkStart w:id="178" w:name="_Toc484449056"/>
      <w:bookmarkStart w:id="179" w:name="_Toc484526551"/>
      <w:bookmarkStart w:id="180" w:name="_Toc484605271"/>
      <w:bookmarkStart w:id="181" w:name="_Toc484605395"/>
      <w:bookmarkStart w:id="182" w:name="_Toc484688264"/>
      <w:bookmarkStart w:id="183" w:name="_Toc484688819"/>
      <w:bookmarkStart w:id="184" w:name="_Toc485218255"/>
      <w:bookmarkStart w:id="185" w:name="_Toc500347069"/>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r>
        <w:rPr>
          <w:lang w:val="it-IT"/>
        </w:rPr>
        <w:t>D</w:t>
      </w:r>
      <w:r w:rsidR="006915FA" w:rsidRPr="00376C23">
        <w:t>urata</w:t>
      </w:r>
      <w:bookmarkEnd w:id="185"/>
    </w:p>
    <w:p w14:paraId="3A9CF5E2" w14:textId="33FCA908" w:rsidR="008967F3" w:rsidRPr="001C65F3" w:rsidRDefault="008967F3" w:rsidP="00AB35BB">
      <w:pPr>
        <w:pStyle w:val="Paragrafoelenco"/>
        <w:spacing w:before="120" w:after="60"/>
        <w:ind w:left="0"/>
        <w:rPr>
          <w:szCs w:val="24"/>
        </w:rPr>
      </w:pPr>
      <w:r w:rsidRPr="001C65F3">
        <w:rPr>
          <w:szCs w:val="24"/>
        </w:rPr>
        <w:t xml:space="preserve">La durata dell’appalto </w:t>
      </w:r>
      <w:r w:rsidR="001C65F3" w:rsidRPr="001C65F3">
        <w:rPr>
          <w:szCs w:val="24"/>
        </w:rPr>
        <w:t xml:space="preserve">di ogni singolo lotto </w:t>
      </w:r>
      <w:r w:rsidRPr="001C65F3">
        <w:rPr>
          <w:szCs w:val="24"/>
        </w:rPr>
        <w:t>è di</w:t>
      </w:r>
      <w:r w:rsidR="001C65F3" w:rsidRPr="001C65F3">
        <w:rPr>
          <w:szCs w:val="24"/>
        </w:rPr>
        <w:t xml:space="preserve"> sei mesi</w:t>
      </w:r>
      <w:r w:rsidRPr="001C65F3">
        <w:rPr>
          <w:szCs w:val="24"/>
        </w:rPr>
        <w:t>, decorrenti dalla data di</w:t>
      </w:r>
      <w:r w:rsidR="001C65F3" w:rsidRPr="001C65F3">
        <w:rPr>
          <w:szCs w:val="24"/>
        </w:rPr>
        <w:t xml:space="preserve"> sottoscrizione di ogni singolo contratto.</w:t>
      </w:r>
    </w:p>
    <w:p w14:paraId="2BC3F929" w14:textId="5258488B" w:rsidR="00B92AD5" w:rsidRDefault="00DB4554" w:rsidP="000723E7">
      <w:pPr>
        <w:pStyle w:val="Titolo3"/>
        <w:ind w:left="426" w:hanging="426"/>
        <w:rPr>
          <w:lang w:val="it-IT"/>
        </w:rPr>
      </w:pPr>
      <w:bookmarkStart w:id="186" w:name="_Toc482025708"/>
      <w:bookmarkStart w:id="187" w:name="_Toc482097531"/>
      <w:bookmarkStart w:id="188" w:name="_Toc482097620"/>
      <w:bookmarkStart w:id="189" w:name="_Toc482097709"/>
      <w:bookmarkStart w:id="190" w:name="_Toc482097901"/>
      <w:bookmarkStart w:id="191" w:name="_Toc482098999"/>
      <w:bookmarkStart w:id="192" w:name="_Toc483302330"/>
      <w:bookmarkStart w:id="193" w:name="_Toc483315880"/>
      <w:bookmarkStart w:id="194" w:name="_Toc483316086"/>
      <w:bookmarkStart w:id="195" w:name="_Toc483316289"/>
      <w:bookmarkStart w:id="196" w:name="_Toc483316420"/>
      <w:bookmarkStart w:id="197" w:name="_Toc483325723"/>
      <w:bookmarkStart w:id="198" w:name="_Toc483401202"/>
      <w:bookmarkStart w:id="199" w:name="_Toc483473999"/>
      <w:bookmarkStart w:id="200" w:name="_Toc483571428"/>
      <w:bookmarkStart w:id="201" w:name="_Toc483571549"/>
      <w:bookmarkStart w:id="202" w:name="_Toc483906926"/>
      <w:bookmarkStart w:id="203" w:name="_Toc484010676"/>
      <w:bookmarkStart w:id="204" w:name="_Toc484010798"/>
      <w:bookmarkStart w:id="205" w:name="_Toc484010922"/>
      <w:bookmarkStart w:id="206" w:name="_Toc484011044"/>
      <w:bookmarkStart w:id="207" w:name="_Toc484011166"/>
      <w:bookmarkStart w:id="208" w:name="_Toc484011641"/>
      <w:bookmarkStart w:id="209" w:name="_Toc484097715"/>
      <w:bookmarkStart w:id="210" w:name="_Toc484428887"/>
      <w:bookmarkStart w:id="211" w:name="_Toc484429057"/>
      <w:bookmarkStart w:id="212" w:name="_Toc484438632"/>
      <w:bookmarkStart w:id="213" w:name="_Toc484438756"/>
      <w:bookmarkStart w:id="214" w:name="_Toc484438880"/>
      <w:bookmarkStart w:id="215" w:name="_Toc484439800"/>
      <w:bookmarkStart w:id="216" w:name="_Toc484439923"/>
      <w:bookmarkStart w:id="217" w:name="_Toc484440047"/>
      <w:bookmarkStart w:id="218" w:name="_Toc484440407"/>
      <w:bookmarkStart w:id="219" w:name="_Toc484448066"/>
      <w:bookmarkStart w:id="220" w:name="_Toc484448191"/>
      <w:bookmarkStart w:id="221" w:name="_Toc484448315"/>
      <w:bookmarkStart w:id="222" w:name="_Toc484448439"/>
      <w:bookmarkStart w:id="223" w:name="_Toc484448563"/>
      <w:bookmarkStart w:id="224" w:name="_Toc484448687"/>
      <w:bookmarkStart w:id="225" w:name="_Toc484448810"/>
      <w:bookmarkStart w:id="226" w:name="_Toc484448934"/>
      <w:bookmarkStart w:id="227" w:name="_Toc484449058"/>
      <w:bookmarkStart w:id="228" w:name="_Toc484526553"/>
      <w:bookmarkStart w:id="229" w:name="_Toc484605273"/>
      <w:bookmarkStart w:id="230" w:name="_Toc484605397"/>
      <w:bookmarkStart w:id="231" w:name="_Toc484688266"/>
      <w:bookmarkStart w:id="232" w:name="_Toc484688821"/>
      <w:bookmarkStart w:id="233" w:name="_Toc485218257"/>
      <w:bookmarkStart w:id="234" w:name="_Toc500347070"/>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r>
        <w:rPr>
          <w:lang w:val="it-IT"/>
        </w:rPr>
        <w:t>O</w:t>
      </w:r>
      <w:r w:rsidR="00B92AD5" w:rsidRPr="00B92AD5">
        <w:t>pzioni</w:t>
      </w:r>
      <w:r w:rsidR="003975A6">
        <w:rPr>
          <w:lang w:val="it-IT"/>
        </w:rPr>
        <w:t xml:space="preserve"> </w:t>
      </w:r>
      <w:r w:rsidR="00A716E6">
        <w:rPr>
          <w:lang w:val="it-IT"/>
        </w:rPr>
        <w:t>e rinnovi</w:t>
      </w:r>
      <w:bookmarkEnd w:id="234"/>
    </w:p>
    <w:p w14:paraId="590EB26F" w14:textId="2EE14261" w:rsidR="0046576A" w:rsidRPr="0046576A" w:rsidRDefault="0046576A" w:rsidP="0046576A">
      <w:r>
        <w:t>Omissis</w:t>
      </w:r>
    </w:p>
    <w:p w14:paraId="20805227" w14:textId="3B49BF30" w:rsidR="00174D88" w:rsidRPr="00174D88" w:rsidRDefault="00174D88" w:rsidP="00AB39E7">
      <w:pPr>
        <w:pStyle w:val="Titolo2"/>
      </w:pPr>
      <w:bookmarkStart w:id="235" w:name="_Toc497831535"/>
      <w:bookmarkStart w:id="236" w:name="_Toc498419727"/>
      <w:bookmarkStart w:id="237" w:name="_Toc500347071"/>
      <w:bookmarkEnd w:id="235"/>
      <w:bookmarkEnd w:id="236"/>
      <w:r w:rsidRPr="000729AA">
        <w:t>SOGGETTI</w:t>
      </w:r>
      <w:r w:rsidRPr="00174D88">
        <w:t xml:space="preserve"> AMMESSI IN FORMA SINGOLA E </w:t>
      </w:r>
      <w:r w:rsidR="00E950B5" w:rsidRPr="00174D88">
        <w:t>ASSOCIATA</w:t>
      </w:r>
      <w:r w:rsidR="00E950B5">
        <w:rPr>
          <w:lang w:val="it-IT"/>
        </w:rPr>
        <w:t xml:space="preserve"> E CONDIZIONI DI PARTECIPAZIONE</w:t>
      </w:r>
      <w:bookmarkEnd w:id="237"/>
    </w:p>
    <w:p w14:paraId="2249567D" w14:textId="77777777" w:rsidR="00376D6D" w:rsidRDefault="008D602D" w:rsidP="00AB39E7">
      <w:pPr>
        <w:keepNext/>
        <w:spacing w:before="60" w:after="60"/>
        <w:rPr>
          <w:rFonts w:cs="Calibri"/>
          <w:szCs w:val="24"/>
          <w:lang w:eastAsia="it-IT"/>
        </w:rPr>
      </w:pPr>
      <w:r w:rsidRPr="009F5A93">
        <w:rPr>
          <w:rFonts w:cs="Calibri"/>
          <w:szCs w:val="24"/>
          <w:lang w:eastAsia="it-IT"/>
        </w:rPr>
        <w:t xml:space="preserve">Gli operatori economici, anche stabiliti in altri Stati membri, possono partecipare alla presente gara in forma singola </w:t>
      </w:r>
      <w:r w:rsidR="00500AC4" w:rsidRPr="009F5A93">
        <w:rPr>
          <w:rFonts w:cs="Calibri"/>
          <w:szCs w:val="24"/>
          <w:lang w:eastAsia="it-IT"/>
        </w:rPr>
        <w:t>o</w:t>
      </w:r>
      <w:r w:rsidRPr="009F5A93">
        <w:rPr>
          <w:rFonts w:cs="Calibri"/>
          <w:szCs w:val="24"/>
          <w:lang w:eastAsia="it-IT"/>
        </w:rPr>
        <w:t xml:space="preserve"> associata</w:t>
      </w:r>
      <w:r w:rsidR="00500AC4" w:rsidRPr="009F5A93">
        <w:rPr>
          <w:rFonts w:cs="Calibri"/>
          <w:szCs w:val="24"/>
          <w:lang w:eastAsia="it-IT"/>
        </w:rPr>
        <w:t xml:space="preserve">, </w:t>
      </w:r>
      <w:r w:rsidRPr="009F5A93">
        <w:rPr>
          <w:rFonts w:cs="Calibri"/>
          <w:szCs w:val="24"/>
          <w:lang w:eastAsia="it-IT"/>
        </w:rPr>
        <w:t>secondo le disposizioni dell’art. 45 del Codice, purché in possesso dei requisiti prescritti dai successivi articoli.</w:t>
      </w:r>
    </w:p>
    <w:p w14:paraId="14F2809B" w14:textId="22DA1263" w:rsidR="00C25268" w:rsidRDefault="001B745A" w:rsidP="00376C23">
      <w:pPr>
        <w:spacing w:before="60" w:after="60"/>
        <w:rPr>
          <w:rFonts w:cs="Calibri"/>
          <w:szCs w:val="24"/>
          <w:lang w:eastAsia="it-IT"/>
        </w:rPr>
      </w:pPr>
      <w:r>
        <w:rPr>
          <w:rFonts w:cs="Calibri"/>
          <w:szCs w:val="24"/>
          <w:lang w:eastAsia="it-IT"/>
        </w:rPr>
        <w:t xml:space="preserve">Ai soggetti costituiti in forma associata </w:t>
      </w:r>
      <w:r w:rsidR="00C708BA" w:rsidRPr="00710B93">
        <w:rPr>
          <w:rFonts w:cs="Calibri"/>
          <w:szCs w:val="24"/>
          <w:lang w:eastAsia="it-IT"/>
        </w:rPr>
        <w:t xml:space="preserve">si applicano le </w:t>
      </w:r>
      <w:r w:rsidR="005D007E">
        <w:rPr>
          <w:rFonts w:cs="Calibri"/>
          <w:szCs w:val="24"/>
          <w:lang w:eastAsia="it-IT"/>
        </w:rPr>
        <w:t xml:space="preserve">disposizioni di cui agli artt. </w:t>
      </w:r>
      <w:r w:rsidR="00C267EA">
        <w:rPr>
          <w:rFonts w:cs="Calibri"/>
          <w:szCs w:val="24"/>
          <w:lang w:eastAsia="it-IT"/>
        </w:rPr>
        <w:t xml:space="preserve">47 e 48 </w:t>
      </w:r>
      <w:r w:rsidR="00C708BA" w:rsidRPr="00710B93">
        <w:rPr>
          <w:rFonts w:cs="Calibri"/>
          <w:szCs w:val="24"/>
          <w:lang w:eastAsia="it-IT"/>
        </w:rPr>
        <w:t xml:space="preserve">del </w:t>
      </w:r>
      <w:r>
        <w:rPr>
          <w:rFonts w:cs="Calibri"/>
          <w:szCs w:val="24"/>
          <w:lang w:eastAsia="it-IT"/>
        </w:rPr>
        <w:t>Codice</w:t>
      </w:r>
      <w:r w:rsidR="00C708BA" w:rsidRPr="00710B93">
        <w:rPr>
          <w:rFonts w:cs="Calibri"/>
          <w:szCs w:val="24"/>
          <w:lang w:eastAsia="it-IT"/>
        </w:rPr>
        <w:t>.</w:t>
      </w:r>
      <w:r w:rsidR="006E2E1F">
        <w:rPr>
          <w:rFonts w:cs="Calibri"/>
          <w:szCs w:val="24"/>
          <w:lang w:eastAsia="it-IT"/>
        </w:rPr>
        <w:t xml:space="preserve"> </w:t>
      </w:r>
    </w:p>
    <w:p w14:paraId="13F817A6" w14:textId="250EA845" w:rsidR="00860CB9" w:rsidRPr="00B74CE4" w:rsidRDefault="00882025" w:rsidP="00B74CE4">
      <w:pPr>
        <w:spacing w:before="60" w:after="60"/>
        <w:rPr>
          <w:rFonts w:cs="Courier New"/>
          <w:szCs w:val="20"/>
        </w:rPr>
      </w:pPr>
      <w:r w:rsidRPr="00B74CE4">
        <w:rPr>
          <w:rFonts w:cs="Courier New"/>
          <w:b/>
          <w:szCs w:val="20"/>
        </w:rPr>
        <w:t>È</w:t>
      </w:r>
      <w:r w:rsidR="005367C5" w:rsidRPr="00B74CE4">
        <w:rPr>
          <w:rFonts w:cs="Courier New"/>
          <w:b/>
          <w:szCs w:val="20"/>
        </w:rPr>
        <w:t xml:space="preserve"> </w:t>
      </w:r>
      <w:r w:rsidR="004B0F7B" w:rsidRPr="00B74CE4">
        <w:rPr>
          <w:rFonts w:cs="Courier New"/>
          <w:b/>
          <w:szCs w:val="20"/>
        </w:rPr>
        <w:t>vietato</w:t>
      </w:r>
      <w:r w:rsidR="005367C5" w:rsidRPr="00B74CE4">
        <w:rPr>
          <w:rFonts w:cs="Courier New"/>
          <w:szCs w:val="20"/>
        </w:rPr>
        <w:t xml:space="preserve"> ai concorrenti</w:t>
      </w:r>
      <w:r w:rsidR="00D21732" w:rsidRPr="00B74CE4">
        <w:rPr>
          <w:rFonts w:cs="Courier New"/>
          <w:szCs w:val="20"/>
        </w:rPr>
        <w:t xml:space="preserve"> di partecipare </w:t>
      </w:r>
      <w:r w:rsidR="001C65F3">
        <w:rPr>
          <w:rFonts w:cs="Courier New"/>
          <w:szCs w:val="20"/>
        </w:rPr>
        <w:t xml:space="preserve">al singolo lotto </w:t>
      </w:r>
      <w:r w:rsidR="00D21732" w:rsidRPr="00B74CE4">
        <w:rPr>
          <w:rFonts w:cs="Courier New"/>
          <w:szCs w:val="20"/>
        </w:rPr>
        <w:t>in più</w:t>
      </w:r>
      <w:r w:rsidR="005367C5" w:rsidRPr="00B74CE4">
        <w:rPr>
          <w:rFonts w:cs="Courier New"/>
          <w:b/>
          <w:szCs w:val="20"/>
        </w:rPr>
        <w:t xml:space="preserve"> </w:t>
      </w:r>
      <w:r w:rsidR="005367C5" w:rsidRPr="00B74CE4">
        <w:rPr>
          <w:rFonts w:cs="Courier New"/>
          <w:szCs w:val="20"/>
        </w:rPr>
        <w:t>di un raggruppamento temporaneo o consorzio ordinario di co</w:t>
      </w:r>
      <w:r w:rsidR="00D21732" w:rsidRPr="00B74CE4">
        <w:rPr>
          <w:rFonts w:cs="Courier New"/>
          <w:szCs w:val="20"/>
        </w:rPr>
        <w:t xml:space="preserve">ncorrenti o </w:t>
      </w:r>
      <w:r w:rsidR="00D21732" w:rsidRPr="00B74CE4">
        <w:rPr>
          <w:rFonts w:cs="Calibri"/>
          <w:szCs w:val="24"/>
        </w:rPr>
        <w:t xml:space="preserve">aggregazione di imprese aderenti al contratto di rete </w:t>
      </w:r>
      <w:r w:rsidR="00D21732" w:rsidRPr="00882025">
        <w:rPr>
          <w:rFonts w:cs="Calibri"/>
          <w:szCs w:val="24"/>
        </w:rPr>
        <w:t>(nel prosieguo, aggregazione di imprese di rete)</w:t>
      </w:r>
      <w:r>
        <w:rPr>
          <w:rFonts w:cs="Courier New"/>
          <w:szCs w:val="20"/>
        </w:rPr>
        <w:t>.</w:t>
      </w:r>
    </w:p>
    <w:p w14:paraId="230836B3" w14:textId="7066FE7B" w:rsidR="007B3238" w:rsidRDefault="00882025" w:rsidP="00B74CE4">
      <w:pPr>
        <w:spacing w:before="60" w:after="60"/>
        <w:rPr>
          <w:rFonts w:cs="Courier New"/>
          <w:szCs w:val="20"/>
        </w:rPr>
      </w:pPr>
      <w:r w:rsidRPr="00B74CE4">
        <w:rPr>
          <w:rFonts w:cs="Courier New"/>
          <w:b/>
          <w:szCs w:val="20"/>
        </w:rPr>
        <w:t>È vietato</w:t>
      </w:r>
      <w:r w:rsidR="00AC7046" w:rsidRPr="00B74CE4">
        <w:rPr>
          <w:rFonts w:cs="Courier New"/>
          <w:szCs w:val="20"/>
        </w:rPr>
        <w:t xml:space="preserve"> </w:t>
      </w:r>
      <w:r w:rsidR="004B0F7B" w:rsidRPr="00B74CE4">
        <w:rPr>
          <w:rFonts w:cs="Courier New"/>
          <w:szCs w:val="20"/>
        </w:rPr>
        <w:t>a</w:t>
      </w:r>
      <w:r w:rsidR="00AC7046" w:rsidRPr="00B74CE4">
        <w:rPr>
          <w:rFonts w:cs="Courier New"/>
          <w:szCs w:val="20"/>
        </w:rPr>
        <w:t xml:space="preserve">l concorrente che partecipa </w:t>
      </w:r>
      <w:r w:rsidR="001C65F3">
        <w:rPr>
          <w:rFonts w:cs="Courier New"/>
          <w:szCs w:val="20"/>
        </w:rPr>
        <w:t xml:space="preserve">al singolo lotto </w:t>
      </w:r>
      <w:r w:rsidR="00D21732" w:rsidRPr="00B74CE4">
        <w:rPr>
          <w:rFonts w:cs="Courier New"/>
          <w:szCs w:val="20"/>
        </w:rPr>
        <w:t>in raggruppamento o</w:t>
      </w:r>
      <w:r w:rsidR="005367C5" w:rsidRPr="00B74CE4">
        <w:rPr>
          <w:rFonts w:cs="Courier New"/>
          <w:szCs w:val="20"/>
        </w:rPr>
        <w:t xml:space="preserve"> consorzio</w:t>
      </w:r>
      <w:r w:rsidR="00D21732" w:rsidRPr="00B74CE4">
        <w:rPr>
          <w:rFonts w:cs="Courier New"/>
          <w:szCs w:val="20"/>
        </w:rPr>
        <w:t xml:space="preserve"> </w:t>
      </w:r>
      <w:r w:rsidR="005367C5" w:rsidRPr="00B74CE4">
        <w:rPr>
          <w:rFonts w:cs="Courier New"/>
          <w:szCs w:val="20"/>
        </w:rPr>
        <w:t>ordinario di concorrenti</w:t>
      </w:r>
      <w:r w:rsidR="007B3238">
        <w:rPr>
          <w:rFonts w:cs="Courier New"/>
          <w:szCs w:val="20"/>
        </w:rPr>
        <w:t xml:space="preserve">, </w:t>
      </w:r>
      <w:r w:rsidRPr="00882025">
        <w:rPr>
          <w:rFonts w:cs="Courier New"/>
          <w:szCs w:val="20"/>
        </w:rPr>
        <w:t>di</w:t>
      </w:r>
      <w:r w:rsidR="004B0F7B" w:rsidRPr="00B74CE4">
        <w:rPr>
          <w:rFonts w:cs="Courier New"/>
          <w:szCs w:val="20"/>
        </w:rPr>
        <w:t xml:space="preserve"> partecipare </w:t>
      </w:r>
      <w:r w:rsidR="00AC7046" w:rsidRPr="00B74CE4">
        <w:rPr>
          <w:rFonts w:cs="Courier New"/>
          <w:szCs w:val="20"/>
        </w:rPr>
        <w:t>anche in forma individuale</w:t>
      </w:r>
      <w:r>
        <w:rPr>
          <w:rFonts w:cs="Courier New"/>
          <w:szCs w:val="20"/>
        </w:rPr>
        <w:t>.</w:t>
      </w:r>
      <w:r w:rsidR="007B3238">
        <w:rPr>
          <w:rFonts w:cs="Courier New"/>
          <w:szCs w:val="20"/>
        </w:rPr>
        <w:t xml:space="preserve"> </w:t>
      </w:r>
    </w:p>
    <w:p w14:paraId="3560CDEB" w14:textId="31055622" w:rsidR="003050A3" w:rsidRDefault="007B3238" w:rsidP="00B74CE4">
      <w:pPr>
        <w:spacing w:before="60" w:after="60"/>
        <w:rPr>
          <w:rFonts w:cs="Courier New"/>
          <w:szCs w:val="20"/>
        </w:rPr>
      </w:pPr>
      <w:r w:rsidRPr="00B74CE4">
        <w:rPr>
          <w:rFonts w:cs="Courier New"/>
          <w:b/>
          <w:szCs w:val="20"/>
        </w:rPr>
        <w:t>È vietato</w:t>
      </w:r>
      <w:r w:rsidRPr="00B74CE4">
        <w:rPr>
          <w:rFonts w:cs="Courier New"/>
          <w:szCs w:val="20"/>
        </w:rPr>
        <w:t xml:space="preserve"> al concorrente che partecipa </w:t>
      </w:r>
      <w:r w:rsidR="001C65F3">
        <w:rPr>
          <w:rFonts w:cs="Courier New"/>
          <w:szCs w:val="20"/>
        </w:rPr>
        <w:t xml:space="preserve">al singolo lotto </w:t>
      </w:r>
      <w:r>
        <w:rPr>
          <w:rFonts w:cs="Courier New"/>
          <w:szCs w:val="20"/>
        </w:rPr>
        <w:t xml:space="preserve">in </w:t>
      </w:r>
      <w:r w:rsidRPr="00B74CE4">
        <w:rPr>
          <w:rFonts w:cs="Courier New"/>
          <w:szCs w:val="20"/>
        </w:rPr>
        <w:t>aggregazione di imprese di rete</w:t>
      </w:r>
      <w:r>
        <w:rPr>
          <w:rFonts w:cs="Courier New"/>
          <w:szCs w:val="20"/>
        </w:rPr>
        <w:t>,</w:t>
      </w:r>
      <w:r w:rsidRPr="00882025">
        <w:rPr>
          <w:rFonts w:cs="Courier New"/>
          <w:szCs w:val="20"/>
        </w:rPr>
        <w:t xml:space="preserve"> di</w:t>
      </w:r>
      <w:r w:rsidRPr="00B74CE4">
        <w:rPr>
          <w:rFonts w:cs="Courier New"/>
          <w:szCs w:val="20"/>
        </w:rPr>
        <w:t xml:space="preserve"> partecipare anche in forma individuale</w:t>
      </w:r>
      <w:r>
        <w:rPr>
          <w:rFonts w:cs="Courier New"/>
          <w:szCs w:val="20"/>
        </w:rPr>
        <w:t xml:space="preserve">. </w:t>
      </w:r>
      <w:r w:rsidRPr="00F14A50">
        <w:rPr>
          <w:rFonts w:cs="Courier New"/>
          <w:szCs w:val="20"/>
        </w:rPr>
        <w:t>Le imprese retiste non partecipanti alla gara possono presentare offerta</w:t>
      </w:r>
      <w:r w:rsidR="00221D3B" w:rsidRPr="00F14A50">
        <w:rPr>
          <w:rFonts w:cs="Courier New"/>
          <w:szCs w:val="20"/>
        </w:rPr>
        <w:t>,</w:t>
      </w:r>
      <w:r w:rsidRPr="00F14A50">
        <w:rPr>
          <w:rFonts w:cs="Courier New"/>
          <w:szCs w:val="20"/>
        </w:rPr>
        <w:t xml:space="preserve"> </w:t>
      </w:r>
      <w:r w:rsidR="00221D3B" w:rsidRPr="00F14A50">
        <w:rPr>
          <w:rFonts w:cs="Courier New"/>
          <w:szCs w:val="20"/>
        </w:rPr>
        <w:t xml:space="preserve">per la medesima gara, </w:t>
      </w:r>
      <w:r w:rsidRPr="00F14A50">
        <w:rPr>
          <w:rFonts w:cs="Courier New"/>
          <w:szCs w:val="20"/>
        </w:rPr>
        <w:t>in forma singola o associata</w:t>
      </w:r>
      <w:r w:rsidR="00221D3B" w:rsidRPr="00F14A50">
        <w:rPr>
          <w:rFonts w:cs="Courier New"/>
          <w:szCs w:val="20"/>
        </w:rPr>
        <w:t>.</w:t>
      </w:r>
    </w:p>
    <w:p w14:paraId="1C852FFE" w14:textId="4019BD71" w:rsidR="005367C5" w:rsidRDefault="00882025" w:rsidP="00B74CE4">
      <w:pPr>
        <w:spacing w:before="60" w:after="60"/>
        <w:rPr>
          <w:rFonts w:cs="Courier New"/>
          <w:szCs w:val="20"/>
        </w:rPr>
      </w:pPr>
      <w:r>
        <w:rPr>
          <w:rFonts w:cs="Courier New"/>
          <w:szCs w:val="20"/>
        </w:rPr>
        <w:t>I</w:t>
      </w:r>
      <w:r w:rsidR="005367C5" w:rsidRPr="00B74CE4">
        <w:rPr>
          <w:rFonts w:cs="Courier New"/>
          <w:szCs w:val="20"/>
        </w:rPr>
        <w:t xml:space="preserve"> consorzi di cui all</w:t>
      </w:r>
      <w:r w:rsidR="002F58F9">
        <w:rPr>
          <w:rFonts w:cs="Courier New"/>
          <w:szCs w:val="20"/>
        </w:rPr>
        <w:t>’</w:t>
      </w:r>
      <w:r w:rsidR="005367C5" w:rsidRPr="00B74CE4">
        <w:rPr>
          <w:rFonts w:cs="Courier New"/>
          <w:szCs w:val="20"/>
        </w:rPr>
        <w:t>articolo 45, comma 2,</w:t>
      </w:r>
      <w:r w:rsidR="00D21732" w:rsidRPr="00B74CE4">
        <w:rPr>
          <w:rFonts w:cs="Courier New"/>
          <w:szCs w:val="20"/>
        </w:rPr>
        <w:t xml:space="preserve"> </w:t>
      </w:r>
      <w:r w:rsidR="004B0F7B" w:rsidRPr="00B74CE4">
        <w:rPr>
          <w:rFonts w:cs="Courier New"/>
          <w:szCs w:val="20"/>
        </w:rPr>
        <w:t xml:space="preserve">lettere b) e c) del Codice </w:t>
      </w:r>
      <w:r w:rsidR="005367C5" w:rsidRPr="00B74CE4">
        <w:rPr>
          <w:rFonts w:cs="Courier New"/>
          <w:szCs w:val="20"/>
        </w:rPr>
        <w:t>sono tenuti ad</w:t>
      </w:r>
      <w:r w:rsidR="00D21732" w:rsidRPr="00B74CE4">
        <w:rPr>
          <w:rFonts w:cs="Courier New"/>
          <w:szCs w:val="20"/>
        </w:rPr>
        <w:t xml:space="preserve"> indicare, in </w:t>
      </w:r>
      <w:r w:rsidR="005367C5" w:rsidRPr="00B74CE4">
        <w:rPr>
          <w:rFonts w:cs="Courier New"/>
          <w:szCs w:val="20"/>
        </w:rPr>
        <w:t xml:space="preserve">sede </w:t>
      </w:r>
      <w:r w:rsidR="00D21732" w:rsidRPr="00B74CE4">
        <w:rPr>
          <w:rFonts w:cs="Courier New"/>
          <w:szCs w:val="20"/>
        </w:rPr>
        <w:t xml:space="preserve">di offerta, </w:t>
      </w:r>
      <w:r w:rsidR="005367C5" w:rsidRPr="00B74CE4">
        <w:rPr>
          <w:rFonts w:cs="Courier New"/>
          <w:szCs w:val="20"/>
        </w:rPr>
        <w:t>per</w:t>
      </w:r>
      <w:r w:rsidR="004B0F7B" w:rsidRPr="00B74CE4">
        <w:rPr>
          <w:rFonts w:cs="Courier New"/>
          <w:szCs w:val="20"/>
        </w:rPr>
        <w:t xml:space="preserve"> </w:t>
      </w:r>
      <w:r w:rsidR="005367C5" w:rsidRPr="00B74CE4">
        <w:rPr>
          <w:rFonts w:cs="Courier New"/>
          <w:szCs w:val="20"/>
        </w:rPr>
        <w:t>quali consor</w:t>
      </w:r>
      <w:r w:rsidR="004B0F7B" w:rsidRPr="00B74CE4">
        <w:rPr>
          <w:rFonts w:cs="Courier New"/>
          <w:szCs w:val="20"/>
        </w:rPr>
        <w:t xml:space="preserve">ziati il consorzio concorre; a questi ultimi </w:t>
      </w:r>
      <w:r w:rsidR="004B0F7B" w:rsidRPr="00B74CE4">
        <w:rPr>
          <w:rFonts w:cs="Courier New"/>
          <w:b/>
          <w:szCs w:val="20"/>
        </w:rPr>
        <w:t>è vietato</w:t>
      </w:r>
      <w:r w:rsidR="005367C5" w:rsidRPr="00B74CE4">
        <w:rPr>
          <w:rFonts w:cs="Courier New"/>
          <w:szCs w:val="20"/>
        </w:rPr>
        <w:t xml:space="preserve"> partecipare, in qualsiasi altra forma,</w:t>
      </w:r>
      <w:r w:rsidR="001C65F3">
        <w:rPr>
          <w:rFonts w:cs="Courier New"/>
          <w:szCs w:val="20"/>
        </w:rPr>
        <w:t xml:space="preserve"> al singolo lotto</w:t>
      </w:r>
      <w:r w:rsidR="004B0F7B" w:rsidRPr="00B74CE4">
        <w:rPr>
          <w:rFonts w:cs="Courier New"/>
          <w:i/>
          <w:szCs w:val="20"/>
        </w:rPr>
        <w:t>. I</w:t>
      </w:r>
      <w:r w:rsidR="005367C5" w:rsidRPr="00B74CE4">
        <w:rPr>
          <w:rFonts w:cs="Courier New"/>
          <w:szCs w:val="20"/>
        </w:rPr>
        <w:t>n caso di violazione sono esclusi dalla gara sia il consorzio sia il consorziato; in caso di inosservanza di tale divieto si applica l'art</w:t>
      </w:r>
      <w:r w:rsidR="008710A7" w:rsidRPr="00B74CE4">
        <w:rPr>
          <w:rFonts w:cs="Courier New"/>
          <w:szCs w:val="20"/>
        </w:rPr>
        <w:t>icolo 353 del codice penale</w:t>
      </w:r>
      <w:r>
        <w:rPr>
          <w:rFonts w:cs="Courier New"/>
          <w:szCs w:val="20"/>
        </w:rPr>
        <w:t>.</w:t>
      </w:r>
    </w:p>
    <w:p w14:paraId="63F4ECB6" w14:textId="208CFB6D" w:rsidR="004977BD" w:rsidRDefault="00AC69BE" w:rsidP="0005268B">
      <w:pPr>
        <w:spacing w:before="60" w:after="60"/>
        <w:rPr>
          <w:rFonts w:cs="Courier New"/>
          <w:szCs w:val="20"/>
        </w:rPr>
      </w:pPr>
      <w:r w:rsidRPr="003427CC">
        <w:rPr>
          <w:rFonts w:cs="Courier New"/>
          <w:szCs w:val="20"/>
        </w:rPr>
        <w:t xml:space="preserve">Nel caso di </w:t>
      </w:r>
      <w:r w:rsidR="00CF0432" w:rsidRPr="003427CC">
        <w:rPr>
          <w:rFonts w:cs="Courier New"/>
          <w:szCs w:val="20"/>
        </w:rPr>
        <w:t>consorzi di cui all</w:t>
      </w:r>
      <w:r w:rsidR="00882025" w:rsidRPr="003427CC">
        <w:rPr>
          <w:rFonts w:cs="Courier New"/>
          <w:szCs w:val="20"/>
        </w:rPr>
        <w:t>’</w:t>
      </w:r>
      <w:r w:rsidR="00CF0432" w:rsidRPr="003427CC">
        <w:rPr>
          <w:rFonts w:cs="Courier New"/>
          <w:szCs w:val="20"/>
        </w:rPr>
        <w:t>articolo 45, comma 2, lettere b) e c) del Codice</w:t>
      </w:r>
      <w:r w:rsidR="001C65F3">
        <w:rPr>
          <w:rFonts w:cs="Courier New"/>
          <w:szCs w:val="20"/>
        </w:rPr>
        <w:t>,</w:t>
      </w:r>
      <w:r w:rsidRPr="003427CC">
        <w:rPr>
          <w:rFonts w:cs="Courier New"/>
          <w:szCs w:val="20"/>
        </w:rPr>
        <w:t xml:space="preserve"> le consorziate designate dal consorzio per l’esecuzione del contratto non possono, a loro volta, a cascata, indicare un altro soggetto</w:t>
      </w:r>
      <w:r w:rsidR="00882025" w:rsidRPr="003427CC">
        <w:rPr>
          <w:rFonts w:cs="Courier New"/>
          <w:szCs w:val="20"/>
        </w:rPr>
        <w:t xml:space="preserve"> </w:t>
      </w:r>
      <w:r w:rsidR="00BE1544" w:rsidRPr="003427CC">
        <w:rPr>
          <w:rFonts w:cs="Courier New"/>
          <w:szCs w:val="20"/>
        </w:rPr>
        <w:t>per l’esecuzione.</w:t>
      </w:r>
    </w:p>
    <w:p w14:paraId="30DD5653" w14:textId="571D53C4" w:rsidR="00F4456B" w:rsidRPr="00B74CE4" w:rsidRDefault="00B74CE4" w:rsidP="00B74CE4">
      <w:pPr>
        <w:spacing w:before="60" w:after="60"/>
        <w:rPr>
          <w:rFonts w:cs="Courier New"/>
          <w:szCs w:val="20"/>
        </w:rPr>
      </w:pPr>
      <w:r>
        <w:rPr>
          <w:rFonts w:cs="Courier New"/>
          <w:szCs w:val="20"/>
        </w:rPr>
        <w:lastRenderedPageBreak/>
        <w:t>L</w:t>
      </w:r>
      <w:r w:rsidR="00F4456B" w:rsidRPr="00B74CE4">
        <w:rPr>
          <w:rFonts w:cs="Courier New"/>
          <w:szCs w:val="20"/>
        </w:rPr>
        <w:t xml:space="preserve">e </w:t>
      </w:r>
      <w:r w:rsidR="00F14A50">
        <w:rPr>
          <w:rFonts w:cs="Courier New"/>
          <w:szCs w:val="20"/>
        </w:rPr>
        <w:t>aggregazioni tra imprese aderenti al contratto di rete</w:t>
      </w:r>
      <w:r w:rsidR="00F4456B" w:rsidRPr="00B74CE4">
        <w:rPr>
          <w:rFonts w:cs="Courier New"/>
          <w:szCs w:val="20"/>
        </w:rPr>
        <w:t xml:space="preserve"> di cui all’art. 45, comma 2 </w:t>
      </w:r>
      <w:proofErr w:type="spellStart"/>
      <w:r w:rsidR="00F4456B" w:rsidRPr="00B74CE4">
        <w:rPr>
          <w:rFonts w:cs="Courier New"/>
          <w:szCs w:val="20"/>
        </w:rPr>
        <w:t>lett</w:t>
      </w:r>
      <w:proofErr w:type="spellEnd"/>
      <w:r w:rsidR="00F4456B" w:rsidRPr="00B74CE4">
        <w:rPr>
          <w:rFonts w:cs="Courier New"/>
          <w:szCs w:val="20"/>
        </w:rPr>
        <w:t>. f) del Codice, rispettano la disciplina prevista per i raggruppamenti temporanei di imprese in quanto compatibile. In particolare:</w:t>
      </w:r>
    </w:p>
    <w:p w14:paraId="09C1B6EA" w14:textId="7869CB1C" w:rsidR="00E92194" w:rsidRPr="00991C23" w:rsidRDefault="00E92194" w:rsidP="00022150">
      <w:pPr>
        <w:pStyle w:val="Paragrafoelenco"/>
        <w:numPr>
          <w:ilvl w:val="3"/>
          <w:numId w:val="1"/>
        </w:numPr>
        <w:spacing w:before="60" w:after="60"/>
        <w:ind w:left="567" w:hanging="284"/>
        <w:rPr>
          <w:rFonts w:cs="Courier New"/>
          <w:szCs w:val="20"/>
        </w:rPr>
      </w:pPr>
      <w:proofErr w:type="gramStart"/>
      <w:r w:rsidRPr="00991C23">
        <w:rPr>
          <w:rFonts w:cs="Courier New"/>
          <w:b/>
          <w:szCs w:val="20"/>
        </w:rPr>
        <w:t>nel</w:t>
      </w:r>
      <w:proofErr w:type="gramEnd"/>
      <w:r w:rsidRPr="00991C23">
        <w:rPr>
          <w:rFonts w:cs="Courier New"/>
          <w:b/>
          <w:szCs w:val="20"/>
        </w:rPr>
        <w:t xml:space="preserve"> caso in cui la rete sia dotata di organo comune con potere di rappresentanza e soggettività giuridica (cd. </w:t>
      </w:r>
      <w:proofErr w:type="gramStart"/>
      <w:r w:rsidRPr="00991C23">
        <w:rPr>
          <w:rFonts w:cs="Courier New"/>
          <w:b/>
          <w:szCs w:val="20"/>
        </w:rPr>
        <w:t>rete</w:t>
      </w:r>
      <w:proofErr w:type="gramEnd"/>
      <w:r w:rsidRPr="00991C23">
        <w:rPr>
          <w:rFonts w:cs="Courier New"/>
          <w:b/>
          <w:szCs w:val="20"/>
        </w:rPr>
        <w:t xml:space="preserve"> - soggetto),</w:t>
      </w:r>
      <w:r w:rsidRPr="00991C23">
        <w:rPr>
          <w:rFonts w:cs="Courier New"/>
          <w:szCs w:val="20"/>
        </w:rPr>
        <w:t xml:space="preserve"> l’aggregazione di imprese di rete partecipa a mezzo dell’organo comune, che assumerà il ruolo della mandataria, qualora in possesso dei relativi requisiti. L’organo comune potrà indicare anche solo alcune tra le imprese retiste per la partecipazione alla gara ma dovrà obbliga</w:t>
      </w:r>
      <w:r w:rsidR="00991C23" w:rsidRPr="00991C23">
        <w:rPr>
          <w:rFonts w:cs="Courier New"/>
          <w:szCs w:val="20"/>
        </w:rPr>
        <w:t>toriamente far parte di queste;</w:t>
      </w:r>
    </w:p>
    <w:p w14:paraId="4504CEE1" w14:textId="00E0D403" w:rsidR="00E92194" w:rsidRPr="00991C23" w:rsidRDefault="00E92194" w:rsidP="00022150">
      <w:pPr>
        <w:pStyle w:val="Paragrafoelenco"/>
        <w:numPr>
          <w:ilvl w:val="3"/>
          <w:numId w:val="1"/>
        </w:numPr>
        <w:spacing w:before="60" w:after="60"/>
        <w:ind w:left="567" w:hanging="284"/>
        <w:rPr>
          <w:rFonts w:cs="Courier New"/>
          <w:szCs w:val="20"/>
        </w:rPr>
      </w:pPr>
      <w:proofErr w:type="gramStart"/>
      <w:r w:rsidRPr="00991C23">
        <w:rPr>
          <w:rFonts w:cs="Courier New"/>
          <w:b/>
          <w:szCs w:val="20"/>
        </w:rPr>
        <w:t>nel</w:t>
      </w:r>
      <w:proofErr w:type="gramEnd"/>
      <w:r w:rsidRPr="00991C23">
        <w:rPr>
          <w:rFonts w:cs="Courier New"/>
          <w:b/>
          <w:szCs w:val="20"/>
        </w:rPr>
        <w:t xml:space="preserve"> caso in cui la rete sia dotata di organo comune con potere di rappresentanza ma priva di soggettività giuridica (cd. </w:t>
      </w:r>
      <w:proofErr w:type="gramStart"/>
      <w:r w:rsidRPr="00991C23">
        <w:rPr>
          <w:rFonts w:cs="Courier New"/>
          <w:b/>
          <w:szCs w:val="20"/>
        </w:rPr>
        <w:t>rete</w:t>
      </w:r>
      <w:proofErr w:type="gramEnd"/>
      <w:r w:rsidRPr="00991C23">
        <w:rPr>
          <w:rFonts w:cs="Courier New"/>
          <w:b/>
          <w:szCs w:val="20"/>
        </w:rPr>
        <w:t>-contratto),</w:t>
      </w:r>
      <w:r w:rsidRPr="00991C23">
        <w:rPr>
          <w:rFonts w:cs="Courier New"/>
          <w:szCs w:val="20"/>
        </w:rPr>
        <w:t xml:space="preserve"> l’aggregazione di imprese di rete partecipa a mezzo dell’organo comune, che assum</w:t>
      </w:r>
      <w:r w:rsidR="00F4456B" w:rsidRPr="00991C23">
        <w:rPr>
          <w:rFonts w:cs="Courier New"/>
          <w:szCs w:val="20"/>
        </w:rPr>
        <w:t xml:space="preserve">erà il ruolo della mandataria, </w:t>
      </w:r>
      <w:r w:rsidRPr="00991C23">
        <w:rPr>
          <w:rFonts w:cs="Courier New"/>
          <w:szCs w:val="20"/>
        </w:rPr>
        <w:t xml:space="preserve">qualora in possesso dei requisiti previsti per la mandataria e qualora il contratto di rete rechi mandato </w:t>
      </w:r>
      <w:r w:rsidR="00F4456B" w:rsidRPr="00991C23">
        <w:rPr>
          <w:rFonts w:cs="Courier New"/>
          <w:szCs w:val="20"/>
        </w:rPr>
        <w:t xml:space="preserve">allo stesso a presentare domanda di partecipazione o offerta </w:t>
      </w:r>
      <w:r w:rsidRPr="00991C23">
        <w:rPr>
          <w:rFonts w:cs="Courier New"/>
          <w:szCs w:val="20"/>
        </w:rPr>
        <w:t>per determinate tipologie di procedure di gara. L’organo comune potrà indicare anche solo alcune tra le imprese retiste per la partecipazione alla gara ma dovrà obblig</w:t>
      </w:r>
      <w:r w:rsidR="00991C23" w:rsidRPr="00991C23">
        <w:rPr>
          <w:rFonts w:cs="Courier New"/>
          <w:szCs w:val="20"/>
        </w:rPr>
        <w:t>atoriamente far parte di queste</w:t>
      </w:r>
      <w:r w:rsidR="00513460" w:rsidRPr="00991C23">
        <w:rPr>
          <w:rFonts w:cs="Courier New"/>
          <w:szCs w:val="20"/>
        </w:rPr>
        <w:t>;</w:t>
      </w:r>
      <w:r w:rsidRPr="00991C23">
        <w:rPr>
          <w:rFonts w:cs="Courier New"/>
          <w:szCs w:val="20"/>
        </w:rPr>
        <w:t xml:space="preserve"> </w:t>
      </w:r>
    </w:p>
    <w:p w14:paraId="67DEAADC" w14:textId="102DC5E3" w:rsidR="00E92194" w:rsidRPr="00991C23" w:rsidRDefault="00513460" w:rsidP="00022150">
      <w:pPr>
        <w:pStyle w:val="Paragrafoelenco"/>
        <w:numPr>
          <w:ilvl w:val="3"/>
          <w:numId w:val="1"/>
        </w:numPr>
        <w:spacing w:before="60" w:after="60"/>
        <w:ind w:left="567" w:hanging="284"/>
        <w:rPr>
          <w:rFonts w:cs="Courier New"/>
          <w:szCs w:val="20"/>
        </w:rPr>
      </w:pPr>
      <w:proofErr w:type="gramStart"/>
      <w:r w:rsidRPr="00991C23">
        <w:rPr>
          <w:rFonts w:cs="Courier New"/>
          <w:b/>
          <w:szCs w:val="20"/>
        </w:rPr>
        <w:t>n</w:t>
      </w:r>
      <w:r w:rsidR="00E92194" w:rsidRPr="00991C23">
        <w:rPr>
          <w:rFonts w:cs="Courier New"/>
          <w:b/>
          <w:szCs w:val="20"/>
        </w:rPr>
        <w:t>el</w:t>
      </w:r>
      <w:proofErr w:type="gramEnd"/>
      <w:r w:rsidR="00E92194" w:rsidRPr="00991C23">
        <w:rPr>
          <w:rFonts w:cs="Courier New"/>
          <w:b/>
          <w:szCs w:val="20"/>
        </w:rPr>
        <w:t xml:space="preserve"> caso in cui la rete sia dotata di organo comune privo di potere di rappresentanza ovvero sia sprovvista di organo comune, oppure se l’organo comune è privo dei requisiti di qualificazione</w:t>
      </w:r>
      <w:r w:rsidR="00E92194" w:rsidRPr="00991C23">
        <w:rPr>
          <w:rFonts w:cs="Courier New"/>
          <w:szCs w:val="20"/>
        </w:rPr>
        <w:t>, l’aggregazione di imprese di rete partecipa nella forma del raggruppamento costituito o costituendo, con applicazione integrale delle relative regole (cfr. Determinazione ANAC n. 3 del 23 aprile 2013).</w:t>
      </w:r>
    </w:p>
    <w:p w14:paraId="604AC556" w14:textId="5CAA444B" w:rsidR="00BD7384" w:rsidRDefault="00786C3E" w:rsidP="00E92194">
      <w:pPr>
        <w:spacing w:before="60" w:after="60"/>
        <w:rPr>
          <w:rFonts w:cs="Courier New"/>
          <w:szCs w:val="20"/>
        </w:rPr>
      </w:pPr>
      <w:r w:rsidRPr="00E92194">
        <w:rPr>
          <w:rFonts w:cs="Courier New"/>
          <w:b/>
          <w:szCs w:val="20"/>
        </w:rPr>
        <w:t>Per tutte le tipologie di rete,</w:t>
      </w:r>
      <w:r w:rsidRPr="00A63D8A">
        <w:rPr>
          <w:rFonts w:cs="Courier New"/>
          <w:szCs w:val="20"/>
        </w:rPr>
        <w:t xml:space="preserve"> la partecipazione congiunta alle gare deve risultare individuata nel contratto di rete come uno de</w:t>
      </w:r>
      <w:r w:rsidR="00853E65">
        <w:rPr>
          <w:rFonts w:cs="Courier New"/>
          <w:szCs w:val="20"/>
        </w:rPr>
        <w:t>gli</w:t>
      </w:r>
      <w:r w:rsidRPr="00A63D8A">
        <w:rPr>
          <w:rFonts w:cs="Courier New"/>
          <w:szCs w:val="20"/>
        </w:rPr>
        <w:t xml:space="preserve"> scopi strategici inclusi nel programma comune, mentre la durata dello stesso dovrà essere commisurata ai tempi di realizzazione dell’appalto</w:t>
      </w:r>
      <w:r w:rsidR="00604C82">
        <w:rPr>
          <w:rFonts w:cs="Courier New"/>
          <w:szCs w:val="20"/>
        </w:rPr>
        <w:t xml:space="preserve"> (cfr. Determinazione ANAC n. 3 del 23 aprile 2013).</w:t>
      </w:r>
    </w:p>
    <w:p w14:paraId="1CD8D11F" w14:textId="2662C562" w:rsidR="005C7772" w:rsidRPr="00EF63CC" w:rsidRDefault="005C7772" w:rsidP="005C7772">
      <w:pPr>
        <w:spacing w:before="60" w:after="60"/>
        <w:rPr>
          <w:rFonts w:cs="Courier New"/>
          <w:szCs w:val="20"/>
        </w:rPr>
      </w:pPr>
      <w:r w:rsidRPr="00EF63CC">
        <w:rPr>
          <w:rFonts w:cs="Courier New"/>
          <w:szCs w:val="20"/>
        </w:rPr>
        <w:t xml:space="preserve">Il ruolo di mandante/mandataria di un raggruppamento temporaneo di imprese può essere assunto anche </w:t>
      </w:r>
      <w:r w:rsidR="00FA1C17">
        <w:rPr>
          <w:rFonts w:cs="Courier New"/>
          <w:szCs w:val="20"/>
        </w:rPr>
        <w:t xml:space="preserve">da un consorzio di </w:t>
      </w:r>
      <w:r w:rsidR="0005268B" w:rsidRPr="0005268B">
        <w:rPr>
          <w:rFonts w:cs="Courier New"/>
          <w:szCs w:val="20"/>
        </w:rPr>
        <w:t xml:space="preserve">cui all’art. 45, comma 1, </w:t>
      </w:r>
      <w:proofErr w:type="spellStart"/>
      <w:r w:rsidR="0005268B" w:rsidRPr="0005268B">
        <w:rPr>
          <w:rFonts w:cs="Courier New"/>
          <w:szCs w:val="20"/>
        </w:rPr>
        <w:t>lett</w:t>
      </w:r>
      <w:proofErr w:type="spellEnd"/>
      <w:r w:rsidR="0005268B" w:rsidRPr="0005268B">
        <w:rPr>
          <w:rFonts w:cs="Courier New"/>
          <w:szCs w:val="20"/>
        </w:rPr>
        <w:t>. b), c)</w:t>
      </w:r>
      <w:r w:rsidR="0005268B">
        <w:rPr>
          <w:rFonts w:cs="Courier New"/>
          <w:szCs w:val="20"/>
        </w:rPr>
        <w:t xml:space="preserve"> </w:t>
      </w:r>
      <w:r w:rsidR="00FA1C17">
        <w:rPr>
          <w:rFonts w:cs="Courier New"/>
          <w:szCs w:val="20"/>
        </w:rPr>
        <w:t xml:space="preserve">ovvero </w:t>
      </w:r>
      <w:r w:rsidRPr="00EF63CC">
        <w:rPr>
          <w:rFonts w:cs="Courier New"/>
          <w:szCs w:val="20"/>
        </w:rPr>
        <w:t xml:space="preserve">da una sub-associazione, nelle forme di un RTI </w:t>
      </w:r>
      <w:r w:rsidR="00FA1C17">
        <w:rPr>
          <w:rFonts w:cs="Courier New"/>
          <w:szCs w:val="20"/>
        </w:rPr>
        <w:t xml:space="preserve">o consorzio ordinario </w:t>
      </w:r>
      <w:r w:rsidRPr="00EF63CC">
        <w:rPr>
          <w:rFonts w:cs="Courier New"/>
          <w:szCs w:val="20"/>
        </w:rPr>
        <w:t xml:space="preserve">costituito oppure di un’aggregazioni di imprese di rete. </w:t>
      </w:r>
    </w:p>
    <w:p w14:paraId="73D31A90" w14:textId="27C62D37" w:rsidR="00A51073" w:rsidRDefault="00EF7429" w:rsidP="00AE4588">
      <w:pPr>
        <w:spacing w:before="60" w:after="60"/>
        <w:rPr>
          <w:rFonts w:cs="Courier New"/>
          <w:szCs w:val="20"/>
        </w:rPr>
      </w:pPr>
      <w:r>
        <w:rPr>
          <w:rFonts w:cs="Courier New"/>
          <w:szCs w:val="20"/>
        </w:rPr>
        <w:t xml:space="preserve">A tal fine, se la rete è dotata di organo comune con potere di rappresentanza (con </w:t>
      </w:r>
      <w:r w:rsidR="00CA4241">
        <w:rPr>
          <w:rFonts w:cs="Courier New"/>
          <w:szCs w:val="20"/>
        </w:rPr>
        <w:t>o senza soggettività giuridica)</w:t>
      </w:r>
      <w:r>
        <w:rPr>
          <w:rFonts w:cs="Courier New"/>
          <w:szCs w:val="20"/>
        </w:rPr>
        <w:t>, tale organo assumerà la veste di mandataria</w:t>
      </w:r>
      <w:r w:rsidR="00E25084">
        <w:rPr>
          <w:rFonts w:cs="Courier New"/>
          <w:szCs w:val="20"/>
        </w:rPr>
        <w:t xml:space="preserve"> della sub</w:t>
      </w:r>
      <w:r w:rsidR="00447DAA">
        <w:rPr>
          <w:rFonts w:cs="Courier New"/>
          <w:szCs w:val="20"/>
        </w:rPr>
        <w:t>-</w:t>
      </w:r>
      <w:r w:rsidR="00E25084">
        <w:rPr>
          <w:rFonts w:cs="Courier New"/>
          <w:szCs w:val="20"/>
        </w:rPr>
        <w:t>associazione</w:t>
      </w:r>
      <w:r>
        <w:rPr>
          <w:rFonts w:cs="Courier New"/>
          <w:szCs w:val="20"/>
        </w:rPr>
        <w:t>; se, invece, la rete</w:t>
      </w:r>
      <w:r w:rsidR="00AE4588">
        <w:rPr>
          <w:rFonts w:cs="Courier New"/>
          <w:szCs w:val="20"/>
        </w:rPr>
        <w:t xml:space="preserve"> è dotata di organo comune privo del potere di rappresentanza o è sprovvista di organo comune, </w:t>
      </w:r>
      <w:r w:rsidR="00F608A2">
        <w:rPr>
          <w:rFonts w:cs="Courier New"/>
          <w:szCs w:val="20"/>
        </w:rPr>
        <w:t>il ruolo di mandataria della sub-associazione è conferito dalle imprese retiste partecipanti alla gara, mediante mandato ai sensi dell’art. 48 comma 12 del Codice</w:t>
      </w:r>
      <w:r w:rsidR="00447DAA">
        <w:rPr>
          <w:rFonts w:cs="Courier New"/>
          <w:szCs w:val="20"/>
        </w:rPr>
        <w:t xml:space="preserve">, dando evidenza </w:t>
      </w:r>
      <w:r w:rsidR="00447DAA" w:rsidRPr="00447DAA">
        <w:rPr>
          <w:rFonts w:cs="Courier New"/>
          <w:szCs w:val="20"/>
        </w:rPr>
        <w:t>della ripartizion</w:t>
      </w:r>
      <w:r w:rsidR="00447DAA">
        <w:rPr>
          <w:rFonts w:cs="Courier New"/>
          <w:szCs w:val="20"/>
        </w:rPr>
        <w:t>e delle quote di partecipazione</w:t>
      </w:r>
      <w:r>
        <w:rPr>
          <w:rFonts w:cs="Courier New"/>
          <w:szCs w:val="20"/>
        </w:rPr>
        <w:t>.</w:t>
      </w:r>
    </w:p>
    <w:p w14:paraId="0DB5849E" w14:textId="4C174053" w:rsidR="00EF7429" w:rsidRDefault="0072754C" w:rsidP="00AE4588">
      <w:pPr>
        <w:spacing w:before="60" w:after="60"/>
        <w:rPr>
          <w:rFonts w:cs="Courier New"/>
          <w:szCs w:val="20"/>
        </w:rPr>
      </w:pPr>
      <w:r>
        <w:rPr>
          <w:rFonts w:cs="Courier New"/>
          <w:szCs w:val="20"/>
        </w:rPr>
        <w:t>Ai sensi dell’art. 186-bis</w:t>
      </w:r>
      <w:r w:rsidR="000F474E">
        <w:rPr>
          <w:rFonts w:cs="Courier New"/>
          <w:szCs w:val="20"/>
        </w:rPr>
        <w:t>, comma 6</w:t>
      </w:r>
      <w:r>
        <w:rPr>
          <w:rFonts w:cs="Courier New"/>
          <w:szCs w:val="20"/>
        </w:rPr>
        <w:t xml:space="preserve"> del R.D. 16 marzo 1942, n. </w:t>
      </w:r>
      <w:r w:rsidR="000F474E">
        <w:rPr>
          <w:rFonts w:cs="Courier New"/>
          <w:szCs w:val="20"/>
        </w:rPr>
        <w:t>2</w:t>
      </w:r>
      <w:r>
        <w:rPr>
          <w:rFonts w:cs="Courier New"/>
          <w:szCs w:val="20"/>
        </w:rPr>
        <w:t>67</w:t>
      </w:r>
      <w:r w:rsidR="000F474E">
        <w:rPr>
          <w:rFonts w:cs="Courier New"/>
          <w:szCs w:val="20"/>
        </w:rPr>
        <w:t xml:space="preserve">, </w:t>
      </w:r>
      <w:r>
        <w:rPr>
          <w:rFonts w:cs="Courier New"/>
          <w:szCs w:val="20"/>
        </w:rPr>
        <w:t>l’impresa in concordato preventivo con continuità aziendale può concorrere anche riunita in RTI purché non rivesta la qualità di mandataria e sempre che le altre imprese aderenti al RTI non siano assoggettate ad una procedura concorsuale.</w:t>
      </w:r>
    </w:p>
    <w:p w14:paraId="5E2D4D3D" w14:textId="03868962" w:rsidR="00AF684F" w:rsidRPr="00376C23" w:rsidRDefault="005D2982" w:rsidP="00376C23">
      <w:pPr>
        <w:pStyle w:val="Titolo2"/>
      </w:pPr>
      <w:bookmarkStart w:id="238" w:name="_Toc482025712"/>
      <w:bookmarkStart w:id="239" w:name="_Toc482097535"/>
      <w:bookmarkStart w:id="240" w:name="_Toc482097624"/>
      <w:bookmarkStart w:id="241" w:name="_Toc482097713"/>
      <w:bookmarkStart w:id="242" w:name="_Toc482097905"/>
      <w:bookmarkStart w:id="243" w:name="_Toc482099003"/>
      <w:bookmarkStart w:id="244" w:name="_Toc482100720"/>
      <w:bookmarkStart w:id="245" w:name="_Toc482100877"/>
      <w:bookmarkStart w:id="246" w:name="_Toc482101303"/>
      <w:bookmarkStart w:id="247" w:name="_Toc482101440"/>
      <w:bookmarkStart w:id="248" w:name="_Toc482101555"/>
      <w:bookmarkStart w:id="249" w:name="_Toc482101730"/>
      <w:bookmarkStart w:id="250" w:name="_Toc482101823"/>
      <w:bookmarkStart w:id="251" w:name="_Toc482101918"/>
      <w:bookmarkStart w:id="252" w:name="_Toc482102013"/>
      <w:bookmarkStart w:id="253" w:name="_Toc482102107"/>
      <w:bookmarkStart w:id="254" w:name="_Toc482351971"/>
      <w:bookmarkStart w:id="255" w:name="_Toc482352061"/>
      <w:bookmarkStart w:id="256" w:name="_Toc482352151"/>
      <w:bookmarkStart w:id="257" w:name="_Toc482352241"/>
      <w:bookmarkStart w:id="258" w:name="_Toc482633081"/>
      <w:bookmarkStart w:id="259" w:name="_Toc482641258"/>
      <w:bookmarkStart w:id="260" w:name="_Toc482712704"/>
      <w:bookmarkStart w:id="261" w:name="_Toc482959474"/>
      <w:bookmarkStart w:id="262" w:name="_Toc482959584"/>
      <w:bookmarkStart w:id="263" w:name="_Toc482959694"/>
      <w:bookmarkStart w:id="264" w:name="_Toc482978813"/>
      <w:bookmarkStart w:id="265" w:name="_Toc482978922"/>
      <w:bookmarkStart w:id="266" w:name="_Toc482979030"/>
      <w:bookmarkStart w:id="267" w:name="_Toc482979141"/>
      <w:bookmarkStart w:id="268" w:name="_Toc482979250"/>
      <w:bookmarkStart w:id="269" w:name="_Toc482979359"/>
      <w:bookmarkStart w:id="270" w:name="_Toc482979467"/>
      <w:bookmarkStart w:id="271" w:name="_Toc482979576"/>
      <w:bookmarkStart w:id="272" w:name="_Toc482979674"/>
      <w:bookmarkStart w:id="273" w:name="_Toc483233635"/>
      <w:bookmarkStart w:id="274" w:name="_Toc483302335"/>
      <w:bookmarkStart w:id="275" w:name="_Toc483315885"/>
      <w:bookmarkStart w:id="276" w:name="_Toc483316090"/>
      <w:bookmarkStart w:id="277" w:name="_Toc483316293"/>
      <w:bookmarkStart w:id="278" w:name="_Toc483316424"/>
      <w:bookmarkStart w:id="279" w:name="_Toc483325727"/>
      <w:bookmarkStart w:id="280" w:name="_Toc483401206"/>
      <w:bookmarkStart w:id="281" w:name="_Toc483474003"/>
      <w:bookmarkStart w:id="282" w:name="_Toc483571432"/>
      <w:bookmarkStart w:id="283" w:name="_Toc483571553"/>
      <w:bookmarkStart w:id="284" w:name="_Toc483906930"/>
      <w:bookmarkStart w:id="285" w:name="_Toc484010680"/>
      <w:bookmarkStart w:id="286" w:name="_Toc484010802"/>
      <w:bookmarkStart w:id="287" w:name="_Toc484010926"/>
      <w:bookmarkStart w:id="288" w:name="_Toc484011048"/>
      <w:bookmarkStart w:id="289" w:name="_Toc484011170"/>
      <w:bookmarkStart w:id="290" w:name="_Toc484011645"/>
      <w:bookmarkStart w:id="291" w:name="_Toc484097719"/>
      <w:bookmarkStart w:id="292" w:name="_Toc484428891"/>
      <w:bookmarkStart w:id="293" w:name="_Toc484429061"/>
      <w:bookmarkStart w:id="294" w:name="_Toc484438636"/>
      <w:bookmarkStart w:id="295" w:name="_Toc484438760"/>
      <w:bookmarkStart w:id="296" w:name="_Toc484438884"/>
      <w:bookmarkStart w:id="297" w:name="_Toc484439804"/>
      <w:bookmarkStart w:id="298" w:name="_Toc484439927"/>
      <w:bookmarkStart w:id="299" w:name="_Toc484440051"/>
      <w:bookmarkStart w:id="300" w:name="_Toc484440411"/>
      <w:bookmarkStart w:id="301" w:name="_Toc484448070"/>
      <w:bookmarkStart w:id="302" w:name="_Toc484448195"/>
      <w:bookmarkStart w:id="303" w:name="_Toc484448319"/>
      <w:bookmarkStart w:id="304" w:name="_Toc484448443"/>
      <w:bookmarkStart w:id="305" w:name="_Toc484448567"/>
      <w:bookmarkStart w:id="306" w:name="_Toc484448691"/>
      <w:bookmarkStart w:id="307" w:name="_Toc484448814"/>
      <w:bookmarkStart w:id="308" w:name="_Toc484448938"/>
      <w:bookmarkStart w:id="309" w:name="_Toc484449062"/>
      <w:bookmarkStart w:id="310" w:name="_Toc484526557"/>
      <w:bookmarkStart w:id="311" w:name="_Toc484605277"/>
      <w:bookmarkStart w:id="312" w:name="_Toc484605401"/>
      <w:bookmarkStart w:id="313" w:name="_Toc484688270"/>
      <w:bookmarkStart w:id="314" w:name="_Toc484688825"/>
      <w:bookmarkStart w:id="315" w:name="_Toc485218261"/>
      <w:bookmarkStart w:id="316" w:name="_Toc482025713"/>
      <w:bookmarkStart w:id="317" w:name="_Toc482097536"/>
      <w:bookmarkStart w:id="318" w:name="_Toc482097625"/>
      <w:bookmarkStart w:id="319" w:name="_Toc482097714"/>
      <w:bookmarkStart w:id="320" w:name="_Toc482097906"/>
      <w:bookmarkStart w:id="321" w:name="_Toc482099004"/>
      <w:bookmarkStart w:id="322" w:name="_Toc482100721"/>
      <w:bookmarkStart w:id="323" w:name="_Toc482100878"/>
      <w:bookmarkStart w:id="324" w:name="_Toc482101304"/>
      <w:bookmarkStart w:id="325" w:name="_Toc482101441"/>
      <w:bookmarkStart w:id="326" w:name="_Toc482101556"/>
      <w:bookmarkStart w:id="327" w:name="_Toc482101731"/>
      <w:bookmarkStart w:id="328" w:name="_Toc482101824"/>
      <w:bookmarkStart w:id="329" w:name="_Toc482101919"/>
      <w:bookmarkStart w:id="330" w:name="_Toc482102014"/>
      <w:bookmarkStart w:id="331" w:name="_Toc482102108"/>
      <w:bookmarkStart w:id="332" w:name="_Toc482351972"/>
      <w:bookmarkStart w:id="333" w:name="_Toc482352062"/>
      <w:bookmarkStart w:id="334" w:name="_Toc482352152"/>
      <w:bookmarkStart w:id="335" w:name="_Toc482352242"/>
      <w:bookmarkStart w:id="336" w:name="_Toc482633082"/>
      <w:bookmarkStart w:id="337" w:name="_Toc482641259"/>
      <w:bookmarkStart w:id="338" w:name="_Toc482712705"/>
      <w:bookmarkStart w:id="339" w:name="_Toc482959475"/>
      <w:bookmarkStart w:id="340" w:name="_Toc482959585"/>
      <w:bookmarkStart w:id="341" w:name="_Toc482959695"/>
      <w:bookmarkStart w:id="342" w:name="_Toc482978814"/>
      <w:bookmarkStart w:id="343" w:name="_Toc482978923"/>
      <w:bookmarkStart w:id="344" w:name="_Toc482979031"/>
      <w:bookmarkStart w:id="345" w:name="_Toc482979142"/>
      <w:bookmarkStart w:id="346" w:name="_Toc482979251"/>
      <w:bookmarkStart w:id="347" w:name="_Toc482979360"/>
      <w:bookmarkStart w:id="348" w:name="_Toc482979468"/>
      <w:bookmarkStart w:id="349" w:name="_Toc482979577"/>
      <w:bookmarkStart w:id="350" w:name="_Toc482979675"/>
      <w:bookmarkStart w:id="351" w:name="_Toc483233636"/>
      <w:bookmarkStart w:id="352" w:name="_Toc483302336"/>
      <w:bookmarkStart w:id="353" w:name="_Toc483315886"/>
      <w:bookmarkStart w:id="354" w:name="_Toc483316091"/>
      <w:bookmarkStart w:id="355" w:name="_Toc483316294"/>
      <w:bookmarkStart w:id="356" w:name="_Toc483316425"/>
      <w:bookmarkStart w:id="357" w:name="_Toc483325728"/>
      <w:bookmarkStart w:id="358" w:name="_Toc483401207"/>
      <w:bookmarkStart w:id="359" w:name="_Toc483474004"/>
      <w:bookmarkStart w:id="360" w:name="_Toc483571433"/>
      <w:bookmarkStart w:id="361" w:name="_Toc483571554"/>
      <w:bookmarkStart w:id="362" w:name="_Toc483906931"/>
      <w:bookmarkStart w:id="363" w:name="_Toc484010681"/>
      <w:bookmarkStart w:id="364" w:name="_Toc484010803"/>
      <w:bookmarkStart w:id="365" w:name="_Toc484010927"/>
      <w:bookmarkStart w:id="366" w:name="_Toc484011049"/>
      <w:bookmarkStart w:id="367" w:name="_Toc484011171"/>
      <w:bookmarkStart w:id="368" w:name="_Toc484011646"/>
      <w:bookmarkStart w:id="369" w:name="_Toc484097720"/>
      <w:bookmarkStart w:id="370" w:name="_Toc484428892"/>
      <w:bookmarkStart w:id="371" w:name="_Toc484429062"/>
      <w:bookmarkStart w:id="372" w:name="_Toc484438637"/>
      <w:bookmarkStart w:id="373" w:name="_Toc484438761"/>
      <w:bookmarkStart w:id="374" w:name="_Toc484438885"/>
      <w:bookmarkStart w:id="375" w:name="_Toc484439805"/>
      <w:bookmarkStart w:id="376" w:name="_Toc484439928"/>
      <w:bookmarkStart w:id="377" w:name="_Toc484440052"/>
      <w:bookmarkStart w:id="378" w:name="_Toc484440412"/>
      <w:bookmarkStart w:id="379" w:name="_Toc484448071"/>
      <w:bookmarkStart w:id="380" w:name="_Toc484448196"/>
      <w:bookmarkStart w:id="381" w:name="_Toc484448320"/>
      <w:bookmarkStart w:id="382" w:name="_Toc484448444"/>
      <w:bookmarkStart w:id="383" w:name="_Toc484448568"/>
      <w:bookmarkStart w:id="384" w:name="_Toc484448692"/>
      <w:bookmarkStart w:id="385" w:name="_Toc484448815"/>
      <w:bookmarkStart w:id="386" w:name="_Toc484448939"/>
      <w:bookmarkStart w:id="387" w:name="_Toc484449063"/>
      <w:bookmarkStart w:id="388" w:name="_Toc484526558"/>
      <w:bookmarkStart w:id="389" w:name="_Toc484605278"/>
      <w:bookmarkStart w:id="390" w:name="_Toc484605402"/>
      <w:bookmarkStart w:id="391" w:name="_Toc484688271"/>
      <w:bookmarkStart w:id="392" w:name="_Toc484688826"/>
      <w:bookmarkStart w:id="393" w:name="_Toc485218262"/>
      <w:bookmarkStart w:id="394" w:name="_Toc482025714"/>
      <w:bookmarkStart w:id="395" w:name="_Toc482097537"/>
      <w:bookmarkStart w:id="396" w:name="_Toc482097626"/>
      <w:bookmarkStart w:id="397" w:name="_Toc482097715"/>
      <w:bookmarkStart w:id="398" w:name="_Toc482097907"/>
      <w:bookmarkStart w:id="399" w:name="_Toc482099005"/>
      <w:bookmarkStart w:id="400" w:name="_Toc482100722"/>
      <w:bookmarkStart w:id="401" w:name="_Toc482100879"/>
      <w:bookmarkStart w:id="402" w:name="_Toc482101305"/>
      <w:bookmarkStart w:id="403" w:name="_Toc482101442"/>
      <w:bookmarkStart w:id="404" w:name="_Toc482101557"/>
      <w:bookmarkStart w:id="405" w:name="_Toc482101732"/>
      <w:bookmarkStart w:id="406" w:name="_Toc482101825"/>
      <w:bookmarkStart w:id="407" w:name="_Toc482101920"/>
      <w:bookmarkStart w:id="408" w:name="_Toc482102015"/>
      <w:bookmarkStart w:id="409" w:name="_Toc482102109"/>
      <w:bookmarkStart w:id="410" w:name="_Toc482351973"/>
      <w:bookmarkStart w:id="411" w:name="_Toc482352063"/>
      <w:bookmarkStart w:id="412" w:name="_Toc482352153"/>
      <w:bookmarkStart w:id="413" w:name="_Toc482352243"/>
      <w:bookmarkStart w:id="414" w:name="_Toc482633083"/>
      <w:bookmarkStart w:id="415" w:name="_Toc482641260"/>
      <w:bookmarkStart w:id="416" w:name="_Toc482712706"/>
      <w:bookmarkStart w:id="417" w:name="_Toc482959476"/>
      <w:bookmarkStart w:id="418" w:name="_Toc482959586"/>
      <w:bookmarkStart w:id="419" w:name="_Toc482959696"/>
      <w:bookmarkStart w:id="420" w:name="_Toc482978815"/>
      <w:bookmarkStart w:id="421" w:name="_Toc482978924"/>
      <w:bookmarkStart w:id="422" w:name="_Toc482979032"/>
      <w:bookmarkStart w:id="423" w:name="_Toc482979143"/>
      <w:bookmarkStart w:id="424" w:name="_Toc482979252"/>
      <w:bookmarkStart w:id="425" w:name="_Toc482979361"/>
      <w:bookmarkStart w:id="426" w:name="_Toc482979469"/>
      <w:bookmarkStart w:id="427" w:name="_Toc482979578"/>
      <w:bookmarkStart w:id="428" w:name="_Toc482979676"/>
      <w:bookmarkStart w:id="429" w:name="_Toc483233637"/>
      <w:bookmarkStart w:id="430" w:name="_Toc483302337"/>
      <w:bookmarkStart w:id="431" w:name="_Toc483315887"/>
      <w:bookmarkStart w:id="432" w:name="_Toc483316092"/>
      <w:bookmarkStart w:id="433" w:name="_Toc483316295"/>
      <w:bookmarkStart w:id="434" w:name="_Toc483316426"/>
      <w:bookmarkStart w:id="435" w:name="_Toc483325729"/>
      <w:bookmarkStart w:id="436" w:name="_Toc483401208"/>
      <w:bookmarkStart w:id="437" w:name="_Toc483474005"/>
      <w:bookmarkStart w:id="438" w:name="_Toc483571434"/>
      <w:bookmarkStart w:id="439" w:name="_Toc483571555"/>
      <w:bookmarkStart w:id="440" w:name="_Toc483906932"/>
      <w:bookmarkStart w:id="441" w:name="_Toc484010682"/>
      <w:bookmarkStart w:id="442" w:name="_Toc484010804"/>
      <w:bookmarkStart w:id="443" w:name="_Toc484010928"/>
      <w:bookmarkStart w:id="444" w:name="_Toc484011050"/>
      <w:bookmarkStart w:id="445" w:name="_Toc484011172"/>
      <w:bookmarkStart w:id="446" w:name="_Toc484011647"/>
      <w:bookmarkStart w:id="447" w:name="_Toc484097721"/>
      <w:bookmarkStart w:id="448" w:name="_Toc484428893"/>
      <w:bookmarkStart w:id="449" w:name="_Toc484429063"/>
      <w:bookmarkStart w:id="450" w:name="_Toc484438638"/>
      <w:bookmarkStart w:id="451" w:name="_Toc484438762"/>
      <w:bookmarkStart w:id="452" w:name="_Toc484438886"/>
      <w:bookmarkStart w:id="453" w:name="_Toc484439806"/>
      <w:bookmarkStart w:id="454" w:name="_Toc484439929"/>
      <w:bookmarkStart w:id="455" w:name="_Toc484440053"/>
      <w:bookmarkStart w:id="456" w:name="_Toc484440413"/>
      <w:bookmarkStart w:id="457" w:name="_Toc484448072"/>
      <w:bookmarkStart w:id="458" w:name="_Toc484448197"/>
      <w:bookmarkStart w:id="459" w:name="_Toc484448321"/>
      <w:bookmarkStart w:id="460" w:name="_Toc484448445"/>
      <w:bookmarkStart w:id="461" w:name="_Toc484448569"/>
      <w:bookmarkStart w:id="462" w:name="_Toc484448693"/>
      <w:bookmarkStart w:id="463" w:name="_Toc484448816"/>
      <w:bookmarkStart w:id="464" w:name="_Toc484448940"/>
      <w:bookmarkStart w:id="465" w:name="_Toc484449064"/>
      <w:bookmarkStart w:id="466" w:name="_Toc484526559"/>
      <w:bookmarkStart w:id="467" w:name="_Toc484605279"/>
      <w:bookmarkStart w:id="468" w:name="_Toc484605403"/>
      <w:bookmarkStart w:id="469" w:name="_Toc484688272"/>
      <w:bookmarkStart w:id="470" w:name="_Toc484688827"/>
      <w:bookmarkStart w:id="471" w:name="_Toc485218263"/>
      <w:bookmarkStart w:id="472" w:name="_Toc482025715"/>
      <w:bookmarkStart w:id="473" w:name="_Toc482097538"/>
      <w:bookmarkStart w:id="474" w:name="_Toc482097627"/>
      <w:bookmarkStart w:id="475" w:name="_Toc482097716"/>
      <w:bookmarkStart w:id="476" w:name="_Toc482097908"/>
      <w:bookmarkStart w:id="477" w:name="_Toc482099006"/>
      <w:bookmarkStart w:id="478" w:name="_Toc482100723"/>
      <w:bookmarkStart w:id="479" w:name="_Toc482100880"/>
      <w:bookmarkStart w:id="480" w:name="_Toc482101306"/>
      <w:bookmarkStart w:id="481" w:name="_Toc482101443"/>
      <w:bookmarkStart w:id="482" w:name="_Toc482101558"/>
      <w:bookmarkStart w:id="483" w:name="_Toc482101733"/>
      <w:bookmarkStart w:id="484" w:name="_Toc482101826"/>
      <w:bookmarkStart w:id="485" w:name="_Toc482101921"/>
      <w:bookmarkStart w:id="486" w:name="_Toc482102016"/>
      <w:bookmarkStart w:id="487" w:name="_Toc482102110"/>
      <w:bookmarkStart w:id="488" w:name="_Toc482351974"/>
      <w:bookmarkStart w:id="489" w:name="_Toc482352064"/>
      <w:bookmarkStart w:id="490" w:name="_Toc482352154"/>
      <w:bookmarkStart w:id="491" w:name="_Toc482352244"/>
      <w:bookmarkStart w:id="492" w:name="_Toc482633084"/>
      <w:bookmarkStart w:id="493" w:name="_Toc482641261"/>
      <w:bookmarkStart w:id="494" w:name="_Toc482712707"/>
      <w:bookmarkStart w:id="495" w:name="_Toc482959477"/>
      <w:bookmarkStart w:id="496" w:name="_Toc482959587"/>
      <w:bookmarkStart w:id="497" w:name="_Toc482959697"/>
      <w:bookmarkStart w:id="498" w:name="_Toc482978816"/>
      <w:bookmarkStart w:id="499" w:name="_Toc482978925"/>
      <w:bookmarkStart w:id="500" w:name="_Toc482979033"/>
      <w:bookmarkStart w:id="501" w:name="_Toc482979144"/>
      <w:bookmarkStart w:id="502" w:name="_Toc482979253"/>
      <w:bookmarkStart w:id="503" w:name="_Toc482979362"/>
      <w:bookmarkStart w:id="504" w:name="_Toc482979470"/>
      <w:bookmarkStart w:id="505" w:name="_Toc482979579"/>
      <w:bookmarkStart w:id="506" w:name="_Toc482979677"/>
      <w:bookmarkStart w:id="507" w:name="_Toc483233638"/>
      <w:bookmarkStart w:id="508" w:name="_Toc483302338"/>
      <w:bookmarkStart w:id="509" w:name="_Toc483315888"/>
      <w:bookmarkStart w:id="510" w:name="_Toc483316093"/>
      <w:bookmarkStart w:id="511" w:name="_Toc483316296"/>
      <w:bookmarkStart w:id="512" w:name="_Toc483316427"/>
      <w:bookmarkStart w:id="513" w:name="_Toc483325730"/>
      <w:bookmarkStart w:id="514" w:name="_Toc483401209"/>
      <w:bookmarkStart w:id="515" w:name="_Toc483474006"/>
      <w:bookmarkStart w:id="516" w:name="_Toc483571435"/>
      <w:bookmarkStart w:id="517" w:name="_Toc483571556"/>
      <w:bookmarkStart w:id="518" w:name="_Toc483906933"/>
      <w:bookmarkStart w:id="519" w:name="_Toc484010683"/>
      <w:bookmarkStart w:id="520" w:name="_Toc484010805"/>
      <w:bookmarkStart w:id="521" w:name="_Toc484010929"/>
      <w:bookmarkStart w:id="522" w:name="_Toc484011051"/>
      <w:bookmarkStart w:id="523" w:name="_Toc484011173"/>
      <w:bookmarkStart w:id="524" w:name="_Toc484011648"/>
      <w:bookmarkStart w:id="525" w:name="_Toc484097722"/>
      <w:bookmarkStart w:id="526" w:name="_Toc484428894"/>
      <w:bookmarkStart w:id="527" w:name="_Toc484429064"/>
      <w:bookmarkStart w:id="528" w:name="_Toc484438639"/>
      <w:bookmarkStart w:id="529" w:name="_Toc484438763"/>
      <w:bookmarkStart w:id="530" w:name="_Toc484438887"/>
      <w:bookmarkStart w:id="531" w:name="_Toc484439807"/>
      <w:bookmarkStart w:id="532" w:name="_Toc484439930"/>
      <w:bookmarkStart w:id="533" w:name="_Toc484440054"/>
      <w:bookmarkStart w:id="534" w:name="_Toc484440414"/>
      <w:bookmarkStart w:id="535" w:name="_Toc484448073"/>
      <w:bookmarkStart w:id="536" w:name="_Toc484448198"/>
      <w:bookmarkStart w:id="537" w:name="_Toc484448322"/>
      <w:bookmarkStart w:id="538" w:name="_Toc484448446"/>
      <w:bookmarkStart w:id="539" w:name="_Toc484448570"/>
      <w:bookmarkStart w:id="540" w:name="_Toc484448694"/>
      <w:bookmarkStart w:id="541" w:name="_Toc484448817"/>
      <w:bookmarkStart w:id="542" w:name="_Toc484448941"/>
      <w:bookmarkStart w:id="543" w:name="_Toc484449065"/>
      <w:bookmarkStart w:id="544" w:name="_Toc484526560"/>
      <w:bookmarkStart w:id="545" w:name="_Toc484605280"/>
      <w:bookmarkStart w:id="546" w:name="_Toc484605404"/>
      <w:bookmarkStart w:id="547" w:name="_Toc484688273"/>
      <w:bookmarkStart w:id="548" w:name="_Toc484688828"/>
      <w:bookmarkStart w:id="549" w:name="_Toc485218264"/>
      <w:bookmarkStart w:id="550" w:name="_Toc482025716"/>
      <w:bookmarkStart w:id="551" w:name="_Toc482097539"/>
      <w:bookmarkStart w:id="552" w:name="_Toc482097628"/>
      <w:bookmarkStart w:id="553" w:name="_Toc482097717"/>
      <w:bookmarkStart w:id="554" w:name="_Toc482097909"/>
      <w:bookmarkStart w:id="555" w:name="_Toc482099007"/>
      <w:bookmarkStart w:id="556" w:name="_Toc482100724"/>
      <w:bookmarkStart w:id="557" w:name="_Toc482100881"/>
      <w:bookmarkStart w:id="558" w:name="_Toc482101307"/>
      <w:bookmarkStart w:id="559" w:name="_Toc482101444"/>
      <w:bookmarkStart w:id="560" w:name="_Toc482101559"/>
      <w:bookmarkStart w:id="561" w:name="_Toc482101734"/>
      <w:bookmarkStart w:id="562" w:name="_Toc482101827"/>
      <w:bookmarkStart w:id="563" w:name="_Toc482101922"/>
      <w:bookmarkStart w:id="564" w:name="_Toc482102017"/>
      <w:bookmarkStart w:id="565" w:name="_Toc482102111"/>
      <w:bookmarkStart w:id="566" w:name="_Toc482351975"/>
      <w:bookmarkStart w:id="567" w:name="_Toc482352065"/>
      <w:bookmarkStart w:id="568" w:name="_Toc482352155"/>
      <w:bookmarkStart w:id="569" w:name="_Toc482352245"/>
      <w:bookmarkStart w:id="570" w:name="_Toc482633085"/>
      <w:bookmarkStart w:id="571" w:name="_Toc482641262"/>
      <w:bookmarkStart w:id="572" w:name="_Toc482712708"/>
      <w:bookmarkStart w:id="573" w:name="_Toc482959478"/>
      <w:bookmarkStart w:id="574" w:name="_Toc482959588"/>
      <w:bookmarkStart w:id="575" w:name="_Toc482959698"/>
      <w:bookmarkStart w:id="576" w:name="_Toc482978817"/>
      <w:bookmarkStart w:id="577" w:name="_Toc482978926"/>
      <w:bookmarkStart w:id="578" w:name="_Toc482979034"/>
      <w:bookmarkStart w:id="579" w:name="_Toc482979145"/>
      <w:bookmarkStart w:id="580" w:name="_Toc482979254"/>
      <w:bookmarkStart w:id="581" w:name="_Toc482979363"/>
      <w:bookmarkStart w:id="582" w:name="_Toc482979471"/>
      <w:bookmarkStart w:id="583" w:name="_Toc482979580"/>
      <w:bookmarkStart w:id="584" w:name="_Toc482979678"/>
      <w:bookmarkStart w:id="585" w:name="_Toc483233639"/>
      <w:bookmarkStart w:id="586" w:name="_Toc483302339"/>
      <w:bookmarkStart w:id="587" w:name="_Toc483315889"/>
      <w:bookmarkStart w:id="588" w:name="_Toc483316094"/>
      <w:bookmarkStart w:id="589" w:name="_Toc483316297"/>
      <w:bookmarkStart w:id="590" w:name="_Toc483316428"/>
      <w:bookmarkStart w:id="591" w:name="_Toc483325731"/>
      <w:bookmarkStart w:id="592" w:name="_Toc483401210"/>
      <w:bookmarkStart w:id="593" w:name="_Toc483474007"/>
      <w:bookmarkStart w:id="594" w:name="_Toc483571436"/>
      <w:bookmarkStart w:id="595" w:name="_Toc483571557"/>
      <w:bookmarkStart w:id="596" w:name="_Toc483906934"/>
      <w:bookmarkStart w:id="597" w:name="_Toc484010684"/>
      <w:bookmarkStart w:id="598" w:name="_Toc484010806"/>
      <w:bookmarkStart w:id="599" w:name="_Toc484010930"/>
      <w:bookmarkStart w:id="600" w:name="_Toc484011052"/>
      <w:bookmarkStart w:id="601" w:name="_Toc484011174"/>
      <w:bookmarkStart w:id="602" w:name="_Toc484011649"/>
      <w:bookmarkStart w:id="603" w:name="_Toc484097723"/>
      <w:bookmarkStart w:id="604" w:name="_Toc484428895"/>
      <w:bookmarkStart w:id="605" w:name="_Toc484429065"/>
      <w:bookmarkStart w:id="606" w:name="_Toc484438640"/>
      <w:bookmarkStart w:id="607" w:name="_Toc484438764"/>
      <w:bookmarkStart w:id="608" w:name="_Toc484438888"/>
      <w:bookmarkStart w:id="609" w:name="_Toc484439808"/>
      <w:bookmarkStart w:id="610" w:name="_Toc484439931"/>
      <w:bookmarkStart w:id="611" w:name="_Toc484440055"/>
      <w:bookmarkStart w:id="612" w:name="_Toc484440415"/>
      <w:bookmarkStart w:id="613" w:name="_Toc484448074"/>
      <w:bookmarkStart w:id="614" w:name="_Toc484448199"/>
      <w:bookmarkStart w:id="615" w:name="_Toc484448323"/>
      <w:bookmarkStart w:id="616" w:name="_Toc484448447"/>
      <w:bookmarkStart w:id="617" w:name="_Toc484448571"/>
      <w:bookmarkStart w:id="618" w:name="_Toc484448695"/>
      <w:bookmarkStart w:id="619" w:name="_Toc484448818"/>
      <w:bookmarkStart w:id="620" w:name="_Toc484448942"/>
      <w:bookmarkStart w:id="621" w:name="_Toc484449066"/>
      <w:bookmarkStart w:id="622" w:name="_Toc484526561"/>
      <w:bookmarkStart w:id="623" w:name="_Toc484605281"/>
      <w:bookmarkStart w:id="624" w:name="_Toc484605405"/>
      <w:bookmarkStart w:id="625" w:name="_Toc484688274"/>
      <w:bookmarkStart w:id="626" w:name="_Toc484688829"/>
      <w:bookmarkStart w:id="627" w:name="_Toc485218265"/>
      <w:bookmarkStart w:id="628" w:name="_Toc482025717"/>
      <w:bookmarkStart w:id="629" w:name="_Toc482097540"/>
      <w:bookmarkStart w:id="630" w:name="_Toc482097629"/>
      <w:bookmarkStart w:id="631" w:name="_Toc482097718"/>
      <w:bookmarkStart w:id="632" w:name="_Toc482097910"/>
      <w:bookmarkStart w:id="633" w:name="_Toc482099008"/>
      <w:bookmarkStart w:id="634" w:name="_Toc482100725"/>
      <w:bookmarkStart w:id="635" w:name="_Toc482100882"/>
      <w:bookmarkStart w:id="636" w:name="_Toc482101308"/>
      <w:bookmarkStart w:id="637" w:name="_Toc482101445"/>
      <w:bookmarkStart w:id="638" w:name="_Toc482101560"/>
      <w:bookmarkStart w:id="639" w:name="_Toc482101735"/>
      <w:bookmarkStart w:id="640" w:name="_Toc482101828"/>
      <w:bookmarkStart w:id="641" w:name="_Toc482101923"/>
      <w:bookmarkStart w:id="642" w:name="_Toc482102018"/>
      <w:bookmarkStart w:id="643" w:name="_Toc482102112"/>
      <w:bookmarkStart w:id="644" w:name="_Toc482351976"/>
      <w:bookmarkStart w:id="645" w:name="_Toc482352066"/>
      <w:bookmarkStart w:id="646" w:name="_Toc482352156"/>
      <w:bookmarkStart w:id="647" w:name="_Toc482352246"/>
      <w:bookmarkStart w:id="648" w:name="_Toc482633086"/>
      <w:bookmarkStart w:id="649" w:name="_Toc482641263"/>
      <w:bookmarkStart w:id="650" w:name="_Toc482712709"/>
      <w:bookmarkStart w:id="651" w:name="_Toc482959479"/>
      <w:bookmarkStart w:id="652" w:name="_Toc482959589"/>
      <w:bookmarkStart w:id="653" w:name="_Toc482959699"/>
      <w:bookmarkStart w:id="654" w:name="_Toc482978818"/>
      <w:bookmarkStart w:id="655" w:name="_Toc482978927"/>
      <w:bookmarkStart w:id="656" w:name="_Toc482979035"/>
      <w:bookmarkStart w:id="657" w:name="_Toc482979146"/>
      <w:bookmarkStart w:id="658" w:name="_Toc482979255"/>
      <w:bookmarkStart w:id="659" w:name="_Toc482979364"/>
      <w:bookmarkStart w:id="660" w:name="_Toc482979472"/>
      <w:bookmarkStart w:id="661" w:name="_Toc482979581"/>
      <w:bookmarkStart w:id="662" w:name="_Toc482979679"/>
      <w:bookmarkStart w:id="663" w:name="_Toc483233640"/>
      <w:bookmarkStart w:id="664" w:name="_Toc483302340"/>
      <w:bookmarkStart w:id="665" w:name="_Toc483315890"/>
      <w:bookmarkStart w:id="666" w:name="_Toc483316095"/>
      <w:bookmarkStart w:id="667" w:name="_Toc483316298"/>
      <w:bookmarkStart w:id="668" w:name="_Toc483316429"/>
      <w:bookmarkStart w:id="669" w:name="_Toc483325732"/>
      <w:bookmarkStart w:id="670" w:name="_Toc483401211"/>
      <w:bookmarkStart w:id="671" w:name="_Toc483474008"/>
      <w:bookmarkStart w:id="672" w:name="_Toc483571437"/>
      <w:bookmarkStart w:id="673" w:name="_Toc483571558"/>
      <w:bookmarkStart w:id="674" w:name="_Toc483906935"/>
      <w:bookmarkStart w:id="675" w:name="_Toc484010685"/>
      <w:bookmarkStart w:id="676" w:name="_Toc484010807"/>
      <w:bookmarkStart w:id="677" w:name="_Toc484010931"/>
      <w:bookmarkStart w:id="678" w:name="_Toc484011053"/>
      <w:bookmarkStart w:id="679" w:name="_Toc484011175"/>
      <w:bookmarkStart w:id="680" w:name="_Toc484011650"/>
      <w:bookmarkStart w:id="681" w:name="_Toc484097724"/>
      <w:bookmarkStart w:id="682" w:name="_Toc484428896"/>
      <w:bookmarkStart w:id="683" w:name="_Toc484429066"/>
      <w:bookmarkStart w:id="684" w:name="_Toc484438641"/>
      <w:bookmarkStart w:id="685" w:name="_Toc484438765"/>
      <w:bookmarkStart w:id="686" w:name="_Toc484438889"/>
      <w:bookmarkStart w:id="687" w:name="_Toc484439809"/>
      <w:bookmarkStart w:id="688" w:name="_Toc484439932"/>
      <w:bookmarkStart w:id="689" w:name="_Toc484440056"/>
      <w:bookmarkStart w:id="690" w:name="_Toc484440416"/>
      <w:bookmarkStart w:id="691" w:name="_Toc484448075"/>
      <w:bookmarkStart w:id="692" w:name="_Toc484448200"/>
      <w:bookmarkStart w:id="693" w:name="_Toc484448324"/>
      <w:bookmarkStart w:id="694" w:name="_Toc484448448"/>
      <w:bookmarkStart w:id="695" w:name="_Toc484448572"/>
      <w:bookmarkStart w:id="696" w:name="_Toc484448696"/>
      <w:bookmarkStart w:id="697" w:name="_Toc484448819"/>
      <w:bookmarkStart w:id="698" w:name="_Toc484448943"/>
      <w:bookmarkStart w:id="699" w:name="_Toc484449067"/>
      <w:bookmarkStart w:id="700" w:name="_Toc484526562"/>
      <w:bookmarkStart w:id="701" w:name="_Toc484605282"/>
      <w:bookmarkStart w:id="702" w:name="_Toc484605406"/>
      <w:bookmarkStart w:id="703" w:name="_Toc484688275"/>
      <w:bookmarkStart w:id="704" w:name="_Toc484688830"/>
      <w:bookmarkStart w:id="705" w:name="_Toc485218266"/>
      <w:bookmarkStart w:id="706" w:name="_Toc482025718"/>
      <w:bookmarkStart w:id="707" w:name="_Toc482097541"/>
      <w:bookmarkStart w:id="708" w:name="_Toc482097630"/>
      <w:bookmarkStart w:id="709" w:name="_Toc482097719"/>
      <w:bookmarkStart w:id="710" w:name="_Toc482097911"/>
      <w:bookmarkStart w:id="711" w:name="_Toc482099009"/>
      <w:bookmarkStart w:id="712" w:name="_Toc482100726"/>
      <w:bookmarkStart w:id="713" w:name="_Toc482100883"/>
      <w:bookmarkStart w:id="714" w:name="_Toc482101309"/>
      <w:bookmarkStart w:id="715" w:name="_Toc482101446"/>
      <w:bookmarkStart w:id="716" w:name="_Toc482101561"/>
      <w:bookmarkStart w:id="717" w:name="_Toc482101736"/>
      <w:bookmarkStart w:id="718" w:name="_Toc482101829"/>
      <w:bookmarkStart w:id="719" w:name="_Toc482101924"/>
      <w:bookmarkStart w:id="720" w:name="_Toc482102019"/>
      <w:bookmarkStart w:id="721" w:name="_Toc482102113"/>
      <w:bookmarkStart w:id="722" w:name="_Toc482351977"/>
      <w:bookmarkStart w:id="723" w:name="_Toc482352067"/>
      <w:bookmarkStart w:id="724" w:name="_Toc482352157"/>
      <w:bookmarkStart w:id="725" w:name="_Toc482352247"/>
      <w:bookmarkStart w:id="726" w:name="_Toc482633087"/>
      <w:bookmarkStart w:id="727" w:name="_Toc482641264"/>
      <w:bookmarkStart w:id="728" w:name="_Toc482712710"/>
      <w:bookmarkStart w:id="729" w:name="_Toc482959480"/>
      <w:bookmarkStart w:id="730" w:name="_Toc482959590"/>
      <w:bookmarkStart w:id="731" w:name="_Toc482959700"/>
      <w:bookmarkStart w:id="732" w:name="_Toc482978819"/>
      <w:bookmarkStart w:id="733" w:name="_Toc482978928"/>
      <w:bookmarkStart w:id="734" w:name="_Toc482979036"/>
      <w:bookmarkStart w:id="735" w:name="_Toc482979147"/>
      <w:bookmarkStart w:id="736" w:name="_Toc482979256"/>
      <w:bookmarkStart w:id="737" w:name="_Toc482979365"/>
      <w:bookmarkStart w:id="738" w:name="_Toc482979473"/>
      <w:bookmarkStart w:id="739" w:name="_Toc482979582"/>
      <w:bookmarkStart w:id="740" w:name="_Toc482979680"/>
      <w:bookmarkStart w:id="741" w:name="_Toc483233641"/>
      <w:bookmarkStart w:id="742" w:name="_Toc483302341"/>
      <w:bookmarkStart w:id="743" w:name="_Toc483315891"/>
      <w:bookmarkStart w:id="744" w:name="_Toc483316096"/>
      <w:bookmarkStart w:id="745" w:name="_Toc483316299"/>
      <w:bookmarkStart w:id="746" w:name="_Toc483316430"/>
      <w:bookmarkStart w:id="747" w:name="_Toc483325733"/>
      <w:bookmarkStart w:id="748" w:name="_Toc483401212"/>
      <w:bookmarkStart w:id="749" w:name="_Toc483474009"/>
      <w:bookmarkStart w:id="750" w:name="_Toc483571438"/>
      <w:bookmarkStart w:id="751" w:name="_Toc483571559"/>
      <w:bookmarkStart w:id="752" w:name="_Toc483906936"/>
      <w:bookmarkStart w:id="753" w:name="_Toc484010686"/>
      <w:bookmarkStart w:id="754" w:name="_Toc484010808"/>
      <w:bookmarkStart w:id="755" w:name="_Toc484010932"/>
      <w:bookmarkStart w:id="756" w:name="_Toc484011054"/>
      <w:bookmarkStart w:id="757" w:name="_Toc484011176"/>
      <w:bookmarkStart w:id="758" w:name="_Toc484011651"/>
      <w:bookmarkStart w:id="759" w:name="_Toc484097725"/>
      <w:bookmarkStart w:id="760" w:name="_Toc484428897"/>
      <w:bookmarkStart w:id="761" w:name="_Toc484429067"/>
      <w:bookmarkStart w:id="762" w:name="_Toc484438642"/>
      <w:bookmarkStart w:id="763" w:name="_Toc484438766"/>
      <w:bookmarkStart w:id="764" w:name="_Toc484438890"/>
      <w:bookmarkStart w:id="765" w:name="_Toc484439810"/>
      <w:bookmarkStart w:id="766" w:name="_Toc484439933"/>
      <w:bookmarkStart w:id="767" w:name="_Toc484440057"/>
      <w:bookmarkStart w:id="768" w:name="_Toc484440417"/>
      <w:bookmarkStart w:id="769" w:name="_Toc484448076"/>
      <w:bookmarkStart w:id="770" w:name="_Toc484448201"/>
      <w:bookmarkStart w:id="771" w:name="_Toc484448325"/>
      <w:bookmarkStart w:id="772" w:name="_Toc484448449"/>
      <w:bookmarkStart w:id="773" w:name="_Toc484448573"/>
      <w:bookmarkStart w:id="774" w:name="_Toc484448697"/>
      <w:bookmarkStart w:id="775" w:name="_Toc484448820"/>
      <w:bookmarkStart w:id="776" w:name="_Toc484448944"/>
      <w:bookmarkStart w:id="777" w:name="_Toc484449068"/>
      <w:bookmarkStart w:id="778" w:name="_Toc484526563"/>
      <w:bookmarkStart w:id="779" w:name="_Toc484605283"/>
      <w:bookmarkStart w:id="780" w:name="_Toc484605407"/>
      <w:bookmarkStart w:id="781" w:name="_Toc484688276"/>
      <w:bookmarkStart w:id="782" w:name="_Toc484688831"/>
      <w:bookmarkStart w:id="783" w:name="_Toc485218267"/>
      <w:bookmarkStart w:id="784" w:name="_Toc482025719"/>
      <w:bookmarkStart w:id="785" w:name="_Toc482097542"/>
      <w:bookmarkStart w:id="786" w:name="_Toc482097631"/>
      <w:bookmarkStart w:id="787" w:name="_Toc482097720"/>
      <w:bookmarkStart w:id="788" w:name="_Toc482097912"/>
      <w:bookmarkStart w:id="789" w:name="_Toc482099010"/>
      <w:bookmarkStart w:id="790" w:name="_Toc482100727"/>
      <w:bookmarkStart w:id="791" w:name="_Toc482100884"/>
      <w:bookmarkStart w:id="792" w:name="_Toc482101310"/>
      <w:bookmarkStart w:id="793" w:name="_Toc482101447"/>
      <w:bookmarkStart w:id="794" w:name="_Toc482101562"/>
      <w:bookmarkStart w:id="795" w:name="_Toc482101737"/>
      <w:bookmarkStart w:id="796" w:name="_Toc482101830"/>
      <w:bookmarkStart w:id="797" w:name="_Toc482101925"/>
      <w:bookmarkStart w:id="798" w:name="_Toc482102020"/>
      <w:bookmarkStart w:id="799" w:name="_Toc482102114"/>
      <w:bookmarkStart w:id="800" w:name="_Toc482351978"/>
      <w:bookmarkStart w:id="801" w:name="_Toc482352068"/>
      <w:bookmarkStart w:id="802" w:name="_Toc482352158"/>
      <w:bookmarkStart w:id="803" w:name="_Toc482352248"/>
      <w:bookmarkStart w:id="804" w:name="_Toc482633088"/>
      <w:bookmarkStart w:id="805" w:name="_Toc482641265"/>
      <w:bookmarkStart w:id="806" w:name="_Toc482712711"/>
      <w:bookmarkStart w:id="807" w:name="_Toc482959481"/>
      <w:bookmarkStart w:id="808" w:name="_Toc482959591"/>
      <w:bookmarkStart w:id="809" w:name="_Toc482959701"/>
      <w:bookmarkStart w:id="810" w:name="_Toc482978820"/>
      <w:bookmarkStart w:id="811" w:name="_Toc482978929"/>
      <w:bookmarkStart w:id="812" w:name="_Toc482979037"/>
      <w:bookmarkStart w:id="813" w:name="_Toc482979148"/>
      <w:bookmarkStart w:id="814" w:name="_Toc482979257"/>
      <w:bookmarkStart w:id="815" w:name="_Toc482979366"/>
      <w:bookmarkStart w:id="816" w:name="_Toc482979474"/>
      <w:bookmarkStart w:id="817" w:name="_Toc482979583"/>
      <w:bookmarkStart w:id="818" w:name="_Toc482979681"/>
      <w:bookmarkStart w:id="819" w:name="_Toc483233642"/>
      <w:bookmarkStart w:id="820" w:name="_Toc483302342"/>
      <w:bookmarkStart w:id="821" w:name="_Toc483315892"/>
      <w:bookmarkStart w:id="822" w:name="_Toc483316097"/>
      <w:bookmarkStart w:id="823" w:name="_Toc483316300"/>
      <w:bookmarkStart w:id="824" w:name="_Toc483316431"/>
      <w:bookmarkStart w:id="825" w:name="_Toc483325734"/>
      <w:bookmarkStart w:id="826" w:name="_Toc483401213"/>
      <w:bookmarkStart w:id="827" w:name="_Toc483474010"/>
      <w:bookmarkStart w:id="828" w:name="_Toc483571439"/>
      <w:bookmarkStart w:id="829" w:name="_Toc483571560"/>
      <w:bookmarkStart w:id="830" w:name="_Toc483906937"/>
      <w:bookmarkStart w:id="831" w:name="_Toc484010687"/>
      <w:bookmarkStart w:id="832" w:name="_Toc484010809"/>
      <w:bookmarkStart w:id="833" w:name="_Toc484010933"/>
      <w:bookmarkStart w:id="834" w:name="_Toc484011055"/>
      <w:bookmarkStart w:id="835" w:name="_Toc484011177"/>
      <w:bookmarkStart w:id="836" w:name="_Toc484011652"/>
      <w:bookmarkStart w:id="837" w:name="_Toc484097726"/>
      <w:bookmarkStart w:id="838" w:name="_Toc484428898"/>
      <w:bookmarkStart w:id="839" w:name="_Toc484429068"/>
      <w:bookmarkStart w:id="840" w:name="_Toc484438643"/>
      <w:bookmarkStart w:id="841" w:name="_Toc484438767"/>
      <w:bookmarkStart w:id="842" w:name="_Toc484438891"/>
      <w:bookmarkStart w:id="843" w:name="_Toc484439811"/>
      <w:bookmarkStart w:id="844" w:name="_Toc484439934"/>
      <w:bookmarkStart w:id="845" w:name="_Toc484440058"/>
      <w:bookmarkStart w:id="846" w:name="_Toc484440418"/>
      <w:bookmarkStart w:id="847" w:name="_Toc484448077"/>
      <w:bookmarkStart w:id="848" w:name="_Toc484448202"/>
      <w:bookmarkStart w:id="849" w:name="_Toc484448326"/>
      <w:bookmarkStart w:id="850" w:name="_Toc484448450"/>
      <w:bookmarkStart w:id="851" w:name="_Toc484448574"/>
      <w:bookmarkStart w:id="852" w:name="_Toc484448698"/>
      <w:bookmarkStart w:id="853" w:name="_Toc484448821"/>
      <w:bookmarkStart w:id="854" w:name="_Toc484448945"/>
      <w:bookmarkStart w:id="855" w:name="_Toc484449069"/>
      <w:bookmarkStart w:id="856" w:name="_Toc484526564"/>
      <w:bookmarkStart w:id="857" w:name="_Toc484605284"/>
      <w:bookmarkStart w:id="858" w:name="_Toc484605408"/>
      <w:bookmarkStart w:id="859" w:name="_Toc484688277"/>
      <w:bookmarkStart w:id="860" w:name="_Toc484688832"/>
      <w:bookmarkStart w:id="861" w:name="_Toc485218268"/>
      <w:bookmarkStart w:id="862" w:name="_Toc482025720"/>
      <w:bookmarkStart w:id="863" w:name="_Toc482097543"/>
      <w:bookmarkStart w:id="864" w:name="_Toc482097632"/>
      <w:bookmarkStart w:id="865" w:name="_Toc482097721"/>
      <w:bookmarkStart w:id="866" w:name="_Toc482097913"/>
      <w:bookmarkStart w:id="867" w:name="_Toc482099011"/>
      <w:bookmarkStart w:id="868" w:name="_Toc482100728"/>
      <w:bookmarkStart w:id="869" w:name="_Toc482100885"/>
      <w:bookmarkStart w:id="870" w:name="_Toc482101311"/>
      <w:bookmarkStart w:id="871" w:name="_Toc482101448"/>
      <w:bookmarkStart w:id="872" w:name="_Toc482101563"/>
      <w:bookmarkStart w:id="873" w:name="_Toc482101738"/>
      <w:bookmarkStart w:id="874" w:name="_Toc482101831"/>
      <w:bookmarkStart w:id="875" w:name="_Toc482101926"/>
      <w:bookmarkStart w:id="876" w:name="_Toc482102021"/>
      <w:bookmarkStart w:id="877" w:name="_Toc482102115"/>
      <w:bookmarkStart w:id="878" w:name="_Toc482351979"/>
      <w:bookmarkStart w:id="879" w:name="_Toc482352069"/>
      <w:bookmarkStart w:id="880" w:name="_Toc482352159"/>
      <w:bookmarkStart w:id="881" w:name="_Toc482352249"/>
      <w:bookmarkStart w:id="882" w:name="_Toc482633089"/>
      <w:bookmarkStart w:id="883" w:name="_Toc482641266"/>
      <w:bookmarkStart w:id="884" w:name="_Toc482712712"/>
      <w:bookmarkStart w:id="885" w:name="_Toc482959482"/>
      <w:bookmarkStart w:id="886" w:name="_Toc482959592"/>
      <w:bookmarkStart w:id="887" w:name="_Toc482959702"/>
      <w:bookmarkStart w:id="888" w:name="_Toc482978821"/>
      <w:bookmarkStart w:id="889" w:name="_Toc482978930"/>
      <w:bookmarkStart w:id="890" w:name="_Toc482979038"/>
      <w:bookmarkStart w:id="891" w:name="_Toc482979149"/>
      <w:bookmarkStart w:id="892" w:name="_Toc482979258"/>
      <w:bookmarkStart w:id="893" w:name="_Toc482979367"/>
      <w:bookmarkStart w:id="894" w:name="_Toc482979475"/>
      <w:bookmarkStart w:id="895" w:name="_Toc482979584"/>
      <w:bookmarkStart w:id="896" w:name="_Toc482979682"/>
      <w:bookmarkStart w:id="897" w:name="_Toc483233643"/>
      <w:bookmarkStart w:id="898" w:name="_Toc483302343"/>
      <w:bookmarkStart w:id="899" w:name="_Toc483315893"/>
      <w:bookmarkStart w:id="900" w:name="_Toc483316098"/>
      <w:bookmarkStart w:id="901" w:name="_Toc483316301"/>
      <w:bookmarkStart w:id="902" w:name="_Toc483316432"/>
      <w:bookmarkStart w:id="903" w:name="_Toc483325735"/>
      <w:bookmarkStart w:id="904" w:name="_Toc483401214"/>
      <w:bookmarkStart w:id="905" w:name="_Toc483474011"/>
      <w:bookmarkStart w:id="906" w:name="_Toc483571440"/>
      <w:bookmarkStart w:id="907" w:name="_Toc483571561"/>
      <w:bookmarkStart w:id="908" w:name="_Toc483906938"/>
      <w:bookmarkStart w:id="909" w:name="_Toc484010688"/>
      <w:bookmarkStart w:id="910" w:name="_Toc484010810"/>
      <w:bookmarkStart w:id="911" w:name="_Toc484010934"/>
      <w:bookmarkStart w:id="912" w:name="_Toc484011056"/>
      <w:bookmarkStart w:id="913" w:name="_Toc484011178"/>
      <w:bookmarkStart w:id="914" w:name="_Toc484011653"/>
      <w:bookmarkStart w:id="915" w:name="_Toc484097727"/>
      <w:bookmarkStart w:id="916" w:name="_Toc484428899"/>
      <w:bookmarkStart w:id="917" w:name="_Toc484429069"/>
      <w:bookmarkStart w:id="918" w:name="_Toc484438644"/>
      <w:bookmarkStart w:id="919" w:name="_Toc484438768"/>
      <w:bookmarkStart w:id="920" w:name="_Toc484438892"/>
      <w:bookmarkStart w:id="921" w:name="_Toc484439812"/>
      <w:bookmarkStart w:id="922" w:name="_Toc484439935"/>
      <w:bookmarkStart w:id="923" w:name="_Toc484440059"/>
      <w:bookmarkStart w:id="924" w:name="_Toc484440419"/>
      <w:bookmarkStart w:id="925" w:name="_Toc484448078"/>
      <w:bookmarkStart w:id="926" w:name="_Toc484448203"/>
      <w:bookmarkStart w:id="927" w:name="_Toc484448327"/>
      <w:bookmarkStart w:id="928" w:name="_Toc484448451"/>
      <w:bookmarkStart w:id="929" w:name="_Toc484448575"/>
      <w:bookmarkStart w:id="930" w:name="_Toc484448699"/>
      <w:bookmarkStart w:id="931" w:name="_Toc484448822"/>
      <w:bookmarkStart w:id="932" w:name="_Toc484448946"/>
      <w:bookmarkStart w:id="933" w:name="_Toc484449070"/>
      <w:bookmarkStart w:id="934" w:name="_Toc484526565"/>
      <w:bookmarkStart w:id="935" w:name="_Toc484605285"/>
      <w:bookmarkStart w:id="936" w:name="_Toc484605409"/>
      <w:bookmarkStart w:id="937" w:name="_Toc484688278"/>
      <w:bookmarkStart w:id="938" w:name="_Toc484688833"/>
      <w:bookmarkStart w:id="939" w:name="_Toc485218269"/>
      <w:bookmarkStart w:id="940" w:name="_Toc482025721"/>
      <w:bookmarkStart w:id="941" w:name="_Toc482097544"/>
      <w:bookmarkStart w:id="942" w:name="_Toc482097633"/>
      <w:bookmarkStart w:id="943" w:name="_Toc482097722"/>
      <w:bookmarkStart w:id="944" w:name="_Toc482097914"/>
      <w:bookmarkStart w:id="945" w:name="_Toc482099012"/>
      <w:bookmarkStart w:id="946" w:name="_Toc482100729"/>
      <w:bookmarkStart w:id="947" w:name="_Toc482100886"/>
      <w:bookmarkStart w:id="948" w:name="_Toc482101312"/>
      <w:bookmarkStart w:id="949" w:name="_Toc482101449"/>
      <w:bookmarkStart w:id="950" w:name="_Toc482101564"/>
      <w:bookmarkStart w:id="951" w:name="_Toc482101739"/>
      <w:bookmarkStart w:id="952" w:name="_Toc482101832"/>
      <w:bookmarkStart w:id="953" w:name="_Toc482101927"/>
      <w:bookmarkStart w:id="954" w:name="_Toc482102022"/>
      <w:bookmarkStart w:id="955" w:name="_Toc482102116"/>
      <w:bookmarkStart w:id="956" w:name="_Toc482351980"/>
      <w:bookmarkStart w:id="957" w:name="_Toc482352070"/>
      <w:bookmarkStart w:id="958" w:name="_Toc482352160"/>
      <w:bookmarkStart w:id="959" w:name="_Toc482352250"/>
      <w:bookmarkStart w:id="960" w:name="_Toc482633090"/>
      <w:bookmarkStart w:id="961" w:name="_Toc482641267"/>
      <w:bookmarkStart w:id="962" w:name="_Toc482712713"/>
      <w:bookmarkStart w:id="963" w:name="_Toc482959483"/>
      <w:bookmarkStart w:id="964" w:name="_Toc482959593"/>
      <w:bookmarkStart w:id="965" w:name="_Toc482959703"/>
      <w:bookmarkStart w:id="966" w:name="_Toc482978822"/>
      <w:bookmarkStart w:id="967" w:name="_Toc482978931"/>
      <w:bookmarkStart w:id="968" w:name="_Toc482979039"/>
      <w:bookmarkStart w:id="969" w:name="_Toc482979150"/>
      <w:bookmarkStart w:id="970" w:name="_Toc482979259"/>
      <w:bookmarkStart w:id="971" w:name="_Toc482979368"/>
      <w:bookmarkStart w:id="972" w:name="_Toc482979476"/>
      <w:bookmarkStart w:id="973" w:name="_Toc482979585"/>
      <w:bookmarkStart w:id="974" w:name="_Toc482979683"/>
      <w:bookmarkStart w:id="975" w:name="_Toc483233644"/>
      <w:bookmarkStart w:id="976" w:name="_Toc483302344"/>
      <w:bookmarkStart w:id="977" w:name="_Toc483315894"/>
      <w:bookmarkStart w:id="978" w:name="_Toc483316099"/>
      <w:bookmarkStart w:id="979" w:name="_Toc483316302"/>
      <w:bookmarkStart w:id="980" w:name="_Toc483316433"/>
      <w:bookmarkStart w:id="981" w:name="_Toc483325736"/>
      <w:bookmarkStart w:id="982" w:name="_Toc483401215"/>
      <w:bookmarkStart w:id="983" w:name="_Toc483474012"/>
      <w:bookmarkStart w:id="984" w:name="_Toc483571441"/>
      <w:bookmarkStart w:id="985" w:name="_Toc483571562"/>
      <w:bookmarkStart w:id="986" w:name="_Toc483906939"/>
      <w:bookmarkStart w:id="987" w:name="_Toc484010689"/>
      <w:bookmarkStart w:id="988" w:name="_Toc484010811"/>
      <w:bookmarkStart w:id="989" w:name="_Toc484010935"/>
      <w:bookmarkStart w:id="990" w:name="_Toc484011057"/>
      <w:bookmarkStart w:id="991" w:name="_Toc484011179"/>
      <w:bookmarkStart w:id="992" w:name="_Toc484011654"/>
      <w:bookmarkStart w:id="993" w:name="_Toc484097728"/>
      <w:bookmarkStart w:id="994" w:name="_Toc484428900"/>
      <w:bookmarkStart w:id="995" w:name="_Toc484429070"/>
      <w:bookmarkStart w:id="996" w:name="_Toc484438645"/>
      <w:bookmarkStart w:id="997" w:name="_Toc484438769"/>
      <w:bookmarkStart w:id="998" w:name="_Toc484438893"/>
      <w:bookmarkStart w:id="999" w:name="_Toc484439813"/>
      <w:bookmarkStart w:id="1000" w:name="_Toc484439936"/>
      <w:bookmarkStart w:id="1001" w:name="_Toc484440060"/>
      <w:bookmarkStart w:id="1002" w:name="_Toc484440420"/>
      <w:bookmarkStart w:id="1003" w:name="_Toc484448079"/>
      <w:bookmarkStart w:id="1004" w:name="_Toc484448204"/>
      <w:bookmarkStart w:id="1005" w:name="_Toc484448328"/>
      <w:bookmarkStart w:id="1006" w:name="_Toc484448452"/>
      <w:bookmarkStart w:id="1007" w:name="_Toc484448576"/>
      <w:bookmarkStart w:id="1008" w:name="_Toc484448700"/>
      <w:bookmarkStart w:id="1009" w:name="_Toc484448823"/>
      <w:bookmarkStart w:id="1010" w:name="_Toc484448947"/>
      <w:bookmarkStart w:id="1011" w:name="_Toc484449071"/>
      <w:bookmarkStart w:id="1012" w:name="_Toc484526566"/>
      <w:bookmarkStart w:id="1013" w:name="_Toc484605286"/>
      <w:bookmarkStart w:id="1014" w:name="_Toc484605410"/>
      <w:bookmarkStart w:id="1015" w:name="_Toc484688279"/>
      <w:bookmarkStart w:id="1016" w:name="_Toc484688834"/>
      <w:bookmarkStart w:id="1017" w:name="_Toc485218270"/>
      <w:bookmarkStart w:id="1018" w:name="_Toc482025722"/>
      <w:bookmarkStart w:id="1019" w:name="_Toc482097545"/>
      <w:bookmarkStart w:id="1020" w:name="_Toc482097634"/>
      <w:bookmarkStart w:id="1021" w:name="_Toc482097723"/>
      <w:bookmarkStart w:id="1022" w:name="_Toc482097915"/>
      <w:bookmarkStart w:id="1023" w:name="_Toc482099013"/>
      <w:bookmarkStart w:id="1024" w:name="_Toc482100730"/>
      <w:bookmarkStart w:id="1025" w:name="_Toc482100887"/>
      <w:bookmarkStart w:id="1026" w:name="_Toc482101313"/>
      <w:bookmarkStart w:id="1027" w:name="_Toc482101450"/>
      <w:bookmarkStart w:id="1028" w:name="_Toc482101565"/>
      <w:bookmarkStart w:id="1029" w:name="_Toc482101740"/>
      <w:bookmarkStart w:id="1030" w:name="_Toc482101833"/>
      <w:bookmarkStart w:id="1031" w:name="_Toc482101928"/>
      <w:bookmarkStart w:id="1032" w:name="_Toc482102023"/>
      <w:bookmarkStart w:id="1033" w:name="_Toc482102117"/>
      <w:bookmarkStart w:id="1034" w:name="_Toc482351981"/>
      <w:bookmarkStart w:id="1035" w:name="_Toc482352071"/>
      <w:bookmarkStart w:id="1036" w:name="_Toc482352161"/>
      <w:bookmarkStart w:id="1037" w:name="_Toc482352251"/>
      <w:bookmarkStart w:id="1038" w:name="_Toc482633091"/>
      <w:bookmarkStart w:id="1039" w:name="_Toc482641268"/>
      <w:bookmarkStart w:id="1040" w:name="_Toc482712714"/>
      <w:bookmarkStart w:id="1041" w:name="_Toc482959484"/>
      <w:bookmarkStart w:id="1042" w:name="_Toc482959594"/>
      <w:bookmarkStart w:id="1043" w:name="_Toc482959704"/>
      <w:bookmarkStart w:id="1044" w:name="_Toc482978823"/>
      <w:bookmarkStart w:id="1045" w:name="_Toc482978932"/>
      <w:bookmarkStart w:id="1046" w:name="_Toc482979040"/>
      <w:bookmarkStart w:id="1047" w:name="_Toc482979151"/>
      <w:bookmarkStart w:id="1048" w:name="_Toc482979260"/>
      <w:bookmarkStart w:id="1049" w:name="_Toc482979369"/>
      <w:bookmarkStart w:id="1050" w:name="_Toc482979477"/>
      <w:bookmarkStart w:id="1051" w:name="_Toc482979586"/>
      <w:bookmarkStart w:id="1052" w:name="_Toc482979684"/>
      <w:bookmarkStart w:id="1053" w:name="_Toc483233645"/>
      <w:bookmarkStart w:id="1054" w:name="_Toc483302345"/>
      <w:bookmarkStart w:id="1055" w:name="_Toc483315895"/>
      <w:bookmarkStart w:id="1056" w:name="_Toc483316100"/>
      <w:bookmarkStart w:id="1057" w:name="_Toc483316303"/>
      <w:bookmarkStart w:id="1058" w:name="_Toc483316434"/>
      <w:bookmarkStart w:id="1059" w:name="_Toc483325737"/>
      <w:bookmarkStart w:id="1060" w:name="_Toc483401216"/>
      <w:bookmarkStart w:id="1061" w:name="_Toc483474013"/>
      <w:bookmarkStart w:id="1062" w:name="_Toc483571442"/>
      <w:bookmarkStart w:id="1063" w:name="_Toc483571563"/>
      <w:bookmarkStart w:id="1064" w:name="_Toc483906940"/>
      <w:bookmarkStart w:id="1065" w:name="_Toc484010690"/>
      <w:bookmarkStart w:id="1066" w:name="_Toc484010812"/>
      <w:bookmarkStart w:id="1067" w:name="_Toc484010936"/>
      <w:bookmarkStart w:id="1068" w:name="_Toc484011058"/>
      <w:bookmarkStart w:id="1069" w:name="_Toc484011180"/>
      <w:bookmarkStart w:id="1070" w:name="_Toc484011655"/>
      <w:bookmarkStart w:id="1071" w:name="_Toc484097729"/>
      <w:bookmarkStart w:id="1072" w:name="_Toc484428901"/>
      <w:bookmarkStart w:id="1073" w:name="_Toc484429071"/>
      <w:bookmarkStart w:id="1074" w:name="_Toc484438646"/>
      <w:bookmarkStart w:id="1075" w:name="_Toc484438770"/>
      <w:bookmarkStart w:id="1076" w:name="_Toc484438894"/>
      <w:bookmarkStart w:id="1077" w:name="_Toc484439814"/>
      <w:bookmarkStart w:id="1078" w:name="_Toc484439937"/>
      <w:bookmarkStart w:id="1079" w:name="_Toc484440061"/>
      <w:bookmarkStart w:id="1080" w:name="_Toc484440421"/>
      <w:bookmarkStart w:id="1081" w:name="_Toc484448080"/>
      <w:bookmarkStart w:id="1082" w:name="_Toc484448205"/>
      <w:bookmarkStart w:id="1083" w:name="_Toc484448329"/>
      <w:bookmarkStart w:id="1084" w:name="_Toc484448453"/>
      <w:bookmarkStart w:id="1085" w:name="_Toc484448577"/>
      <w:bookmarkStart w:id="1086" w:name="_Toc484448701"/>
      <w:bookmarkStart w:id="1087" w:name="_Toc484448824"/>
      <w:bookmarkStart w:id="1088" w:name="_Toc484448948"/>
      <w:bookmarkStart w:id="1089" w:name="_Toc484449072"/>
      <w:bookmarkStart w:id="1090" w:name="_Toc484526567"/>
      <w:bookmarkStart w:id="1091" w:name="_Toc484605287"/>
      <w:bookmarkStart w:id="1092" w:name="_Toc484605411"/>
      <w:bookmarkStart w:id="1093" w:name="_Toc484688280"/>
      <w:bookmarkStart w:id="1094" w:name="_Toc484688835"/>
      <w:bookmarkStart w:id="1095" w:name="_Toc485218271"/>
      <w:bookmarkStart w:id="1096" w:name="_Toc482025723"/>
      <w:bookmarkStart w:id="1097" w:name="_Toc482097546"/>
      <w:bookmarkStart w:id="1098" w:name="_Toc482097635"/>
      <w:bookmarkStart w:id="1099" w:name="_Toc482097724"/>
      <w:bookmarkStart w:id="1100" w:name="_Toc482097916"/>
      <w:bookmarkStart w:id="1101" w:name="_Toc482099014"/>
      <w:bookmarkStart w:id="1102" w:name="_Toc482100731"/>
      <w:bookmarkStart w:id="1103" w:name="_Toc482100888"/>
      <w:bookmarkStart w:id="1104" w:name="_Toc482101314"/>
      <w:bookmarkStart w:id="1105" w:name="_Toc482101451"/>
      <w:bookmarkStart w:id="1106" w:name="_Toc482101566"/>
      <w:bookmarkStart w:id="1107" w:name="_Toc482101741"/>
      <w:bookmarkStart w:id="1108" w:name="_Toc482101834"/>
      <w:bookmarkStart w:id="1109" w:name="_Toc482101929"/>
      <w:bookmarkStart w:id="1110" w:name="_Toc482102024"/>
      <w:bookmarkStart w:id="1111" w:name="_Toc482102118"/>
      <w:bookmarkStart w:id="1112" w:name="_Toc482351982"/>
      <w:bookmarkStart w:id="1113" w:name="_Toc482352072"/>
      <w:bookmarkStart w:id="1114" w:name="_Toc482352162"/>
      <w:bookmarkStart w:id="1115" w:name="_Toc482352252"/>
      <w:bookmarkStart w:id="1116" w:name="_Toc482633092"/>
      <w:bookmarkStart w:id="1117" w:name="_Toc482641269"/>
      <w:bookmarkStart w:id="1118" w:name="_Toc482712715"/>
      <w:bookmarkStart w:id="1119" w:name="_Toc482959485"/>
      <w:bookmarkStart w:id="1120" w:name="_Toc482959595"/>
      <w:bookmarkStart w:id="1121" w:name="_Toc482959705"/>
      <w:bookmarkStart w:id="1122" w:name="_Toc482978824"/>
      <w:bookmarkStart w:id="1123" w:name="_Toc482978933"/>
      <w:bookmarkStart w:id="1124" w:name="_Toc482979041"/>
      <w:bookmarkStart w:id="1125" w:name="_Toc482979152"/>
      <w:bookmarkStart w:id="1126" w:name="_Toc482979261"/>
      <w:bookmarkStart w:id="1127" w:name="_Toc482979370"/>
      <w:bookmarkStart w:id="1128" w:name="_Toc482979478"/>
      <w:bookmarkStart w:id="1129" w:name="_Toc482979587"/>
      <w:bookmarkStart w:id="1130" w:name="_Toc482979685"/>
      <w:bookmarkStart w:id="1131" w:name="_Toc483233646"/>
      <w:bookmarkStart w:id="1132" w:name="_Toc483302346"/>
      <w:bookmarkStart w:id="1133" w:name="_Toc483315896"/>
      <w:bookmarkStart w:id="1134" w:name="_Toc483316101"/>
      <w:bookmarkStart w:id="1135" w:name="_Toc483316304"/>
      <w:bookmarkStart w:id="1136" w:name="_Toc483316435"/>
      <w:bookmarkStart w:id="1137" w:name="_Toc483325738"/>
      <w:bookmarkStart w:id="1138" w:name="_Toc483401217"/>
      <w:bookmarkStart w:id="1139" w:name="_Toc483474014"/>
      <w:bookmarkStart w:id="1140" w:name="_Toc483571443"/>
      <w:bookmarkStart w:id="1141" w:name="_Toc483571564"/>
      <w:bookmarkStart w:id="1142" w:name="_Toc483906941"/>
      <w:bookmarkStart w:id="1143" w:name="_Toc484010691"/>
      <w:bookmarkStart w:id="1144" w:name="_Toc484010813"/>
      <w:bookmarkStart w:id="1145" w:name="_Toc484010937"/>
      <w:bookmarkStart w:id="1146" w:name="_Toc484011059"/>
      <w:bookmarkStart w:id="1147" w:name="_Toc484011181"/>
      <w:bookmarkStart w:id="1148" w:name="_Toc484011656"/>
      <w:bookmarkStart w:id="1149" w:name="_Toc484097730"/>
      <w:bookmarkStart w:id="1150" w:name="_Toc484428902"/>
      <w:bookmarkStart w:id="1151" w:name="_Toc484429072"/>
      <w:bookmarkStart w:id="1152" w:name="_Toc484438647"/>
      <w:bookmarkStart w:id="1153" w:name="_Toc484438771"/>
      <w:bookmarkStart w:id="1154" w:name="_Toc484438895"/>
      <w:bookmarkStart w:id="1155" w:name="_Toc484439815"/>
      <w:bookmarkStart w:id="1156" w:name="_Toc484439938"/>
      <w:bookmarkStart w:id="1157" w:name="_Toc484440062"/>
      <w:bookmarkStart w:id="1158" w:name="_Toc484440422"/>
      <w:bookmarkStart w:id="1159" w:name="_Toc484448081"/>
      <w:bookmarkStart w:id="1160" w:name="_Toc484448206"/>
      <w:bookmarkStart w:id="1161" w:name="_Toc484448330"/>
      <w:bookmarkStart w:id="1162" w:name="_Toc484448454"/>
      <w:bookmarkStart w:id="1163" w:name="_Toc484448578"/>
      <w:bookmarkStart w:id="1164" w:name="_Toc484448702"/>
      <w:bookmarkStart w:id="1165" w:name="_Toc484448825"/>
      <w:bookmarkStart w:id="1166" w:name="_Toc484448949"/>
      <w:bookmarkStart w:id="1167" w:name="_Toc484449073"/>
      <w:bookmarkStart w:id="1168" w:name="_Toc484526568"/>
      <w:bookmarkStart w:id="1169" w:name="_Toc484605288"/>
      <w:bookmarkStart w:id="1170" w:name="_Toc484605412"/>
      <w:bookmarkStart w:id="1171" w:name="_Toc484688281"/>
      <w:bookmarkStart w:id="1172" w:name="_Toc484688836"/>
      <w:bookmarkStart w:id="1173" w:name="_Toc485218272"/>
      <w:bookmarkStart w:id="1174" w:name="_Toc482025724"/>
      <w:bookmarkStart w:id="1175" w:name="_Toc482097547"/>
      <w:bookmarkStart w:id="1176" w:name="_Toc482097636"/>
      <w:bookmarkStart w:id="1177" w:name="_Toc482097725"/>
      <w:bookmarkStart w:id="1178" w:name="_Toc482097917"/>
      <w:bookmarkStart w:id="1179" w:name="_Toc482099015"/>
      <w:bookmarkStart w:id="1180" w:name="_Toc482100732"/>
      <w:bookmarkStart w:id="1181" w:name="_Toc482100889"/>
      <w:bookmarkStart w:id="1182" w:name="_Toc482101315"/>
      <w:bookmarkStart w:id="1183" w:name="_Toc482101452"/>
      <w:bookmarkStart w:id="1184" w:name="_Toc482101567"/>
      <w:bookmarkStart w:id="1185" w:name="_Toc482101742"/>
      <w:bookmarkStart w:id="1186" w:name="_Toc482101835"/>
      <w:bookmarkStart w:id="1187" w:name="_Toc482101930"/>
      <w:bookmarkStart w:id="1188" w:name="_Toc482102025"/>
      <w:bookmarkStart w:id="1189" w:name="_Toc482102119"/>
      <w:bookmarkStart w:id="1190" w:name="_Toc482351983"/>
      <w:bookmarkStart w:id="1191" w:name="_Toc482352073"/>
      <w:bookmarkStart w:id="1192" w:name="_Toc482352163"/>
      <w:bookmarkStart w:id="1193" w:name="_Toc482352253"/>
      <w:bookmarkStart w:id="1194" w:name="_Toc482633093"/>
      <w:bookmarkStart w:id="1195" w:name="_Toc482641270"/>
      <w:bookmarkStart w:id="1196" w:name="_Toc482712716"/>
      <w:bookmarkStart w:id="1197" w:name="_Toc482959486"/>
      <w:bookmarkStart w:id="1198" w:name="_Toc482959596"/>
      <w:bookmarkStart w:id="1199" w:name="_Toc482959706"/>
      <w:bookmarkStart w:id="1200" w:name="_Toc482978825"/>
      <w:bookmarkStart w:id="1201" w:name="_Toc482978934"/>
      <w:bookmarkStart w:id="1202" w:name="_Toc482979042"/>
      <w:bookmarkStart w:id="1203" w:name="_Toc482979153"/>
      <w:bookmarkStart w:id="1204" w:name="_Toc482979262"/>
      <w:bookmarkStart w:id="1205" w:name="_Toc482979371"/>
      <w:bookmarkStart w:id="1206" w:name="_Toc482979479"/>
      <w:bookmarkStart w:id="1207" w:name="_Toc482979588"/>
      <w:bookmarkStart w:id="1208" w:name="_Toc482979686"/>
      <w:bookmarkStart w:id="1209" w:name="_Toc483233647"/>
      <w:bookmarkStart w:id="1210" w:name="_Toc483302347"/>
      <w:bookmarkStart w:id="1211" w:name="_Toc483315897"/>
      <w:bookmarkStart w:id="1212" w:name="_Toc483316102"/>
      <w:bookmarkStart w:id="1213" w:name="_Toc483316305"/>
      <w:bookmarkStart w:id="1214" w:name="_Toc483316436"/>
      <w:bookmarkStart w:id="1215" w:name="_Toc483325739"/>
      <w:bookmarkStart w:id="1216" w:name="_Toc483401218"/>
      <w:bookmarkStart w:id="1217" w:name="_Toc483474015"/>
      <w:bookmarkStart w:id="1218" w:name="_Toc483571444"/>
      <w:bookmarkStart w:id="1219" w:name="_Toc483571565"/>
      <w:bookmarkStart w:id="1220" w:name="_Toc483906942"/>
      <w:bookmarkStart w:id="1221" w:name="_Toc484010692"/>
      <w:bookmarkStart w:id="1222" w:name="_Toc484010814"/>
      <w:bookmarkStart w:id="1223" w:name="_Toc484010938"/>
      <w:bookmarkStart w:id="1224" w:name="_Toc484011060"/>
      <w:bookmarkStart w:id="1225" w:name="_Toc484011182"/>
      <w:bookmarkStart w:id="1226" w:name="_Toc484011657"/>
      <w:bookmarkStart w:id="1227" w:name="_Toc484097731"/>
      <w:bookmarkStart w:id="1228" w:name="_Toc484428903"/>
      <w:bookmarkStart w:id="1229" w:name="_Toc484429073"/>
      <w:bookmarkStart w:id="1230" w:name="_Toc484438648"/>
      <w:bookmarkStart w:id="1231" w:name="_Toc484438772"/>
      <w:bookmarkStart w:id="1232" w:name="_Toc484438896"/>
      <w:bookmarkStart w:id="1233" w:name="_Toc484439816"/>
      <w:bookmarkStart w:id="1234" w:name="_Toc484439939"/>
      <w:bookmarkStart w:id="1235" w:name="_Toc484440063"/>
      <w:bookmarkStart w:id="1236" w:name="_Toc484440423"/>
      <w:bookmarkStart w:id="1237" w:name="_Toc484448082"/>
      <w:bookmarkStart w:id="1238" w:name="_Toc484448207"/>
      <w:bookmarkStart w:id="1239" w:name="_Toc484448331"/>
      <w:bookmarkStart w:id="1240" w:name="_Toc484448455"/>
      <w:bookmarkStart w:id="1241" w:name="_Toc484448579"/>
      <w:bookmarkStart w:id="1242" w:name="_Toc484448703"/>
      <w:bookmarkStart w:id="1243" w:name="_Toc484448826"/>
      <w:bookmarkStart w:id="1244" w:name="_Toc484448950"/>
      <w:bookmarkStart w:id="1245" w:name="_Toc484449074"/>
      <w:bookmarkStart w:id="1246" w:name="_Toc484526569"/>
      <w:bookmarkStart w:id="1247" w:name="_Toc484605289"/>
      <w:bookmarkStart w:id="1248" w:name="_Toc484605413"/>
      <w:bookmarkStart w:id="1249" w:name="_Toc484688282"/>
      <w:bookmarkStart w:id="1250" w:name="_Toc484688837"/>
      <w:bookmarkStart w:id="1251" w:name="_Toc485218273"/>
      <w:bookmarkStart w:id="1252" w:name="_Toc482025725"/>
      <w:bookmarkStart w:id="1253" w:name="_Toc482097548"/>
      <w:bookmarkStart w:id="1254" w:name="_Toc482097637"/>
      <w:bookmarkStart w:id="1255" w:name="_Toc482097726"/>
      <w:bookmarkStart w:id="1256" w:name="_Toc482097918"/>
      <w:bookmarkStart w:id="1257" w:name="_Toc482099016"/>
      <w:bookmarkStart w:id="1258" w:name="_Toc482100733"/>
      <w:bookmarkStart w:id="1259" w:name="_Toc482100890"/>
      <w:bookmarkStart w:id="1260" w:name="_Toc482101316"/>
      <w:bookmarkStart w:id="1261" w:name="_Toc482101453"/>
      <w:bookmarkStart w:id="1262" w:name="_Toc482101568"/>
      <w:bookmarkStart w:id="1263" w:name="_Toc482101743"/>
      <w:bookmarkStart w:id="1264" w:name="_Toc482101836"/>
      <w:bookmarkStart w:id="1265" w:name="_Toc482101931"/>
      <w:bookmarkStart w:id="1266" w:name="_Toc482102026"/>
      <w:bookmarkStart w:id="1267" w:name="_Toc482102120"/>
      <w:bookmarkStart w:id="1268" w:name="_Toc482351984"/>
      <w:bookmarkStart w:id="1269" w:name="_Toc482352074"/>
      <w:bookmarkStart w:id="1270" w:name="_Toc482352164"/>
      <w:bookmarkStart w:id="1271" w:name="_Toc482352254"/>
      <w:bookmarkStart w:id="1272" w:name="_Toc482633094"/>
      <w:bookmarkStart w:id="1273" w:name="_Toc482641271"/>
      <w:bookmarkStart w:id="1274" w:name="_Toc482712717"/>
      <w:bookmarkStart w:id="1275" w:name="_Toc482959487"/>
      <w:bookmarkStart w:id="1276" w:name="_Toc482959597"/>
      <w:bookmarkStart w:id="1277" w:name="_Toc482959707"/>
      <w:bookmarkStart w:id="1278" w:name="_Toc482978826"/>
      <w:bookmarkStart w:id="1279" w:name="_Toc482978935"/>
      <w:bookmarkStart w:id="1280" w:name="_Toc482979043"/>
      <w:bookmarkStart w:id="1281" w:name="_Toc482979154"/>
      <w:bookmarkStart w:id="1282" w:name="_Toc482979263"/>
      <w:bookmarkStart w:id="1283" w:name="_Toc482979372"/>
      <w:bookmarkStart w:id="1284" w:name="_Toc482979480"/>
      <w:bookmarkStart w:id="1285" w:name="_Toc482979589"/>
      <w:bookmarkStart w:id="1286" w:name="_Toc482979687"/>
      <w:bookmarkStart w:id="1287" w:name="_Toc483233648"/>
      <w:bookmarkStart w:id="1288" w:name="_Toc483302348"/>
      <w:bookmarkStart w:id="1289" w:name="_Toc483315898"/>
      <w:bookmarkStart w:id="1290" w:name="_Toc483316103"/>
      <w:bookmarkStart w:id="1291" w:name="_Toc483316306"/>
      <w:bookmarkStart w:id="1292" w:name="_Toc483316437"/>
      <w:bookmarkStart w:id="1293" w:name="_Toc483325740"/>
      <w:bookmarkStart w:id="1294" w:name="_Toc483401219"/>
      <w:bookmarkStart w:id="1295" w:name="_Toc483474016"/>
      <w:bookmarkStart w:id="1296" w:name="_Toc483571445"/>
      <w:bookmarkStart w:id="1297" w:name="_Toc483571566"/>
      <w:bookmarkStart w:id="1298" w:name="_Toc483906943"/>
      <w:bookmarkStart w:id="1299" w:name="_Toc484010693"/>
      <w:bookmarkStart w:id="1300" w:name="_Toc484010815"/>
      <w:bookmarkStart w:id="1301" w:name="_Toc484010939"/>
      <w:bookmarkStart w:id="1302" w:name="_Toc484011061"/>
      <w:bookmarkStart w:id="1303" w:name="_Toc484011183"/>
      <w:bookmarkStart w:id="1304" w:name="_Toc484011658"/>
      <w:bookmarkStart w:id="1305" w:name="_Toc484097732"/>
      <w:bookmarkStart w:id="1306" w:name="_Toc484428904"/>
      <w:bookmarkStart w:id="1307" w:name="_Toc484429074"/>
      <w:bookmarkStart w:id="1308" w:name="_Toc484438649"/>
      <w:bookmarkStart w:id="1309" w:name="_Toc484438773"/>
      <w:bookmarkStart w:id="1310" w:name="_Toc484438897"/>
      <w:bookmarkStart w:id="1311" w:name="_Toc484439817"/>
      <w:bookmarkStart w:id="1312" w:name="_Toc484439940"/>
      <w:bookmarkStart w:id="1313" w:name="_Toc484440064"/>
      <w:bookmarkStart w:id="1314" w:name="_Toc484440424"/>
      <w:bookmarkStart w:id="1315" w:name="_Toc484448083"/>
      <w:bookmarkStart w:id="1316" w:name="_Toc484448208"/>
      <w:bookmarkStart w:id="1317" w:name="_Toc484448332"/>
      <w:bookmarkStart w:id="1318" w:name="_Toc484448456"/>
      <w:bookmarkStart w:id="1319" w:name="_Toc484448580"/>
      <w:bookmarkStart w:id="1320" w:name="_Toc484448704"/>
      <w:bookmarkStart w:id="1321" w:name="_Toc484448827"/>
      <w:bookmarkStart w:id="1322" w:name="_Toc484448951"/>
      <w:bookmarkStart w:id="1323" w:name="_Toc484449075"/>
      <w:bookmarkStart w:id="1324" w:name="_Toc484526570"/>
      <w:bookmarkStart w:id="1325" w:name="_Toc484605290"/>
      <w:bookmarkStart w:id="1326" w:name="_Toc484605414"/>
      <w:bookmarkStart w:id="1327" w:name="_Toc484688283"/>
      <w:bookmarkStart w:id="1328" w:name="_Toc484688838"/>
      <w:bookmarkStart w:id="1329" w:name="_Toc485218274"/>
      <w:bookmarkStart w:id="1330" w:name="_Toc391035976"/>
      <w:bookmarkStart w:id="1331" w:name="_Toc391036049"/>
      <w:bookmarkStart w:id="1332" w:name="_Toc500347072"/>
      <w:bookmarkStart w:id="1333" w:name="_Toc380501865"/>
      <w:bookmarkStart w:id="1334" w:name="_Toc391035978"/>
      <w:bookmarkStart w:id="1335" w:name="_Toc391036051"/>
      <w:bookmarkStart w:id="1336" w:name="_Toc392577492"/>
      <w:bookmarkStart w:id="1337" w:name="_Toc393110559"/>
      <w:bookmarkStart w:id="1338" w:name="_Toc393112123"/>
      <w:bookmarkStart w:id="1339" w:name="_Toc393187840"/>
      <w:bookmarkStart w:id="1340" w:name="_Toc393272596"/>
      <w:bookmarkStart w:id="1341" w:name="_Toc393272654"/>
      <w:bookmarkStart w:id="1342" w:name="_Toc393283170"/>
      <w:bookmarkStart w:id="1343" w:name="_Toc393700829"/>
      <w:bookmarkStart w:id="1344" w:name="_Toc393706902"/>
      <w:bookmarkStart w:id="1345" w:name="_Toc397346817"/>
      <w:bookmarkStart w:id="1346" w:name="_Toc397422858"/>
      <w:bookmarkStart w:id="1347" w:name="_Toc403471265"/>
      <w:bookmarkStart w:id="1348" w:name="_Toc406058371"/>
      <w:bookmarkStart w:id="1349" w:name="_Toc406754172"/>
      <w:bookmarkStart w:id="1350" w:name="_Toc41642335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r w:rsidRPr="00376C23">
        <w:t>REQUISITI GENERALI</w:t>
      </w:r>
      <w:bookmarkEnd w:id="1332"/>
      <w:r w:rsidRPr="00376C23">
        <w:t xml:space="preserve"> </w:t>
      </w:r>
    </w:p>
    <w:p w14:paraId="486FA5BF" w14:textId="7B35727A" w:rsidR="00CB7C13" w:rsidRDefault="0063032A" w:rsidP="00621202">
      <w:pPr>
        <w:spacing w:before="60" w:after="60"/>
        <w:rPr>
          <w:rFonts w:cs="Calibri"/>
          <w:szCs w:val="24"/>
        </w:rPr>
      </w:pPr>
      <w:r w:rsidRPr="006256DF">
        <w:rPr>
          <w:rFonts w:cs="Arial"/>
          <w:szCs w:val="24"/>
          <w:lang w:eastAsia="it-IT"/>
        </w:rPr>
        <w:t xml:space="preserve">Sono </w:t>
      </w:r>
      <w:r w:rsidRPr="006256DF">
        <w:rPr>
          <w:rFonts w:cs="Arial"/>
          <w:b/>
          <w:szCs w:val="24"/>
          <w:lang w:eastAsia="it-IT"/>
        </w:rPr>
        <w:t xml:space="preserve">esclusi </w:t>
      </w:r>
      <w:r w:rsidRPr="006256DF">
        <w:rPr>
          <w:rFonts w:cs="Arial"/>
          <w:szCs w:val="24"/>
          <w:lang w:eastAsia="it-IT"/>
        </w:rPr>
        <w:t>dalla gara gli</w:t>
      </w:r>
      <w:r w:rsidRPr="006256DF">
        <w:rPr>
          <w:rFonts w:cs="Arial"/>
          <w:b/>
          <w:szCs w:val="24"/>
          <w:lang w:eastAsia="it-IT"/>
        </w:rPr>
        <w:t xml:space="preserve"> </w:t>
      </w:r>
      <w:r w:rsidRPr="006256DF">
        <w:rPr>
          <w:rFonts w:cs="Calibri"/>
          <w:szCs w:val="24"/>
          <w:lang w:eastAsia="it-IT"/>
        </w:rPr>
        <w:t xml:space="preserve">operatori economici </w:t>
      </w:r>
      <w:r w:rsidR="00CB7C13" w:rsidRPr="006256DF">
        <w:rPr>
          <w:rFonts w:cs="Calibri"/>
          <w:szCs w:val="24"/>
          <w:lang w:eastAsia="it-IT"/>
        </w:rPr>
        <w:t>per i quali sussist</w:t>
      </w:r>
      <w:r w:rsidR="00B45AED" w:rsidRPr="006256DF">
        <w:rPr>
          <w:rFonts w:cs="Calibri"/>
          <w:szCs w:val="24"/>
          <w:lang w:eastAsia="it-IT"/>
        </w:rPr>
        <w:t>o</w:t>
      </w:r>
      <w:r w:rsidR="00CB7C13" w:rsidRPr="006256DF">
        <w:rPr>
          <w:rFonts w:cs="Calibri"/>
          <w:szCs w:val="24"/>
          <w:lang w:eastAsia="it-IT"/>
        </w:rPr>
        <w:t>no</w:t>
      </w:r>
      <w:r w:rsidR="00621202" w:rsidRPr="006256DF">
        <w:rPr>
          <w:rFonts w:cs="Calibri"/>
          <w:szCs w:val="24"/>
          <w:lang w:eastAsia="it-IT"/>
        </w:rPr>
        <w:t xml:space="preserve"> </w:t>
      </w:r>
      <w:r w:rsidR="00CB7C13" w:rsidRPr="006256DF">
        <w:rPr>
          <w:rFonts w:cs="Calibri"/>
          <w:szCs w:val="24"/>
        </w:rPr>
        <w:t>cause di esclusione di cui all’art. 80 del</w:t>
      </w:r>
      <w:r w:rsidR="00894752" w:rsidRPr="006256DF">
        <w:rPr>
          <w:rFonts w:cs="Calibri"/>
          <w:szCs w:val="24"/>
        </w:rPr>
        <w:t xml:space="preserve"> Codice</w:t>
      </w:r>
      <w:r w:rsidR="00621202" w:rsidRPr="006256DF">
        <w:rPr>
          <w:rFonts w:cs="Calibri"/>
          <w:szCs w:val="24"/>
        </w:rPr>
        <w:t>.</w:t>
      </w:r>
    </w:p>
    <w:p w14:paraId="5F3627C0" w14:textId="2FE07DA4" w:rsidR="0063032A" w:rsidRDefault="002939EE" w:rsidP="0063032A">
      <w:pPr>
        <w:spacing w:before="60" w:after="60"/>
        <w:rPr>
          <w:rFonts w:cs="Calibri"/>
          <w:szCs w:val="24"/>
          <w:lang w:eastAsia="it-IT"/>
        </w:rPr>
      </w:pPr>
      <w:r>
        <w:rPr>
          <w:rFonts w:cs="Arial"/>
          <w:szCs w:val="24"/>
          <w:lang w:eastAsia="it-IT"/>
        </w:rPr>
        <w:t xml:space="preserve">Sono comunque </w:t>
      </w:r>
      <w:r w:rsidRPr="00F2376E">
        <w:rPr>
          <w:rFonts w:cs="Arial"/>
          <w:b/>
          <w:szCs w:val="24"/>
          <w:lang w:eastAsia="it-IT"/>
        </w:rPr>
        <w:t>esclusi</w:t>
      </w:r>
      <w:r>
        <w:rPr>
          <w:rFonts w:cs="Arial"/>
          <w:szCs w:val="24"/>
          <w:lang w:eastAsia="it-IT"/>
        </w:rPr>
        <w:t xml:space="preserve"> gli</w:t>
      </w:r>
      <w:r w:rsidR="00894752">
        <w:rPr>
          <w:rFonts w:cs="Arial"/>
          <w:b/>
          <w:szCs w:val="24"/>
          <w:lang w:eastAsia="it-IT"/>
        </w:rPr>
        <w:t xml:space="preserve"> </w:t>
      </w:r>
      <w:r w:rsidRPr="00CB7C13">
        <w:rPr>
          <w:rFonts w:cs="Calibri"/>
          <w:szCs w:val="24"/>
          <w:lang w:eastAsia="it-IT"/>
        </w:rPr>
        <w:t xml:space="preserve">operatori economici </w:t>
      </w:r>
      <w:r w:rsidR="00894752">
        <w:rPr>
          <w:rFonts w:cs="Calibri"/>
          <w:szCs w:val="24"/>
          <w:lang w:eastAsia="it-IT"/>
        </w:rPr>
        <w:t>che abbiano affidato incarichi in violazione dell</w:t>
      </w:r>
      <w:r w:rsidR="00AF684F" w:rsidRPr="00710B93">
        <w:rPr>
          <w:rFonts w:cs="Calibri"/>
          <w:szCs w:val="24"/>
          <w:lang w:eastAsia="it-IT"/>
        </w:rPr>
        <w:t>’art. 53, comma 16-</w:t>
      </w:r>
      <w:r w:rsidR="00AF684F" w:rsidRPr="00710B93">
        <w:rPr>
          <w:rFonts w:cs="Calibri"/>
          <w:i/>
          <w:szCs w:val="24"/>
          <w:lang w:eastAsia="it-IT"/>
        </w:rPr>
        <w:t>ter</w:t>
      </w:r>
      <w:r w:rsidR="00AF684F" w:rsidRPr="00710B93">
        <w:rPr>
          <w:rFonts w:cs="Calibri"/>
          <w:szCs w:val="24"/>
          <w:lang w:eastAsia="it-IT"/>
        </w:rPr>
        <w:t>, del d.lgs. del 2001 n. 165</w:t>
      </w:r>
      <w:r w:rsidR="00287A7B">
        <w:rPr>
          <w:rFonts w:cs="Calibri"/>
          <w:szCs w:val="24"/>
          <w:lang w:eastAsia="it-IT"/>
        </w:rPr>
        <w:t>.</w:t>
      </w:r>
    </w:p>
    <w:p w14:paraId="4055DBB4" w14:textId="2E03164A" w:rsidR="00264404" w:rsidRDefault="005563BF" w:rsidP="00167150">
      <w:pPr>
        <w:spacing w:before="120" w:after="60"/>
        <w:rPr>
          <w:rFonts w:cs="Calibri"/>
          <w:szCs w:val="24"/>
          <w:lang w:eastAsia="it-IT"/>
        </w:rPr>
      </w:pPr>
      <w:r>
        <w:rPr>
          <w:rFonts w:cs="Calibri"/>
          <w:szCs w:val="24"/>
          <w:lang w:eastAsia="it-IT"/>
        </w:rPr>
        <w:lastRenderedPageBreak/>
        <w:t xml:space="preserve">La </w:t>
      </w:r>
      <w:r w:rsidRPr="00016F2D">
        <w:rPr>
          <w:rFonts w:cs="Calibri"/>
          <w:szCs w:val="24"/>
          <w:lang w:eastAsia="it-IT"/>
        </w:rPr>
        <w:t xml:space="preserve">mancata </w:t>
      </w:r>
      <w:r w:rsidR="000F6CB6" w:rsidRPr="00016F2D">
        <w:rPr>
          <w:rFonts w:cs="Calibri"/>
          <w:szCs w:val="24"/>
          <w:lang w:eastAsia="it-IT"/>
        </w:rPr>
        <w:t>accettazione</w:t>
      </w:r>
      <w:r w:rsidR="00E66B89" w:rsidRPr="00016F2D">
        <w:rPr>
          <w:rFonts w:cs="Calibri"/>
          <w:szCs w:val="24"/>
          <w:lang w:eastAsia="it-IT"/>
        </w:rPr>
        <w:t xml:space="preserve"> </w:t>
      </w:r>
      <w:r w:rsidR="009D5E6B" w:rsidRPr="00016F2D">
        <w:rPr>
          <w:rFonts w:cs="Calibri"/>
          <w:szCs w:val="24"/>
          <w:lang w:eastAsia="it-IT"/>
        </w:rPr>
        <w:t>delle clausole</w:t>
      </w:r>
      <w:r w:rsidR="009D5E6B">
        <w:rPr>
          <w:rFonts w:cs="Calibri"/>
          <w:szCs w:val="24"/>
          <w:lang w:eastAsia="it-IT"/>
        </w:rPr>
        <w:t xml:space="preserve"> contenute nel protocollo </w:t>
      </w:r>
      <w:r w:rsidR="009D5E6B" w:rsidRPr="009D5E6B">
        <w:rPr>
          <w:rFonts w:cs="Calibri"/>
          <w:szCs w:val="24"/>
          <w:lang w:eastAsia="it-IT"/>
        </w:rPr>
        <w:t>di legalità</w:t>
      </w:r>
      <w:r w:rsidR="009D5E6B">
        <w:rPr>
          <w:rFonts w:cs="Calibri"/>
          <w:szCs w:val="24"/>
          <w:lang w:eastAsia="it-IT"/>
        </w:rPr>
        <w:t>/patto</w:t>
      </w:r>
      <w:r w:rsidR="009D5E6B" w:rsidRPr="009D5E6B">
        <w:rPr>
          <w:rFonts w:cs="Calibri"/>
          <w:szCs w:val="24"/>
          <w:lang w:eastAsia="it-IT"/>
        </w:rPr>
        <w:t xml:space="preserve"> di integrità costituisce </w:t>
      </w:r>
      <w:r w:rsidR="009D5E6B" w:rsidRPr="009D5E6B">
        <w:rPr>
          <w:rFonts w:cs="Calibri"/>
          <w:b/>
          <w:szCs w:val="24"/>
          <w:lang w:eastAsia="it-IT"/>
        </w:rPr>
        <w:t xml:space="preserve">causa di esclusione </w:t>
      </w:r>
      <w:r w:rsidR="009D5E6B" w:rsidRPr="009D5E6B">
        <w:rPr>
          <w:rFonts w:cs="Calibri"/>
          <w:szCs w:val="24"/>
          <w:lang w:eastAsia="it-IT"/>
        </w:rPr>
        <w:t>dalla gara</w:t>
      </w:r>
      <w:r w:rsidR="00467C43">
        <w:rPr>
          <w:rFonts w:cs="Calibri"/>
          <w:szCs w:val="24"/>
          <w:lang w:eastAsia="it-IT"/>
        </w:rPr>
        <w:t>, ai sensi dell’art. 1, comma 17 della l. 190/2012.</w:t>
      </w:r>
    </w:p>
    <w:p w14:paraId="454E7C7B" w14:textId="06A87704" w:rsidR="00264404" w:rsidRPr="00C1752F" w:rsidRDefault="00264404" w:rsidP="00376C23">
      <w:pPr>
        <w:pStyle w:val="Titolo2"/>
      </w:pPr>
      <w:bookmarkStart w:id="1351" w:name="_Ref497211510"/>
      <w:bookmarkStart w:id="1352" w:name="_Toc500347073"/>
      <w:r>
        <w:t xml:space="preserve">REQUISITI </w:t>
      </w:r>
      <w:r w:rsidR="00A44BCD">
        <w:rPr>
          <w:lang w:val="it-IT"/>
        </w:rPr>
        <w:t xml:space="preserve">SPECIALI E </w:t>
      </w:r>
      <w:r w:rsidR="00100481">
        <w:rPr>
          <w:caps w:val="0"/>
          <w:lang w:val="it-IT"/>
        </w:rPr>
        <w:t>MEZZI DI PROVA</w:t>
      </w:r>
      <w:bookmarkEnd w:id="1351"/>
      <w:bookmarkEnd w:id="1352"/>
    </w:p>
    <w:p w14:paraId="14AB0A9E" w14:textId="670F1DF2" w:rsidR="005A4471" w:rsidRPr="00F51B1A" w:rsidRDefault="00264404" w:rsidP="005A4471">
      <w:pPr>
        <w:spacing w:before="60" w:after="60"/>
        <w:rPr>
          <w:rFonts w:cs="Calibri"/>
          <w:i/>
          <w:szCs w:val="24"/>
        </w:rPr>
      </w:pPr>
      <w:r w:rsidRPr="00710B93">
        <w:rPr>
          <w:rFonts w:cs="Calibri"/>
          <w:szCs w:val="24"/>
        </w:rPr>
        <w:t>I concorrenti, a</w:t>
      </w:r>
      <w:r w:rsidRPr="00710B93">
        <w:rPr>
          <w:rFonts w:cs="Calibri"/>
          <w:b/>
          <w:szCs w:val="24"/>
        </w:rPr>
        <w:t xml:space="preserve"> pena di esclusione</w:t>
      </w:r>
      <w:r w:rsidRPr="00710B93">
        <w:rPr>
          <w:rFonts w:cs="Calibri"/>
          <w:szCs w:val="24"/>
        </w:rPr>
        <w:t>, devono essere in possesso dei requisiti previst</w:t>
      </w:r>
      <w:r w:rsidR="0072519C">
        <w:rPr>
          <w:rFonts w:cs="Calibri"/>
          <w:szCs w:val="24"/>
        </w:rPr>
        <w:t>i</w:t>
      </w:r>
      <w:r w:rsidR="0057716E">
        <w:rPr>
          <w:rFonts w:cs="Calibri"/>
          <w:szCs w:val="24"/>
        </w:rPr>
        <w:t xml:space="preserve"> </w:t>
      </w:r>
      <w:r w:rsidRPr="00710B93">
        <w:rPr>
          <w:rFonts w:cs="Calibri"/>
          <w:szCs w:val="24"/>
        </w:rPr>
        <w:t>nei commi seguenti</w:t>
      </w:r>
      <w:r w:rsidR="0072519C" w:rsidRPr="008C5B53">
        <w:rPr>
          <w:rFonts w:cs="Calibri"/>
          <w:szCs w:val="24"/>
        </w:rPr>
        <w:t xml:space="preserve">. I documenti richiesti </w:t>
      </w:r>
      <w:r w:rsidR="0057716E" w:rsidRPr="008C5B53">
        <w:rPr>
          <w:rFonts w:cs="Calibri"/>
          <w:szCs w:val="24"/>
        </w:rPr>
        <w:t xml:space="preserve">agli operatori economici </w:t>
      </w:r>
      <w:r w:rsidR="0072519C" w:rsidRPr="008C5B53">
        <w:rPr>
          <w:rFonts w:cs="Calibri"/>
          <w:szCs w:val="24"/>
        </w:rPr>
        <w:t xml:space="preserve">ai fini della dimostrazione dei requisiti devono essere trasmessi mediante </w:t>
      </w:r>
      <w:proofErr w:type="spellStart"/>
      <w:r w:rsidR="0072519C" w:rsidRPr="008C5B53">
        <w:rPr>
          <w:rFonts w:cs="Calibri"/>
          <w:szCs w:val="24"/>
        </w:rPr>
        <w:t>AVCpass</w:t>
      </w:r>
      <w:proofErr w:type="spellEnd"/>
      <w:r w:rsidR="0089504F">
        <w:rPr>
          <w:rFonts w:cs="Calibri"/>
          <w:szCs w:val="24"/>
        </w:rPr>
        <w:t xml:space="preserve"> in conformità </w:t>
      </w:r>
      <w:r w:rsidR="008A2B56">
        <w:rPr>
          <w:rFonts w:cs="Calibri"/>
          <w:szCs w:val="24"/>
        </w:rPr>
        <w:t>alla</w:t>
      </w:r>
      <w:r w:rsidR="0089504F">
        <w:rPr>
          <w:rFonts w:cs="Calibri"/>
          <w:szCs w:val="24"/>
        </w:rPr>
        <w:t xml:space="preserve"> </w:t>
      </w:r>
      <w:r w:rsidR="0015401F">
        <w:rPr>
          <w:rFonts w:cs="Calibri"/>
          <w:szCs w:val="24"/>
        </w:rPr>
        <w:t>delibera ANA</w:t>
      </w:r>
      <w:r w:rsidR="00A71412">
        <w:rPr>
          <w:rFonts w:cs="Calibri"/>
          <w:szCs w:val="24"/>
        </w:rPr>
        <w:t xml:space="preserve">C </w:t>
      </w:r>
      <w:r w:rsidR="0071447B" w:rsidRPr="008C5B53">
        <w:rPr>
          <w:rFonts w:cs="Calibri"/>
          <w:szCs w:val="24"/>
        </w:rPr>
        <w:t>n. 157 del 17</w:t>
      </w:r>
      <w:r w:rsidR="0089504F">
        <w:rPr>
          <w:rFonts w:cs="Calibri"/>
          <w:szCs w:val="24"/>
        </w:rPr>
        <w:t xml:space="preserve"> febbraio </w:t>
      </w:r>
      <w:r w:rsidR="0018355B">
        <w:rPr>
          <w:rFonts w:cs="Calibri"/>
          <w:szCs w:val="24"/>
        </w:rPr>
        <w:t>2016</w:t>
      </w:r>
      <w:r w:rsidR="005A4471">
        <w:rPr>
          <w:rFonts w:cs="Calibri"/>
          <w:i/>
          <w:szCs w:val="24"/>
        </w:rPr>
        <w:t>.</w:t>
      </w:r>
    </w:p>
    <w:p w14:paraId="3CACBFB5" w14:textId="31BE36D3" w:rsidR="009C0F17" w:rsidRDefault="009C0F17" w:rsidP="00E845DB">
      <w:pPr>
        <w:spacing w:before="60" w:after="60"/>
        <w:rPr>
          <w:rFonts w:cs="Calibri"/>
          <w:szCs w:val="24"/>
        </w:rPr>
      </w:pPr>
      <w:r w:rsidRPr="00433835">
        <w:rPr>
          <w:rFonts w:cs="Calibri"/>
          <w:szCs w:val="24"/>
        </w:rPr>
        <w:t xml:space="preserve">Ai sensi dell’art. 59, comma 4, </w:t>
      </w:r>
      <w:proofErr w:type="spellStart"/>
      <w:r w:rsidRPr="00433835">
        <w:rPr>
          <w:rFonts w:cs="Calibri"/>
          <w:szCs w:val="24"/>
        </w:rPr>
        <w:t>lett</w:t>
      </w:r>
      <w:proofErr w:type="spellEnd"/>
      <w:r w:rsidRPr="00433835">
        <w:rPr>
          <w:rFonts w:cs="Calibri"/>
          <w:szCs w:val="24"/>
        </w:rPr>
        <w:t>. b) del Codice, sono inammissibili le offerte prive della qualificazione richiesta dal presente disciplinare.</w:t>
      </w:r>
    </w:p>
    <w:p w14:paraId="4A8623E7" w14:textId="18F70B29" w:rsidR="00D2584B" w:rsidRPr="00950481" w:rsidRDefault="00DB4554" w:rsidP="00950481">
      <w:pPr>
        <w:pStyle w:val="Titolo3"/>
        <w:ind w:left="426" w:hanging="426"/>
      </w:pPr>
      <w:bookmarkStart w:id="1353" w:name="_Toc497484946"/>
      <w:bookmarkStart w:id="1354" w:name="_Toc497728144"/>
      <w:bookmarkStart w:id="1355" w:name="_Toc497831539"/>
      <w:bookmarkStart w:id="1356" w:name="_Toc498419731"/>
      <w:bookmarkStart w:id="1357" w:name="_Ref495411541"/>
      <w:bookmarkStart w:id="1358" w:name="_Ref495411555"/>
      <w:bookmarkStart w:id="1359" w:name="_Toc500347074"/>
      <w:bookmarkEnd w:id="1353"/>
      <w:bookmarkEnd w:id="1354"/>
      <w:bookmarkEnd w:id="1355"/>
      <w:bookmarkEnd w:id="1356"/>
      <w:r>
        <w:rPr>
          <w:lang w:val="it-IT"/>
        </w:rPr>
        <w:t>R</w:t>
      </w:r>
      <w:r w:rsidR="00D2584B" w:rsidRPr="00D2584B">
        <w:t>equisiti di idoneità</w:t>
      </w:r>
      <w:bookmarkEnd w:id="1357"/>
      <w:bookmarkEnd w:id="1358"/>
      <w:bookmarkEnd w:id="1359"/>
    </w:p>
    <w:p w14:paraId="360E7187" w14:textId="065B5595" w:rsidR="0047604A" w:rsidRPr="00E845DB" w:rsidRDefault="0047604A" w:rsidP="005F2E09">
      <w:pPr>
        <w:pStyle w:val="Paragrafoelenco"/>
        <w:numPr>
          <w:ilvl w:val="0"/>
          <w:numId w:val="9"/>
        </w:numPr>
        <w:spacing w:before="60" w:after="60"/>
        <w:ind w:left="284" w:hanging="284"/>
        <w:rPr>
          <w:rFonts w:cs="Calibri"/>
          <w:szCs w:val="24"/>
        </w:rPr>
      </w:pPr>
      <w:bookmarkStart w:id="1360" w:name="_Ref495411492"/>
      <w:r w:rsidRPr="00756C52">
        <w:rPr>
          <w:rFonts w:cs="Arial"/>
          <w:b/>
          <w:szCs w:val="24"/>
        </w:rPr>
        <w:t>Iscrizione</w:t>
      </w:r>
      <w:r w:rsidRPr="00E845DB">
        <w:rPr>
          <w:rFonts w:cs="Arial"/>
          <w:szCs w:val="24"/>
        </w:rPr>
        <w:t xml:space="preserve"> </w:t>
      </w:r>
      <w:r w:rsidR="00E845DB" w:rsidRPr="00E845DB">
        <w:rPr>
          <w:rFonts w:cs="Arial"/>
          <w:szCs w:val="24"/>
        </w:rPr>
        <w:t xml:space="preserve">nel </w:t>
      </w:r>
      <w:r w:rsidRPr="00E845DB">
        <w:rPr>
          <w:rFonts w:cs="Calibri"/>
          <w:szCs w:val="24"/>
        </w:rPr>
        <w:t>registr</w:t>
      </w:r>
      <w:r w:rsidR="00E845DB" w:rsidRPr="00E845DB">
        <w:rPr>
          <w:rFonts w:cs="Calibri"/>
          <w:szCs w:val="24"/>
        </w:rPr>
        <w:t>o</w:t>
      </w:r>
      <w:r w:rsidRPr="00E845DB">
        <w:rPr>
          <w:rFonts w:cs="Calibri"/>
          <w:szCs w:val="24"/>
        </w:rPr>
        <w:t xml:space="preserve"> tenut</w:t>
      </w:r>
      <w:r w:rsidR="00E845DB" w:rsidRPr="00E845DB">
        <w:rPr>
          <w:rFonts w:cs="Calibri"/>
          <w:szCs w:val="24"/>
        </w:rPr>
        <w:t>o</w:t>
      </w:r>
      <w:r w:rsidRPr="00E845DB">
        <w:rPr>
          <w:rFonts w:cs="Calibri"/>
          <w:szCs w:val="24"/>
        </w:rPr>
        <w:t xml:space="preserve"> dalla Camera di commercio industria, artigianato e agricoltura</w:t>
      </w:r>
      <w:r w:rsidR="00E845DB" w:rsidRPr="00E845DB">
        <w:rPr>
          <w:rFonts w:cs="Calibri"/>
          <w:szCs w:val="24"/>
        </w:rPr>
        <w:t xml:space="preserve"> oppure </w:t>
      </w:r>
      <w:r w:rsidRPr="00E845DB">
        <w:rPr>
          <w:rFonts w:cs="Calibri"/>
          <w:szCs w:val="24"/>
        </w:rPr>
        <w:t>nel registro delle commissioni provinciali per l</w:t>
      </w:r>
      <w:r w:rsidR="00E845DB">
        <w:rPr>
          <w:rFonts w:cs="Calibri"/>
          <w:szCs w:val="24"/>
        </w:rPr>
        <w:t>’</w:t>
      </w:r>
      <w:r w:rsidRPr="00E845DB">
        <w:rPr>
          <w:rFonts w:cs="Calibri"/>
          <w:szCs w:val="24"/>
        </w:rPr>
        <w:t>artigianato</w:t>
      </w:r>
      <w:r w:rsidR="009E18E3">
        <w:rPr>
          <w:rFonts w:cs="Calibri"/>
          <w:szCs w:val="24"/>
        </w:rPr>
        <w:t xml:space="preserve"> per attività </w:t>
      </w:r>
      <w:r w:rsidR="000F6CB6">
        <w:rPr>
          <w:rFonts w:cs="Calibri"/>
          <w:szCs w:val="24"/>
        </w:rPr>
        <w:t>coerenti con q</w:t>
      </w:r>
      <w:r w:rsidR="00CF3AE4">
        <w:rPr>
          <w:rFonts w:cs="Calibri"/>
          <w:szCs w:val="24"/>
        </w:rPr>
        <w:t xml:space="preserve">uelle </w:t>
      </w:r>
      <w:r w:rsidR="009E18E3">
        <w:rPr>
          <w:rFonts w:cs="Calibri"/>
          <w:szCs w:val="24"/>
        </w:rPr>
        <w:t>oggetto</w:t>
      </w:r>
      <w:r w:rsidR="00CF3AE4">
        <w:rPr>
          <w:rFonts w:cs="Calibri"/>
          <w:szCs w:val="24"/>
        </w:rPr>
        <w:t xml:space="preserve"> della presente procedura di gara</w:t>
      </w:r>
      <w:r w:rsidR="00E845DB">
        <w:rPr>
          <w:rFonts w:cs="Calibri"/>
          <w:szCs w:val="24"/>
        </w:rPr>
        <w:t>.</w:t>
      </w:r>
      <w:bookmarkEnd w:id="1360"/>
    </w:p>
    <w:p w14:paraId="3C87C854" w14:textId="37F79C12" w:rsidR="008D321F" w:rsidRDefault="008D321F" w:rsidP="00F7212A">
      <w:pPr>
        <w:spacing w:before="60" w:after="60"/>
        <w:ind w:left="284"/>
        <w:rPr>
          <w:rFonts w:cs="Calibri"/>
          <w:szCs w:val="24"/>
        </w:rPr>
      </w:pPr>
      <w:r>
        <w:rPr>
          <w:rFonts w:cs="Calibri"/>
          <w:szCs w:val="24"/>
        </w:rPr>
        <w:t xml:space="preserve">Il concorrente non stabilito in Italia </w:t>
      </w:r>
      <w:r w:rsidRPr="008D321F">
        <w:rPr>
          <w:rFonts w:cs="Calibri"/>
          <w:szCs w:val="24"/>
        </w:rPr>
        <w:t>ma in altro Stato Membro o in uno dei Paesi di cui all’art. 83, co</w:t>
      </w:r>
      <w:r w:rsidR="00A71412">
        <w:rPr>
          <w:rFonts w:cs="Calibri"/>
          <w:szCs w:val="24"/>
        </w:rPr>
        <w:t>mma</w:t>
      </w:r>
      <w:r w:rsidRPr="008D321F">
        <w:rPr>
          <w:rFonts w:cs="Calibri"/>
          <w:szCs w:val="24"/>
        </w:rPr>
        <w:t xml:space="preserve"> 3 del Codice</w:t>
      </w:r>
      <w:r w:rsidR="00056B8A">
        <w:rPr>
          <w:rFonts w:cs="Calibri"/>
          <w:szCs w:val="24"/>
        </w:rPr>
        <w:t>,</w:t>
      </w:r>
      <w:r>
        <w:rPr>
          <w:rFonts w:cs="Calibri"/>
          <w:szCs w:val="24"/>
        </w:rPr>
        <w:t xml:space="preserve"> presenta </w:t>
      </w:r>
      <w:r w:rsidRPr="00DC2568">
        <w:rPr>
          <w:rFonts w:cs="Calibri"/>
          <w:szCs w:val="24"/>
        </w:rPr>
        <w:t>dichiarazione giurata o secondo le modalità vigenti nello Stato nel quale è stabilito</w:t>
      </w:r>
      <w:r w:rsidR="002D3203">
        <w:rPr>
          <w:rFonts w:cs="Calibri"/>
          <w:szCs w:val="24"/>
        </w:rPr>
        <w:t>.</w:t>
      </w:r>
    </w:p>
    <w:p w14:paraId="128F90E5" w14:textId="315A4D07" w:rsidR="00E845DB" w:rsidRDefault="001C65F3" w:rsidP="005F2E09">
      <w:pPr>
        <w:pStyle w:val="Paragrafoelenco"/>
        <w:numPr>
          <w:ilvl w:val="0"/>
          <w:numId w:val="9"/>
        </w:numPr>
        <w:spacing w:before="60" w:after="60"/>
        <w:ind w:left="284" w:hanging="284"/>
        <w:rPr>
          <w:rFonts w:cs="Calibri"/>
          <w:szCs w:val="24"/>
        </w:rPr>
      </w:pPr>
      <w:r>
        <w:rPr>
          <w:rFonts w:cs="Arial"/>
          <w:b/>
          <w:szCs w:val="24"/>
        </w:rPr>
        <w:t>Autorizzazione all’esercizio di attività di agenzia viaggi</w:t>
      </w:r>
    </w:p>
    <w:p w14:paraId="03A1A58C" w14:textId="62B8FEF3" w:rsidR="00E845DB" w:rsidRDefault="00E845DB" w:rsidP="00F7212A">
      <w:pPr>
        <w:spacing w:before="60" w:after="60"/>
        <w:ind w:left="284"/>
        <w:rPr>
          <w:rFonts w:cs="Calibri"/>
          <w:szCs w:val="24"/>
        </w:rPr>
      </w:pPr>
      <w:r>
        <w:rPr>
          <w:rFonts w:cs="Calibri"/>
          <w:szCs w:val="24"/>
        </w:rPr>
        <w:t xml:space="preserve">Il concorrente non stabilito in Italia </w:t>
      </w:r>
      <w:r w:rsidRPr="008D321F">
        <w:rPr>
          <w:rFonts w:cs="Calibri"/>
          <w:szCs w:val="24"/>
        </w:rPr>
        <w:t>ma in altro Stato Membro o in uno dei Paesi di cui all’art. 83, co 3 del Codice</w:t>
      </w:r>
      <w:r>
        <w:rPr>
          <w:rFonts w:cs="Calibri"/>
          <w:szCs w:val="24"/>
        </w:rPr>
        <w:t xml:space="preserve">, presenta </w:t>
      </w:r>
      <w:r w:rsidRPr="00DC2568">
        <w:rPr>
          <w:rFonts w:cs="Calibri"/>
          <w:szCs w:val="24"/>
        </w:rPr>
        <w:t>dichiarazione giurata o secondo le modalità vigenti nello Stato nel quale è stabilito</w:t>
      </w:r>
      <w:r w:rsidR="00182F8D">
        <w:rPr>
          <w:rFonts w:cs="Calibri"/>
          <w:szCs w:val="24"/>
        </w:rPr>
        <w:t>.</w:t>
      </w:r>
    </w:p>
    <w:p w14:paraId="0A2447F3" w14:textId="4AD58667" w:rsidR="000723E7" w:rsidRPr="006239AB" w:rsidRDefault="008D321F" w:rsidP="00376C23">
      <w:pPr>
        <w:spacing w:before="60" w:after="60"/>
        <w:rPr>
          <w:szCs w:val="24"/>
        </w:rPr>
      </w:pPr>
      <w:r w:rsidRPr="006239AB">
        <w:rPr>
          <w:rFonts w:cs="Calibri"/>
          <w:szCs w:val="24"/>
          <w:u w:val="single"/>
        </w:rPr>
        <w:t>Per la comprova</w:t>
      </w:r>
      <w:r>
        <w:rPr>
          <w:rFonts w:cs="Calibri"/>
          <w:szCs w:val="24"/>
        </w:rPr>
        <w:t xml:space="preserve"> </w:t>
      </w:r>
      <w:r w:rsidR="002D3203">
        <w:rPr>
          <w:rFonts w:cs="Calibri"/>
          <w:szCs w:val="24"/>
        </w:rPr>
        <w:t xml:space="preserve">del requisito </w:t>
      </w:r>
      <w:r w:rsidR="002D3203">
        <w:rPr>
          <w:szCs w:val="24"/>
        </w:rPr>
        <w:t>la stazione appaltante acquisisce d’</w:t>
      </w:r>
      <w:r w:rsidR="00062AEA" w:rsidRPr="00062AEA">
        <w:rPr>
          <w:szCs w:val="24"/>
        </w:rPr>
        <w:t xml:space="preserve">ufficio i documenti in possesso </w:t>
      </w:r>
      <w:r w:rsidR="002D3203">
        <w:rPr>
          <w:szCs w:val="24"/>
        </w:rPr>
        <w:t>di</w:t>
      </w:r>
      <w:r w:rsidR="00062AEA" w:rsidRPr="00062AEA">
        <w:rPr>
          <w:szCs w:val="24"/>
        </w:rPr>
        <w:t xml:space="preserve"> pubbliche amministrazioni, pr</w:t>
      </w:r>
      <w:r w:rsidR="002D3203">
        <w:rPr>
          <w:szCs w:val="24"/>
        </w:rPr>
        <w:t>evia indicazione, da parte dell’operatore economico</w:t>
      </w:r>
      <w:r w:rsidR="00062AEA" w:rsidRPr="00062AEA">
        <w:rPr>
          <w:szCs w:val="24"/>
        </w:rPr>
        <w:t>, degli elementi indispensabili per il reperimento delle informazioni o dei dati richiesti</w:t>
      </w:r>
      <w:r w:rsidR="002D3203">
        <w:rPr>
          <w:szCs w:val="24"/>
        </w:rPr>
        <w:t>.</w:t>
      </w:r>
    </w:p>
    <w:p w14:paraId="0C19D447" w14:textId="7A6A0474" w:rsidR="006054E6" w:rsidRPr="00C07042" w:rsidRDefault="00DB4554" w:rsidP="00C07042">
      <w:pPr>
        <w:pStyle w:val="Titolo3"/>
        <w:ind w:left="426" w:hanging="426"/>
        <w:rPr>
          <w:lang w:val="it-IT"/>
        </w:rPr>
      </w:pPr>
      <w:bookmarkStart w:id="1361" w:name="_Toc483302352"/>
      <w:bookmarkStart w:id="1362" w:name="_Toc483315902"/>
      <w:bookmarkStart w:id="1363" w:name="_Toc483316107"/>
      <w:bookmarkStart w:id="1364" w:name="_Toc483316310"/>
      <w:bookmarkStart w:id="1365" w:name="_Toc483316441"/>
      <w:bookmarkStart w:id="1366" w:name="_Toc483325744"/>
      <w:bookmarkStart w:id="1367" w:name="_Toc483401223"/>
      <w:bookmarkStart w:id="1368" w:name="_Toc483474020"/>
      <w:bookmarkStart w:id="1369" w:name="_Toc483571449"/>
      <w:bookmarkStart w:id="1370" w:name="_Toc483571570"/>
      <w:bookmarkStart w:id="1371" w:name="_Toc483906947"/>
      <w:bookmarkStart w:id="1372" w:name="_Toc484010697"/>
      <w:bookmarkStart w:id="1373" w:name="_Toc484010819"/>
      <w:bookmarkStart w:id="1374" w:name="_Toc484010943"/>
      <w:bookmarkStart w:id="1375" w:name="_Toc484011065"/>
      <w:bookmarkStart w:id="1376" w:name="_Toc484011187"/>
      <w:bookmarkStart w:id="1377" w:name="_Toc484011662"/>
      <w:bookmarkStart w:id="1378" w:name="_Toc484097736"/>
      <w:bookmarkStart w:id="1379" w:name="_Toc484428908"/>
      <w:bookmarkStart w:id="1380" w:name="_Toc484429078"/>
      <w:bookmarkStart w:id="1381" w:name="_Toc484438653"/>
      <w:bookmarkStart w:id="1382" w:name="_Toc484438777"/>
      <w:bookmarkStart w:id="1383" w:name="_Toc484438901"/>
      <w:bookmarkStart w:id="1384" w:name="_Toc484439821"/>
      <w:bookmarkStart w:id="1385" w:name="_Toc484439944"/>
      <w:bookmarkStart w:id="1386" w:name="_Toc484440068"/>
      <w:bookmarkStart w:id="1387" w:name="_Toc484440428"/>
      <w:bookmarkStart w:id="1388" w:name="_Toc484448087"/>
      <w:bookmarkStart w:id="1389" w:name="_Toc484448212"/>
      <w:bookmarkStart w:id="1390" w:name="_Toc484448336"/>
      <w:bookmarkStart w:id="1391" w:name="_Toc484448460"/>
      <w:bookmarkStart w:id="1392" w:name="_Toc484448584"/>
      <w:bookmarkStart w:id="1393" w:name="_Toc484448708"/>
      <w:bookmarkStart w:id="1394" w:name="_Toc484448831"/>
      <w:bookmarkStart w:id="1395" w:name="_Toc484448955"/>
      <w:bookmarkStart w:id="1396" w:name="_Toc484449079"/>
      <w:bookmarkStart w:id="1397" w:name="_Toc484526574"/>
      <w:bookmarkStart w:id="1398" w:name="_Toc484605294"/>
      <w:bookmarkStart w:id="1399" w:name="_Toc484605418"/>
      <w:bookmarkStart w:id="1400" w:name="_Toc484688287"/>
      <w:bookmarkStart w:id="1401" w:name="_Toc484688842"/>
      <w:bookmarkStart w:id="1402" w:name="_Toc485218278"/>
      <w:bookmarkStart w:id="1403" w:name="_Ref495411584"/>
      <w:bookmarkStart w:id="1404" w:name="_Ref495482769"/>
      <w:bookmarkStart w:id="1405" w:name="_Ref495482790"/>
      <w:bookmarkStart w:id="1406" w:name="_Ref495506173"/>
      <w:bookmarkStart w:id="1407" w:name="_Ref495920623"/>
      <w:bookmarkStart w:id="1408" w:name="_Ref496707577"/>
      <w:bookmarkStart w:id="1409" w:name="_Toc500347076"/>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r>
        <w:rPr>
          <w:lang w:val="it-IT"/>
        </w:rPr>
        <w:t>R</w:t>
      </w:r>
      <w:r w:rsidR="006054E6" w:rsidRPr="00C07042">
        <w:rPr>
          <w:lang w:val="it-IT"/>
        </w:rPr>
        <w:t>equisiti di capacità tecnica e professionale</w:t>
      </w:r>
      <w:bookmarkEnd w:id="1403"/>
      <w:bookmarkEnd w:id="1404"/>
      <w:bookmarkEnd w:id="1405"/>
      <w:bookmarkEnd w:id="1406"/>
      <w:bookmarkEnd w:id="1407"/>
      <w:bookmarkEnd w:id="1408"/>
      <w:bookmarkEnd w:id="1409"/>
    </w:p>
    <w:p w14:paraId="3002B770" w14:textId="57547B4E" w:rsidR="001D029F" w:rsidRPr="001D029F" w:rsidRDefault="00966B98" w:rsidP="005F2E09">
      <w:pPr>
        <w:pStyle w:val="Paragrafoelenco"/>
        <w:numPr>
          <w:ilvl w:val="0"/>
          <w:numId w:val="9"/>
        </w:numPr>
        <w:spacing w:before="60" w:after="60"/>
        <w:ind w:left="284" w:hanging="284"/>
        <w:rPr>
          <w:rFonts w:cs="Arial"/>
          <w:szCs w:val="24"/>
        </w:rPr>
      </w:pPr>
      <w:bookmarkStart w:id="1410" w:name="_Ref497922628"/>
      <w:r>
        <w:rPr>
          <w:rFonts w:cs="Arial"/>
          <w:b/>
          <w:i/>
          <w:szCs w:val="24"/>
        </w:rPr>
        <w:t xml:space="preserve"> </w:t>
      </w:r>
      <w:r w:rsidR="0069025B" w:rsidRPr="00467C43">
        <w:rPr>
          <w:rFonts w:cs="Arial"/>
          <w:b/>
          <w:i/>
          <w:szCs w:val="24"/>
        </w:rPr>
        <w:t xml:space="preserve"> </w:t>
      </w:r>
      <w:r w:rsidR="00756C52">
        <w:rPr>
          <w:rFonts w:cs="Calibri"/>
          <w:b/>
          <w:szCs w:val="24"/>
        </w:rPr>
        <w:t>E</w:t>
      </w:r>
      <w:r w:rsidR="006239AB" w:rsidRPr="001675F9">
        <w:rPr>
          <w:rFonts w:cs="Calibri"/>
          <w:b/>
          <w:szCs w:val="24"/>
        </w:rPr>
        <w:t xml:space="preserve">secuzione negli </w:t>
      </w:r>
      <w:r w:rsidR="006239AB" w:rsidRPr="007F62E1">
        <w:rPr>
          <w:rFonts w:cs="Calibri"/>
          <w:b/>
          <w:szCs w:val="24"/>
        </w:rPr>
        <w:t>ultimi tre anni</w:t>
      </w:r>
      <w:r w:rsidR="006239AB">
        <w:rPr>
          <w:rFonts w:cs="Calibri"/>
          <w:b/>
          <w:szCs w:val="24"/>
        </w:rPr>
        <w:t xml:space="preserve"> dei seguenti </w:t>
      </w:r>
      <w:r w:rsidR="0016216B">
        <w:rPr>
          <w:rFonts w:cs="Calibri"/>
          <w:b/>
          <w:szCs w:val="24"/>
        </w:rPr>
        <w:t>servizi</w:t>
      </w:r>
      <w:bookmarkEnd w:id="1410"/>
      <w:r w:rsidR="0069025B">
        <w:rPr>
          <w:rFonts w:cs="Calibri"/>
          <w:b/>
          <w:szCs w:val="24"/>
        </w:rPr>
        <w:t xml:space="preserve"> analoghi</w:t>
      </w:r>
    </w:p>
    <w:p w14:paraId="7E6CA775" w14:textId="5D089867" w:rsidR="0004524E" w:rsidRPr="0004524E" w:rsidRDefault="008369B3" w:rsidP="0004524E">
      <w:pPr>
        <w:spacing w:before="60" w:after="60"/>
        <w:ind w:left="284"/>
        <w:rPr>
          <w:rFonts w:cs="Calibri"/>
          <w:i/>
          <w:szCs w:val="24"/>
        </w:rPr>
      </w:pPr>
      <w:r w:rsidRPr="008369B3">
        <w:rPr>
          <w:rFonts w:cs="Calibri"/>
          <w:szCs w:val="24"/>
        </w:rPr>
        <w:t xml:space="preserve">Il concorrente deve </w:t>
      </w:r>
      <w:r>
        <w:rPr>
          <w:rFonts w:cs="Calibri"/>
          <w:szCs w:val="24"/>
        </w:rPr>
        <w:t>aver eseguito nell’ultimo triennio</w:t>
      </w:r>
      <w:r w:rsidR="0069025B">
        <w:rPr>
          <w:rFonts w:cs="Calibri"/>
          <w:szCs w:val="24"/>
        </w:rPr>
        <w:t xml:space="preserve"> </w:t>
      </w:r>
      <w:r w:rsidR="0004524E" w:rsidRPr="0004524E">
        <w:rPr>
          <w:rFonts w:cs="Calibri"/>
          <w:szCs w:val="24"/>
        </w:rPr>
        <w:t xml:space="preserve">almeno tre soggiorni climatici per la terza età di importo pari o superiore a euro 30.000,00 ciascuno. </w:t>
      </w:r>
    </w:p>
    <w:p w14:paraId="6E1442A5" w14:textId="0FCCDA94" w:rsidR="00A05737" w:rsidRPr="00966B98" w:rsidRDefault="00A05737" w:rsidP="0004524E">
      <w:pPr>
        <w:spacing w:before="60" w:after="60"/>
        <w:rPr>
          <w:rFonts w:cs="Calibri"/>
          <w:i/>
          <w:szCs w:val="24"/>
        </w:rPr>
      </w:pPr>
    </w:p>
    <w:p w14:paraId="7D1A6AFF" w14:textId="34325F8B" w:rsidR="00264404" w:rsidRPr="006D6632" w:rsidRDefault="0016216B" w:rsidP="007D74C3">
      <w:pPr>
        <w:spacing w:before="60" w:after="60"/>
        <w:ind w:left="284"/>
        <w:rPr>
          <w:rFonts w:cs="Arial"/>
          <w:szCs w:val="24"/>
        </w:rPr>
      </w:pPr>
      <w:r w:rsidRPr="006D6632">
        <w:rPr>
          <w:rFonts w:cs="Arial"/>
          <w:szCs w:val="24"/>
          <w:u w:val="single"/>
        </w:rPr>
        <w:t xml:space="preserve">La comprova </w:t>
      </w:r>
      <w:r w:rsidR="006239AB" w:rsidRPr="006D6632">
        <w:rPr>
          <w:rFonts w:cs="Arial"/>
          <w:szCs w:val="24"/>
          <w:u w:val="single"/>
        </w:rPr>
        <w:t>del requisito</w:t>
      </w:r>
      <w:r w:rsidR="00690F53" w:rsidRPr="006D6632">
        <w:rPr>
          <w:rFonts w:cs="Arial"/>
          <w:szCs w:val="24"/>
          <w:u w:val="single"/>
        </w:rPr>
        <w:t>,</w:t>
      </w:r>
      <w:r w:rsidR="005F47E1" w:rsidRPr="006D6632">
        <w:rPr>
          <w:rFonts w:cs="Arial"/>
          <w:szCs w:val="24"/>
        </w:rPr>
        <w:t xml:space="preserve"> </w:t>
      </w:r>
      <w:r w:rsidRPr="006D6632">
        <w:rPr>
          <w:rFonts w:cs="Arial"/>
          <w:szCs w:val="24"/>
        </w:rPr>
        <w:t>è fornita</w:t>
      </w:r>
      <w:r w:rsidR="00245EF2" w:rsidRPr="006D6632">
        <w:rPr>
          <w:rFonts w:cs="Arial"/>
          <w:szCs w:val="24"/>
        </w:rPr>
        <w:t xml:space="preserve"> secondo le disposizioni di cui all’a</w:t>
      </w:r>
      <w:r w:rsidR="00601385" w:rsidRPr="006D6632">
        <w:rPr>
          <w:rFonts w:cs="Arial"/>
          <w:szCs w:val="24"/>
        </w:rPr>
        <w:t>rt. 8</w:t>
      </w:r>
      <w:r w:rsidR="00245EF2" w:rsidRPr="006D6632">
        <w:rPr>
          <w:rFonts w:cs="Arial"/>
          <w:szCs w:val="24"/>
        </w:rPr>
        <w:t>6 e a</w:t>
      </w:r>
      <w:r w:rsidR="00601385" w:rsidRPr="006D6632">
        <w:rPr>
          <w:rFonts w:cs="Arial"/>
          <w:szCs w:val="24"/>
        </w:rPr>
        <w:t>ll’allegato XVII</w:t>
      </w:r>
      <w:r w:rsidR="00245EF2" w:rsidRPr="006D6632">
        <w:rPr>
          <w:rFonts w:cs="Calibri"/>
          <w:szCs w:val="24"/>
        </w:rPr>
        <w:t>, parte II,</w:t>
      </w:r>
      <w:r w:rsidR="00601385" w:rsidRPr="006D6632">
        <w:rPr>
          <w:rFonts w:cs="Arial"/>
          <w:szCs w:val="24"/>
        </w:rPr>
        <w:t xml:space="preserve"> del Codice</w:t>
      </w:r>
      <w:r w:rsidR="00245EF2" w:rsidRPr="006D6632">
        <w:rPr>
          <w:rFonts w:cs="Arial"/>
          <w:szCs w:val="24"/>
        </w:rPr>
        <w:t>.</w:t>
      </w:r>
    </w:p>
    <w:p w14:paraId="7C78FB19" w14:textId="20094A11" w:rsidR="005F47E1" w:rsidRPr="006D6632" w:rsidRDefault="00601385" w:rsidP="00601385">
      <w:pPr>
        <w:spacing w:before="60" w:after="60"/>
        <w:ind w:left="284"/>
        <w:rPr>
          <w:rFonts w:cs="Arial"/>
          <w:szCs w:val="24"/>
        </w:rPr>
      </w:pPr>
      <w:r w:rsidRPr="006D6632">
        <w:rPr>
          <w:rFonts w:cs="Arial"/>
          <w:szCs w:val="24"/>
        </w:rPr>
        <w:t>I</w:t>
      </w:r>
      <w:r w:rsidR="006239AB" w:rsidRPr="006D6632">
        <w:rPr>
          <w:rFonts w:cs="Arial"/>
          <w:szCs w:val="24"/>
        </w:rPr>
        <w:t xml:space="preserve">n caso di </w:t>
      </w:r>
      <w:r w:rsidR="00264404" w:rsidRPr="006D6632">
        <w:rPr>
          <w:rFonts w:cs="Arial"/>
          <w:szCs w:val="24"/>
        </w:rPr>
        <w:t xml:space="preserve">servizi prestati a favore di </w:t>
      </w:r>
      <w:r w:rsidR="005F47E1" w:rsidRPr="006D6632">
        <w:rPr>
          <w:rFonts w:cs="Arial"/>
          <w:szCs w:val="24"/>
        </w:rPr>
        <w:t xml:space="preserve">pubbliche </w:t>
      </w:r>
      <w:r w:rsidR="00264404" w:rsidRPr="006D6632">
        <w:rPr>
          <w:rFonts w:cs="Arial"/>
          <w:szCs w:val="24"/>
        </w:rPr>
        <w:t>amministrazioni o enti pubblici</w:t>
      </w:r>
      <w:r w:rsidR="00245EF2" w:rsidRPr="006D6632">
        <w:rPr>
          <w:rFonts w:cs="Arial"/>
          <w:szCs w:val="24"/>
        </w:rPr>
        <w:t xml:space="preserve"> mediante una delle seguenti modalità:</w:t>
      </w:r>
    </w:p>
    <w:p w14:paraId="111EA331" w14:textId="59FA9ED6" w:rsidR="006239AB" w:rsidRPr="006D6632" w:rsidRDefault="0085623E" w:rsidP="005F2E09">
      <w:pPr>
        <w:pStyle w:val="Paragrafoelenco"/>
        <w:numPr>
          <w:ilvl w:val="0"/>
          <w:numId w:val="10"/>
        </w:numPr>
        <w:spacing w:before="60" w:after="60"/>
        <w:rPr>
          <w:rFonts w:cs="Calibri"/>
          <w:szCs w:val="24"/>
        </w:rPr>
      </w:pPr>
      <w:proofErr w:type="gramStart"/>
      <w:r w:rsidRPr="006D6632">
        <w:rPr>
          <w:rFonts w:cs="Calibri"/>
          <w:szCs w:val="24"/>
        </w:rPr>
        <w:t>originale</w:t>
      </w:r>
      <w:proofErr w:type="gramEnd"/>
      <w:r w:rsidRPr="006D6632">
        <w:rPr>
          <w:rFonts w:cs="Calibri"/>
          <w:szCs w:val="24"/>
        </w:rPr>
        <w:t xml:space="preserve"> o copia conforme dei </w:t>
      </w:r>
      <w:r w:rsidR="00264404" w:rsidRPr="006D6632">
        <w:rPr>
          <w:rFonts w:cs="Calibri"/>
          <w:szCs w:val="24"/>
        </w:rPr>
        <w:t xml:space="preserve">certificati rilasciati </w:t>
      </w:r>
      <w:r w:rsidR="005F47E1" w:rsidRPr="006D6632">
        <w:rPr>
          <w:rFonts w:cs="Calibri"/>
          <w:szCs w:val="24"/>
        </w:rPr>
        <w:t>dall’</w:t>
      </w:r>
      <w:r w:rsidR="00264404" w:rsidRPr="006D6632">
        <w:rPr>
          <w:rFonts w:cs="Calibri"/>
          <w:szCs w:val="24"/>
        </w:rPr>
        <w:t>ammini</w:t>
      </w:r>
      <w:r w:rsidR="005F47E1" w:rsidRPr="006D6632">
        <w:rPr>
          <w:rFonts w:cs="Calibri"/>
          <w:szCs w:val="24"/>
        </w:rPr>
        <w:t xml:space="preserve">strazione/ente </w:t>
      </w:r>
      <w:r w:rsidRPr="006D6632">
        <w:rPr>
          <w:rFonts w:cs="Calibri"/>
          <w:szCs w:val="24"/>
        </w:rPr>
        <w:t>contraente, con</w:t>
      </w:r>
      <w:r w:rsidR="005F47E1" w:rsidRPr="006D6632">
        <w:rPr>
          <w:rFonts w:cs="Calibri"/>
          <w:szCs w:val="24"/>
        </w:rPr>
        <w:t xml:space="preserve"> l’indicazione dell’oggetto, dell’importo e del periodo di esecuzione</w:t>
      </w:r>
      <w:r w:rsidR="0071447B" w:rsidRPr="006D6632">
        <w:rPr>
          <w:rFonts w:cs="Calibri"/>
          <w:szCs w:val="24"/>
        </w:rPr>
        <w:t>;</w:t>
      </w:r>
    </w:p>
    <w:p w14:paraId="7A6F637F" w14:textId="33C2E496" w:rsidR="00264404" w:rsidRPr="0011787D" w:rsidRDefault="00DB4554" w:rsidP="00500AC4">
      <w:pPr>
        <w:pStyle w:val="Titolo3"/>
        <w:ind w:left="426" w:hanging="426"/>
        <w:rPr>
          <w:lang w:val="it-IT"/>
        </w:rPr>
      </w:pPr>
      <w:bookmarkStart w:id="1411" w:name="_Toc498419735"/>
      <w:bookmarkStart w:id="1412" w:name="_Toc498419736"/>
      <w:bookmarkStart w:id="1413" w:name="_Toc498419737"/>
      <w:bookmarkStart w:id="1414" w:name="_Toc498419738"/>
      <w:bookmarkStart w:id="1415" w:name="_Toc498419739"/>
      <w:bookmarkStart w:id="1416" w:name="_Toc498419740"/>
      <w:bookmarkStart w:id="1417" w:name="_Toc497484950"/>
      <w:bookmarkStart w:id="1418" w:name="_Toc497728148"/>
      <w:bookmarkStart w:id="1419" w:name="_Toc497831543"/>
      <w:bookmarkStart w:id="1420" w:name="_Toc498419741"/>
      <w:bookmarkStart w:id="1421" w:name="_Toc483302355"/>
      <w:bookmarkStart w:id="1422" w:name="_Toc483315905"/>
      <w:bookmarkStart w:id="1423" w:name="_Toc483316110"/>
      <w:bookmarkStart w:id="1424" w:name="_Toc483316313"/>
      <w:bookmarkStart w:id="1425" w:name="_Toc483316444"/>
      <w:bookmarkStart w:id="1426" w:name="_Toc483325747"/>
      <w:bookmarkStart w:id="1427" w:name="_Toc483401226"/>
      <w:bookmarkStart w:id="1428" w:name="_Toc483474023"/>
      <w:bookmarkStart w:id="1429" w:name="_Toc483571452"/>
      <w:bookmarkStart w:id="1430" w:name="_Toc483571573"/>
      <w:bookmarkStart w:id="1431" w:name="_Toc483906950"/>
      <w:bookmarkStart w:id="1432" w:name="_Toc484010700"/>
      <w:bookmarkStart w:id="1433" w:name="_Toc484010822"/>
      <w:bookmarkStart w:id="1434" w:name="_Toc484010946"/>
      <w:bookmarkStart w:id="1435" w:name="_Toc484011068"/>
      <w:bookmarkStart w:id="1436" w:name="_Toc484011190"/>
      <w:bookmarkStart w:id="1437" w:name="_Toc484011665"/>
      <w:bookmarkStart w:id="1438" w:name="_Toc484097739"/>
      <w:bookmarkStart w:id="1439" w:name="_Toc484428911"/>
      <w:bookmarkStart w:id="1440" w:name="_Toc484429081"/>
      <w:bookmarkStart w:id="1441" w:name="_Toc484438656"/>
      <w:bookmarkStart w:id="1442" w:name="_Toc484438780"/>
      <w:bookmarkStart w:id="1443" w:name="_Toc484438904"/>
      <w:bookmarkStart w:id="1444" w:name="_Toc484439824"/>
      <w:bookmarkStart w:id="1445" w:name="_Toc484439947"/>
      <w:bookmarkStart w:id="1446" w:name="_Toc484440071"/>
      <w:bookmarkStart w:id="1447" w:name="_Toc484440431"/>
      <w:bookmarkStart w:id="1448" w:name="_Toc484448090"/>
      <w:bookmarkStart w:id="1449" w:name="_Toc484448215"/>
      <w:bookmarkStart w:id="1450" w:name="_Toc484448339"/>
      <w:bookmarkStart w:id="1451" w:name="_Toc484448463"/>
      <w:bookmarkStart w:id="1452" w:name="_Toc484448587"/>
      <w:bookmarkStart w:id="1453" w:name="_Toc484448711"/>
      <w:bookmarkStart w:id="1454" w:name="_Toc484448834"/>
      <w:bookmarkStart w:id="1455" w:name="_Toc484448958"/>
      <w:bookmarkStart w:id="1456" w:name="_Toc484449082"/>
      <w:bookmarkStart w:id="1457" w:name="_Toc484526577"/>
      <w:bookmarkStart w:id="1458" w:name="_Toc484605297"/>
      <w:bookmarkStart w:id="1459" w:name="_Toc484605421"/>
      <w:bookmarkStart w:id="1460" w:name="_Toc484688290"/>
      <w:bookmarkStart w:id="1461" w:name="_Toc484688845"/>
      <w:bookmarkStart w:id="1462" w:name="_Toc485218281"/>
      <w:bookmarkStart w:id="1463" w:name="_Toc483302356"/>
      <w:bookmarkStart w:id="1464" w:name="_Toc483315906"/>
      <w:bookmarkStart w:id="1465" w:name="_Toc483316111"/>
      <w:bookmarkStart w:id="1466" w:name="_Toc483316314"/>
      <w:bookmarkStart w:id="1467" w:name="_Toc483316445"/>
      <w:bookmarkStart w:id="1468" w:name="_Toc483325748"/>
      <w:bookmarkStart w:id="1469" w:name="_Toc483401227"/>
      <w:bookmarkStart w:id="1470" w:name="_Toc483474024"/>
      <w:bookmarkStart w:id="1471" w:name="_Toc483571453"/>
      <w:bookmarkStart w:id="1472" w:name="_Toc483571574"/>
      <w:bookmarkStart w:id="1473" w:name="_Toc483906951"/>
      <w:bookmarkStart w:id="1474" w:name="_Toc484010701"/>
      <w:bookmarkStart w:id="1475" w:name="_Toc484010823"/>
      <w:bookmarkStart w:id="1476" w:name="_Toc484010947"/>
      <w:bookmarkStart w:id="1477" w:name="_Toc484011069"/>
      <w:bookmarkStart w:id="1478" w:name="_Toc484011191"/>
      <w:bookmarkStart w:id="1479" w:name="_Toc484011666"/>
      <w:bookmarkStart w:id="1480" w:name="_Toc484097740"/>
      <w:bookmarkStart w:id="1481" w:name="_Toc484428912"/>
      <w:bookmarkStart w:id="1482" w:name="_Toc484429082"/>
      <w:bookmarkStart w:id="1483" w:name="_Toc484438657"/>
      <w:bookmarkStart w:id="1484" w:name="_Toc484438781"/>
      <w:bookmarkStart w:id="1485" w:name="_Toc484438905"/>
      <w:bookmarkStart w:id="1486" w:name="_Toc484439825"/>
      <w:bookmarkStart w:id="1487" w:name="_Toc484439948"/>
      <w:bookmarkStart w:id="1488" w:name="_Toc484440072"/>
      <w:bookmarkStart w:id="1489" w:name="_Toc484440432"/>
      <w:bookmarkStart w:id="1490" w:name="_Toc484448091"/>
      <w:bookmarkStart w:id="1491" w:name="_Toc484448216"/>
      <w:bookmarkStart w:id="1492" w:name="_Toc484448340"/>
      <w:bookmarkStart w:id="1493" w:name="_Toc484448464"/>
      <w:bookmarkStart w:id="1494" w:name="_Toc484448588"/>
      <w:bookmarkStart w:id="1495" w:name="_Toc484448712"/>
      <w:bookmarkStart w:id="1496" w:name="_Toc484448835"/>
      <w:bookmarkStart w:id="1497" w:name="_Toc484448959"/>
      <w:bookmarkStart w:id="1498" w:name="_Toc484449083"/>
      <w:bookmarkStart w:id="1499" w:name="_Toc484526578"/>
      <w:bookmarkStart w:id="1500" w:name="_Toc484605298"/>
      <w:bookmarkStart w:id="1501" w:name="_Toc484605422"/>
      <w:bookmarkStart w:id="1502" w:name="_Toc484688291"/>
      <w:bookmarkStart w:id="1503" w:name="_Toc484688846"/>
      <w:bookmarkStart w:id="1504" w:name="_Toc485218282"/>
      <w:bookmarkStart w:id="1505" w:name="_Toc483302357"/>
      <w:bookmarkStart w:id="1506" w:name="_Toc483315907"/>
      <w:bookmarkStart w:id="1507" w:name="_Toc483316112"/>
      <w:bookmarkStart w:id="1508" w:name="_Toc483316315"/>
      <w:bookmarkStart w:id="1509" w:name="_Toc483316446"/>
      <w:bookmarkStart w:id="1510" w:name="_Toc483325749"/>
      <w:bookmarkStart w:id="1511" w:name="_Toc483401228"/>
      <w:bookmarkStart w:id="1512" w:name="_Toc483474025"/>
      <w:bookmarkStart w:id="1513" w:name="_Toc483571454"/>
      <w:bookmarkStart w:id="1514" w:name="_Toc483571575"/>
      <w:bookmarkStart w:id="1515" w:name="_Toc483906952"/>
      <w:bookmarkStart w:id="1516" w:name="_Toc484010702"/>
      <w:bookmarkStart w:id="1517" w:name="_Toc484010824"/>
      <w:bookmarkStart w:id="1518" w:name="_Toc484010948"/>
      <w:bookmarkStart w:id="1519" w:name="_Toc484011070"/>
      <w:bookmarkStart w:id="1520" w:name="_Toc484011192"/>
      <w:bookmarkStart w:id="1521" w:name="_Toc484011667"/>
      <w:bookmarkStart w:id="1522" w:name="_Toc484097741"/>
      <w:bookmarkStart w:id="1523" w:name="_Toc484428913"/>
      <w:bookmarkStart w:id="1524" w:name="_Toc484429083"/>
      <w:bookmarkStart w:id="1525" w:name="_Toc484438658"/>
      <w:bookmarkStart w:id="1526" w:name="_Toc484438782"/>
      <w:bookmarkStart w:id="1527" w:name="_Toc484438906"/>
      <w:bookmarkStart w:id="1528" w:name="_Toc484439826"/>
      <w:bookmarkStart w:id="1529" w:name="_Toc484439949"/>
      <w:bookmarkStart w:id="1530" w:name="_Toc484440073"/>
      <w:bookmarkStart w:id="1531" w:name="_Toc484440433"/>
      <w:bookmarkStart w:id="1532" w:name="_Toc484448092"/>
      <w:bookmarkStart w:id="1533" w:name="_Toc484448217"/>
      <w:bookmarkStart w:id="1534" w:name="_Toc484448341"/>
      <w:bookmarkStart w:id="1535" w:name="_Toc484448465"/>
      <w:bookmarkStart w:id="1536" w:name="_Toc484448589"/>
      <w:bookmarkStart w:id="1537" w:name="_Toc484448713"/>
      <w:bookmarkStart w:id="1538" w:name="_Toc484448836"/>
      <w:bookmarkStart w:id="1539" w:name="_Toc484448960"/>
      <w:bookmarkStart w:id="1540" w:name="_Toc484449084"/>
      <w:bookmarkStart w:id="1541" w:name="_Toc484526579"/>
      <w:bookmarkStart w:id="1542" w:name="_Toc484605299"/>
      <w:bookmarkStart w:id="1543" w:name="_Toc484605423"/>
      <w:bookmarkStart w:id="1544" w:name="_Toc484688292"/>
      <w:bookmarkStart w:id="1545" w:name="_Toc484688847"/>
      <w:bookmarkStart w:id="1546" w:name="_Toc485218283"/>
      <w:bookmarkStart w:id="1547" w:name="_Toc483302358"/>
      <w:bookmarkStart w:id="1548" w:name="_Toc483315908"/>
      <w:bookmarkStart w:id="1549" w:name="_Toc483316113"/>
      <w:bookmarkStart w:id="1550" w:name="_Toc483316316"/>
      <w:bookmarkStart w:id="1551" w:name="_Toc483316447"/>
      <w:bookmarkStart w:id="1552" w:name="_Toc483325750"/>
      <w:bookmarkStart w:id="1553" w:name="_Toc483401229"/>
      <w:bookmarkStart w:id="1554" w:name="_Toc483474026"/>
      <w:bookmarkStart w:id="1555" w:name="_Toc483571455"/>
      <w:bookmarkStart w:id="1556" w:name="_Toc483571576"/>
      <w:bookmarkStart w:id="1557" w:name="_Toc483906953"/>
      <w:bookmarkStart w:id="1558" w:name="_Toc484010703"/>
      <w:bookmarkStart w:id="1559" w:name="_Toc484010825"/>
      <w:bookmarkStart w:id="1560" w:name="_Toc484010949"/>
      <w:bookmarkStart w:id="1561" w:name="_Toc484011071"/>
      <w:bookmarkStart w:id="1562" w:name="_Toc484011193"/>
      <w:bookmarkStart w:id="1563" w:name="_Toc484011668"/>
      <w:bookmarkStart w:id="1564" w:name="_Toc484097742"/>
      <w:bookmarkStart w:id="1565" w:name="_Toc484428914"/>
      <w:bookmarkStart w:id="1566" w:name="_Toc484429084"/>
      <w:bookmarkStart w:id="1567" w:name="_Toc484438659"/>
      <w:bookmarkStart w:id="1568" w:name="_Toc484438783"/>
      <w:bookmarkStart w:id="1569" w:name="_Toc484438907"/>
      <w:bookmarkStart w:id="1570" w:name="_Toc484439827"/>
      <w:bookmarkStart w:id="1571" w:name="_Toc484439950"/>
      <w:bookmarkStart w:id="1572" w:name="_Toc484440074"/>
      <w:bookmarkStart w:id="1573" w:name="_Toc484440434"/>
      <w:bookmarkStart w:id="1574" w:name="_Toc484448093"/>
      <w:bookmarkStart w:id="1575" w:name="_Toc484448218"/>
      <w:bookmarkStart w:id="1576" w:name="_Toc484448342"/>
      <w:bookmarkStart w:id="1577" w:name="_Toc484448466"/>
      <w:bookmarkStart w:id="1578" w:name="_Toc484448590"/>
      <w:bookmarkStart w:id="1579" w:name="_Toc484448714"/>
      <w:bookmarkStart w:id="1580" w:name="_Toc484448837"/>
      <w:bookmarkStart w:id="1581" w:name="_Toc484448961"/>
      <w:bookmarkStart w:id="1582" w:name="_Toc484449085"/>
      <w:bookmarkStart w:id="1583" w:name="_Toc484526580"/>
      <w:bookmarkStart w:id="1584" w:name="_Toc484605300"/>
      <w:bookmarkStart w:id="1585" w:name="_Toc484605424"/>
      <w:bookmarkStart w:id="1586" w:name="_Toc484688293"/>
      <w:bookmarkStart w:id="1587" w:name="_Toc484688848"/>
      <w:bookmarkStart w:id="1588" w:name="_Toc485218284"/>
      <w:bookmarkStart w:id="1589" w:name="_Toc483302359"/>
      <w:bookmarkStart w:id="1590" w:name="_Toc483315909"/>
      <w:bookmarkStart w:id="1591" w:name="_Toc483316114"/>
      <w:bookmarkStart w:id="1592" w:name="_Toc483316317"/>
      <w:bookmarkStart w:id="1593" w:name="_Toc483316448"/>
      <w:bookmarkStart w:id="1594" w:name="_Toc483325751"/>
      <w:bookmarkStart w:id="1595" w:name="_Toc483401230"/>
      <w:bookmarkStart w:id="1596" w:name="_Toc483474027"/>
      <w:bookmarkStart w:id="1597" w:name="_Toc483571456"/>
      <w:bookmarkStart w:id="1598" w:name="_Toc483571577"/>
      <w:bookmarkStart w:id="1599" w:name="_Toc483906954"/>
      <w:bookmarkStart w:id="1600" w:name="_Toc484010704"/>
      <w:bookmarkStart w:id="1601" w:name="_Toc484010826"/>
      <w:bookmarkStart w:id="1602" w:name="_Toc484010950"/>
      <w:bookmarkStart w:id="1603" w:name="_Toc484011072"/>
      <w:bookmarkStart w:id="1604" w:name="_Toc484011194"/>
      <w:bookmarkStart w:id="1605" w:name="_Toc484011669"/>
      <w:bookmarkStart w:id="1606" w:name="_Toc484097743"/>
      <w:bookmarkStart w:id="1607" w:name="_Toc484428915"/>
      <w:bookmarkStart w:id="1608" w:name="_Toc484429085"/>
      <w:bookmarkStart w:id="1609" w:name="_Toc484438660"/>
      <w:bookmarkStart w:id="1610" w:name="_Toc484438784"/>
      <w:bookmarkStart w:id="1611" w:name="_Toc484438908"/>
      <w:bookmarkStart w:id="1612" w:name="_Toc484439828"/>
      <w:bookmarkStart w:id="1613" w:name="_Toc484439951"/>
      <w:bookmarkStart w:id="1614" w:name="_Toc484440075"/>
      <w:bookmarkStart w:id="1615" w:name="_Toc484440435"/>
      <w:bookmarkStart w:id="1616" w:name="_Toc484448094"/>
      <w:bookmarkStart w:id="1617" w:name="_Toc484448219"/>
      <w:bookmarkStart w:id="1618" w:name="_Toc484448343"/>
      <w:bookmarkStart w:id="1619" w:name="_Toc484448467"/>
      <w:bookmarkStart w:id="1620" w:name="_Toc484448591"/>
      <w:bookmarkStart w:id="1621" w:name="_Toc484448715"/>
      <w:bookmarkStart w:id="1622" w:name="_Toc484448838"/>
      <w:bookmarkStart w:id="1623" w:name="_Toc484448962"/>
      <w:bookmarkStart w:id="1624" w:name="_Toc484449086"/>
      <w:bookmarkStart w:id="1625" w:name="_Toc484526581"/>
      <w:bookmarkStart w:id="1626" w:name="_Toc484605301"/>
      <w:bookmarkStart w:id="1627" w:name="_Toc484605425"/>
      <w:bookmarkStart w:id="1628" w:name="_Toc484688294"/>
      <w:bookmarkStart w:id="1629" w:name="_Toc484688849"/>
      <w:bookmarkStart w:id="1630" w:name="_Toc485218285"/>
      <w:bookmarkStart w:id="1631" w:name="_Toc497484951"/>
      <w:bookmarkStart w:id="1632" w:name="_Toc497728149"/>
      <w:bookmarkStart w:id="1633" w:name="_Toc497831544"/>
      <w:bookmarkStart w:id="1634" w:name="_Toc498419742"/>
      <w:bookmarkStart w:id="1635" w:name="_Toc500347077"/>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r>
        <w:rPr>
          <w:lang w:val="it-IT"/>
        </w:rPr>
        <w:t>I</w:t>
      </w:r>
      <w:r w:rsidR="00782912" w:rsidRPr="00782912">
        <w:rPr>
          <w:lang w:val="it-IT"/>
        </w:rPr>
        <w:t>ndicazioni per i</w:t>
      </w:r>
      <w:r w:rsidR="00B553F7">
        <w:rPr>
          <w:lang w:val="it-IT"/>
        </w:rPr>
        <w:t xml:space="preserve"> </w:t>
      </w:r>
      <w:r w:rsidR="00B553F7" w:rsidRPr="00B553F7">
        <w:rPr>
          <w:lang w:val="it-IT"/>
        </w:rPr>
        <w:t>raggruppament</w:t>
      </w:r>
      <w:r w:rsidR="00782912">
        <w:rPr>
          <w:lang w:val="it-IT"/>
        </w:rPr>
        <w:t>i</w:t>
      </w:r>
      <w:r w:rsidR="00B553F7" w:rsidRPr="00B553F7">
        <w:rPr>
          <w:lang w:val="it-IT"/>
        </w:rPr>
        <w:t xml:space="preserve"> temporane</w:t>
      </w:r>
      <w:r w:rsidR="00782912">
        <w:rPr>
          <w:lang w:val="it-IT"/>
        </w:rPr>
        <w:t>i, consorzi ordinari</w:t>
      </w:r>
      <w:r w:rsidR="00B553F7" w:rsidRPr="00B553F7">
        <w:rPr>
          <w:lang w:val="it-IT"/>
        </w:rPr>
        <w:t>,</w:t>
      </w:r>
      <w:r w:rsidR="00B553F7">
        <w:rPr>
          <w:lang w:val="it-IT"/>
        </w:rPr>
        <w:t xml:space="preserve"> aggregazioni di im</w:t>
      </w:r>
      <w:r w:rsidR="00B553F7" w:rsidRPr="00B553F7">
        <w:rPr>
          <w:lang w:val="it-IT"/>
        </w:rPr>
        <w:t>prese di rete</w:t>
      </w:r>
      <w:r w:rsidR="00B553F7">
        <w:rPr>
          <w:lang w:val="it-IT"/>
        </w:rPr>
        <w:t xml:space="preserve">, </w:t>
      </w:r>
      <w:r w:rsidR="0011787D" w:rsidRPr="0011787D">
        <w:rPr>
          <w:caps w:val="0"/>
          <w:lang w:val="it-IT"/>
        </w:rPr>
        <w:t>GEIE</w:t>
      </w:r>
      <w:bookmarkEnd w:id="1635"/>
    </w:p>
    <w:p w14:paraId="6523F6B5" w14:textId="5A35DCF8" w:rsidR="008F6F06" w:rsidRDefault="00940C61" w:rsidP="006744DC">
      <w:pPr>
        <w:spacing w:before="60" w:after="60"/>
        <w:rPr>
          <w:rFonts w:cs="Calibri"/>
          <w:szCs w:val="24"/>
        </w:rPr>
      </w:pPr>
      <w:r>
        <w:rPr>
          <w:rFonts w:cs="Calibri"/>
          <w:szCs w:val="24"/>
        </w:rPr>
        <w:t>I</w:t>
      </w:r>
      <w:r w:rsidRPr="006744DC">
        <w:rPr>
          <w:rFonts w:cs="Calibri"/>
          <w:szCs w:val="24"/>
        </w:rPr>
        <w:t xml:space="preserve"> </w:t>
      </w:r>
      <w:r>
        <w:rPr>
          <w:rFonts w:cs="Calibri"/>
          <w:szCs w:val="24"/>
        </w:rPr>
        <w:t>soggetti di cui all’art.</w:t>
      </w:r>
      <w:r w:rsidRPr="006744DC">
        <w:rPr>
          <w:rFonts w:cs="Calibri"/>
          <w:szCs w:val="24"/>
        </w:rPr>
        <w:t xml:space="preserve"> 45 co</w:t>
      </w:r>
      <w:r>
        <w:rPr>
          <w:rFonts w:cs="Calibri"/>
          <w:szCs w:val="24"/>
        </w:rPr>
        <w:t>mma</w:t>
      </w:r>
      <w:r w:rsidRPr="006744DC">
        <w:rPr>
          <w:rFonts w:cs="Calibri"/>
          <w:szCs w:val="24"/>
        </w:rPr>
        <w:t xml:space="preserve"> 2, </w:t>
      </w:r>
      <w:proofErr w:type="spellStart"/>
      <w:r w:rsidRPr="006744DC">
        <w:rPr>
          <w:rFonts w:cs="Calibri"/>
          <w:szCs w:val="24"/>
        </w:rPr>
        <w:t>lett</w:t>
      </w:r>
      <w:proofErr w:type="spellEnd"/>
      <w:r w:rsidRPr="006744DC">
        <w:rPr>
          <w:rFonts w:cs="Calibri"/>
          <w:szCs w:val="24"/>
        </w:rPr>
        <w:t>. d</w:t>
      </w:r>
      <w:r>
        <w:rPr>
          <w:rFonts w:cs="Calibri"/>
          <w:szCs w:val="24"/>
        </w:rPr>
        <w:t>),</w:t>
      </w:r>
      <w:r w:rsidRPr="006744DC">
        <w:rPr>
          <w:rFonts w:cs="Calibri"/>
          <w:szCs w:val="24"/>
        </w:rPr>
        <w:t xml:space="preserve"> e</w:t>
      </w:r>
      <w:r>
        <w:rPr>
          <w:rFonts w:cs="Calibri"/>
          <w:szCs w:val="24"/>
        </w:rPr>
        <w:t>),</w:t>
      </w:r>
      <w:r w:rsidRPr="006744DC">
        <w:rPr>
          <w:rFonts w:cs="Calibri"/>
          <w:szCs w:val="24"/>
        </w:rPr>
        <w:t xml:space="preserve"> f</w:t>
      </w:r>
      <w:r>
        <w:rPr>
          <w:rFonts w:cs="Calibri"/>
          <w:szCs w:val="24"/>
        </w:rPr>
        <w:t>) e</w:t>
      </w:r>
      <w:r w:rsidRPr="006744DC">
        <w:rPr>
          <w:rFonts w:cs="Calibri"/>
          <w:szCs w:val="24"/>
        </w:rPr>
        <w:t xml:space="preserve"> g)</w:t>
      </w:r>
      <w:r>
        <w:rPr>
          <w:rFonts w:cs="Calibri"/>
          <w:szCs w:val="24"/>
        </w:rPr>
        <w:t xml:space="preserve"> del Codice devono possedere i requisiti di partecipazione nei termini di seguito indicati.</w:t>
      </w:r>
      <w:r w:rsidR="006A7402">
        <w:rPr>
          <w:rFonts w:cs="Calibri"/>
          <w:szCs w:val="24"/>
        </w:rPr>
        <w:t xml:space="preserve"> </w:t>
      </w:r>
    </w:p>
    <w:p w14:paraId="3B267223" w14:textId="2FBC6BD3" w:rsidR="00E31AD2" w:rsidRDefault="008F6F06" w:rsidP="006744DC">
      <w:pPr>
        <w:spacing w:before="60" w:after="60"/>
        <w:rPr>
          <w:rFonts w:cs="Calibri"/>
          <w:szCs w:val="24"/>
        </w:rPr>
      </w:pPr>
      <w:r>
        <w:rPr>
          <w:rFonts w:cs="Calibri"/>
          <w:szCs w:val="24"/>
        </w:rPr>
        <w:t>Alle</w:t>
      </w:r>
      <w:r w:rsidR="00E31AD2" w:rsidRPr="001925EB">
        <w:rPr>
          <w:rFonts w:cs="Calibri"/>
          <w:szCs w:val="24"/>
        </w:rPr>
        <w:t xml:space="preserve"> aggregazioni di imprese aderenti al contratto di rete</w:t>
      </w:r>
      <w:r w:rsidR="00E31AD2">
        <w:rPr>
          <w:rFonts w:cs="Calibri"/>
          <w:szCs w:val="24"/>
        </w:rPr>
        <w:t xml:space="preserve">, </w:t>
      </w:r>
      <w:r>
        <w:rPr>
          <w:rFonts w:cs="Calibri"/>
          <w:szCs w:val="24"/>
        </w:rPr>
        <w:t>a</w:t>
      </w:r>
      <w:r w:rsidR="00E31AD2">
        <w:rPr>
          <w:rFonts w:cs="Calibri"/>
          <w:szCs w:val="24"/>
        </w:rPr>
        <w:t>i consorzi ordinari e</w:t>
      </w:r>
      <w:r>
        <w:rPr>
          <w:rFonts w:cs="Calibri"/>
          <w:szCs w:val="24"/>
        </w:rPr>
        <w:t>d</w:t>
      </w:r>
      <w:r w:rsidR="00E31AD2">
        <w:rPr>
          <w:rFonts w:cs="Calibri"/>
          <w:szCs w:val="24"/>
        </w:rPr>
        <w:t xml:space="preserve"> </w:t>
      </w:r>
      <w:r>
        <w:rPr>
          <w:rFonts w:cs="Calibri"/>
          <w:szCs w:val="24"/>
        </w:rPr>
        <w:t>a</w:t>
      </w:r>
      <w:r w:rsidR="00E31AD2">
        <w:rPr>
          <w:rFonts w:cs="Calibri"/>
          <w:szCs w:val="24"/>
        </w:rPr>
        <w:t xml:space="preserve">i GEIE </w:t>
      </w:r>
      <w:r>
        <w:rPr>
          <w:rFonts w:cs="Calibri"/>
          <w:szCs w:val="24"/>
        </w:rPr>
        <w:t xml:space="preserve">si applica </w:t>
      </w:r>
      <w:r w:rsidR="00E31AD2" w:rsidRPr="001925EB">
        <w:rPr>
          <w:rFonts w:cs="Calibri"/>
          <w:szCs w:val="24"/>
        </w:rPr>
        <w:t>la disciplina prevista per i raggruppamenti temporanei di imprese, in quanto compatibile</w:t>
      </w:r>
      <w:r w:rsidR="00E31AD2">
        <w:rPr>
          <w:rFonts w:cs="Calibri"/>
          <w:szCs w:val="24"/>
        </w:rPr>
        <w:t>.</w:t>
      </w:r>
      <w:r w:rsidR="00F95198">
        <w:rPr>
          <w:rFonts w:cs="Calibri"/>
          <w:szCs w:val="24"/>
        </w:rPr>
        <w:t xml:space="preserve"> Nei consorzi </w:t>
      </w:r>
      <w:r w:rsidR="00F95198">
        <w:rPr>
          <w:rFonts w:cs="Calibri"/>
          <w:szCs w:val="24"/>
        </w:rPr>
        <w:lastRenderedPageBreak/>
        <w:t>ordinari la consorziata che assume la quota maggiore di attività esecutive</w:t>
      </w:r>
      <w:r w:rsidR="007E00A9">
        <w:rPr>
          <w:rFonts w:cs="Calibri"/>
          <w:szCs w:val="24"/>
        </w:rPr>
        <w:t xml:space="preserve"> riveste il ruolo di capofila</w:t>
      </w:r>
      <w:r>
        <w:rPr>
          <w:rFonts w:cs="Calibri"/>
          <w:szCs w:val="24"/>
        </w:rPr>
        <w:t xml:space="preserve"> che deve essere assimilata alla mandataria</w:t>
      </w:r>
      <w:r w:rsidR="007E00A9">
        <w:rPr>
          <w:rFonts w:cs="Calibri"/>
          <w:szCs w:val="24"/>
        </w:rPr>
        <w:t>.</w:t>
      </w:r>
    </w:p>
    <w:p w14:paraId="70AF3A75" w14:textId="68BA40D8" w:rsidR="00513460" w:rsidRDefault="00221D3B" w:rsidP="006744DC">
      <w:pPr>
        <w:spacing w:before="60" w:after="60"/>
        <w:rPr>
          <w:rFonts w:cs="Calibri"/>
          <w:szCs w:val="24"/>
        </w:rPr>
      </w:pPr>
      <w:r w:rsidRPr="008F6F06">
        <w:rPr>
          <w:rFonts w:cs="Calibri"/>
          <w:szCs w:val="24"/>
        </w:rPr>
        <w:t>Nel caso in cui</w:t>
      </w:r>
      <w:r w:rsidR="006A7402" w:rsidRPr="008F6F06">
        <w:rPr>
          <w:rFonts w:cs="Calibri"/>
          <w:szCs w:val="24"/>
        </w:rPr>
        <w:t xml:space="preserve"> la mandante/mandataria di un raggruppamento temporaneo di imprese sia una sub-associazione, nelle forme di un RTI costituito oppure di un’aggregazioni di imprese di rete, i relativi requisiti di partecipazione sono soddisfatti secondo le medesime modalità indicate per i raggruppamenti.</w:t>
      </w:r>
      <w:r w:rsidR="006A7402">
        <w:rPr>
          <w:rFonts w:cs="Calibri"/>
          <w:szCs w:val="24"/>
        </w:rPr>
        <w:t xml:space="preserve"> </w:t>
      </w:r>
    </w:p>
    <w:p w14:paraId="18FBF925" w14:textId="77777777" w:rsidR="008F6F06" w:rsidRDefault="008F6F06" w:rsidP="006744DC">
      <w:pPr>
        <w:spacing w:before="60" w:after="60"/>
        <w:rPr>
          <w:rFonts w:cs="Calibri"/>
          <w:szCs w:val="24"/>
        </w:rPr>
      </w:pPr>
    </w:p>
    <w:p w14:paraId="2E2FB279" w14:textId="25982E58" w:rsidR="000D6450" w:rsidRDefault="000D6450" w:rsidP="000D6450">
      <w:pPr>
        <w:spacing w:before="60" w:after="60"/>
        <w:rPr>
          <w:rFonts w:cs="Calibri"/>
          <w:szCs w:val="24"/>
        </w:rPr>
      </w:pPr>
      <w:r w:rsidRPr="00EC252F">
        <w:rPr>
          <w:rFonts w:cs="Calibri"/>
          <w:szCs w:val="24"/>
        </w:rPr>
        <w:t xml:space="preserve">Il </w:t>
      </w:r>
      <w:r w:rsidRPr="00EC252F">
        <w:rPr>
          <w:rFonts w:cs="Calibri"/>
          <w:b/>
          <w:szCs w:val="24"/>
        </w:rPr>
        <w:t>requisito relativo all’iscrizione</w:t>
      </w:r>
      <w:r w:rsidRPr="00EC252F">
        <w:rPr>
          <w:rFonts w:cs="Calibri"/>
          <w:szCs w:val="24"/>
        </w:rPr>
        <w:t xml:space="preserve"> </w:t>
      </w:r>
      <w:r w:rsidRPr="00EC252F">
        <w:rPr>
          <w:rFonts w:cs="Arial"/>
          <w:szCs w:val="24"/>
        </w:rPr>
        <w:t xml:space="preserve">nel </w:t>
      </w:r>
      <w:r w:rsidRPr="00EC252F">
        <w:rPr>
          <w:rFonts w:cs="Calibri"/>
          <w:szCs w:val="24"/>
        </w:rPr>
        <w:t xml:space="preserve">registro tenuto dalla Camera di commercio industria, artigianato e agricoltura oppure nel registro delle commissioni provinciali per l’artigianato di cui al </w:t>
      </w:r>
      <w:r w:rsidRPr="00EC252F">
        <w:rPr>
          <w:rFonts w:cs="Calibri"/>
          <w:b/>
          <w:szCs w:val="24"/>
        </w:rPr>
        <w:t xml:space="preserve">punto </w:t>
      </w:r>
      <w:r w:rsidR="00EC252F">
        <w:rPr>
          <w:rFonts w:cs="Calibri"/>
          <w:b/>
          <w:szCs w:val="24"/>
        </w:rPr>
        <w:fldChar w:fldCharType="begin"/>
      </w:r>
      <w:r w:rsidR="00EC252F">
        <w:rPr>
          <w:rFonts w:cs="Calibri"/>
          <w:b/>
          <w:szCs w:val="24"/>
        </w:rPr>
        <w:instrText xml:space="preserve"> REF _Ref495411541 \r \h </w:instrText>
      </w:r>
      <w:r w:rsidR="00EC252F">
        <w:rPr>
          <w:rFonts w:cs="Calibri"/>
          <w:b/>
          <w:szCs w:val="24"/>
        </w:rPr>
      </w:r>
      <w:r w:rsidR="00EC252F">
        <w:rPr>
          <w:rFonts w:cs="Calibri"/>
          <w:b/>
          <w:szCs w:val="24"/>
        </w:rPr>
        <w:fldChar w:fldCharType="separate"/>
      </w:r>
      <w:r w:rsidR="00CD66C5">
        <w:rPr>
          <w:rFonts w:cs="Calibri"/>
          <w:b/>
          <w:szCs w:val="24"/>
        </w:rPr>
        <w:t>7.1</w:t>
      </w:r>
      <w:r w:rsidR="00EC252F">
        <w:rPr>
          <w:rFonts w:cs="Calibri"/>
          <w:b/>
          <w:szCs w:val="24"/>
        </w:rPr>
        <w:fldChar w:fldCharType="end"/>
      </w:r>
      <w:r w:rsidRPr="00EC252F">
        <w:rPr>
          <w:rFonts w:cs="Calibri"/>
          <w:b/>
          <w:szCs w:val="24"/>
        </w:rPr>
        <w:t xml:space="preserve"> </w:t>
      </w:r>
      <w:proofErr w:type="spellStart"/>
      <w:r w:rsidRPr="00EC252F">
        <w:rPr>
          <w:rFonts w:cs="Calibri"/>
          <w:b/>
          <w:szCs w:val="24"/>
        </w:rPr>
        <w:t>lett</w:t>
      </w:r>
      <w:proofErr w:type="spellEnd"/>
      <w:r w:rsidRPr="00EC252F">
        <w:rPr>
          <w:rFonts w:cs="Calibri"/>
          <w:b/>
          <w:szCs w:val="24"/>
        </w:rPr>
        <w:t xml:space="preserve">. </w:t>
      </w:r>
      <w:r w:rsidR="00EC252F">
        <w:rPr>
          <w:rFonts w:cs="Calibri"/>
          <w:b/>
          <w:szCs w:val="24"/>
        </w:rPr>
        <w:fldChar w:fldCharType="begin"/>
      </w:r>
      <w:r w:rsidR="00EC252F">
        <w:rPr>
          <w:rFonts w:cs="Calibri"/>
          <w:b/>
          <w:szCs w:val="24"/>
        </w:rPr>
        <w:instrText xml:space="preserve"> REF _Ref495411492 \r \h </w:instrText>
      </w:r>
      <w:r w:rsidR="00EC252F">
        <w:rPr>
          <w:rFonts w:cs="Calibri"/>
          <w:b/>
          <w:szCs w:val="24"/>
        </w:rPr>
      </w:r>
      <w:r w:rsidR="00EC252F">
        <w:rPr>
          <w:rFonts w:cs="Calibri"/>
          <w:b/>
          <w:szCs w:val="24"/>
        </w:rPr>
        <w:fldChar w:fldCharType="separate"/>
      </w:r>
      <w:r w:rsidR="00CD66C5">
        <w:rPr>
          <w:rFonts w:cs="Calibri"/>
          <w:b/>
          <w:szCs w:val="24"/>
        </w:rPr>
        <w:t>a)</w:t>
      </w:r>
      <w:r w:rsidR="00EC252F">
        <w:rPr>
          <w:rFonts w:cs="Calibri"/>
          <w:b/>
          <w:szCs w:val="24"/>
        </w:rPr>
        <w:fldChar w:fldCharType="end"/>
      </w:r>
      <w:r w:rsidRPr="00EC252F">
        <w:rPr>
          <w:rFonts w:cs="Calibri"/>
          <w:szCs w:val="24"/>
        </w:rPr>
        <w:t xml:space="preserve"> deve essere posseduto</w:t>
      </w:r>
      <w:r w:rsidR="00EC252F">
        <w:rPr>
          <w:rFonts w:cs="Calibri"/>
          <w:szCs w:val="24"/>
        </w:rPr>
        <w:t xml:space="preserve"> da:</w:t>
      </w:r>
    </w:p>
    <w:p w14:paraId="76DEA891" w14:textId="3537C87C" w:rsidR="000D6450" w:rsidRPr="00D47DEA" w:rsidRDefault="000D6450" w:rsidP="005F2E09">
      <w:pPr>
        <w:pStyle w:val="Paragrafoelenco"/>
        <w:numPr>
          <w:ilvl w:val="0"/>
          <w:numId w:val="11"/>
        </w:numPr>
        <w:spacing w:before="60" w:after="60"/>
        <w:ind w:left="567" w:hanging="284"/>
        <w:rPr>
          <w:rFonts w:cs="Calibri"/>
          <w:szCs w:val="24"/>
        </w:rPr>
      </w:pPr>
      <w:proofErr w:type="gramStart"/>
      <w:r w:rsidRPr="00D47DEA">
        <w:rPr>
          <w:rFonts w:cs="Calibri"/>
          <w:szCs w:val="24"/>
        </w:rPr>
        <w:t>ciascuna</w:t>
      </w:r>
      <w:proofErr w:type="gramEnd"/>
      <w:r w:rsidRPr="00D47DEA">
        <w:rPr>
          <w:rFonts w:cs="Calibri"/>
          <w:szCs w:val="24"/>
        </w:rPr>
        <w:t xml:space="preserve"> delle imprese raggruppate/</w:t>
      </w:r>
      <w:proofErr w:type="spellStart"/>
      <w:r w:rsidRPr="00D47DEA">
        <w:rPr>
          <w:rFonts w:cs="Calibri"/>
          <w:szCs w:val="24"/>
        </w:rPr>
        <w:t>raggruppande</w:t>
      </w:r>
      <w:proofErr w:type="spellEnd"/>
      <w:r w:rsidR="00DF04BB">
        <w:rPr>
          <w:rFonts w:cs="Calibri"/>
          <w:szCs w:val="24"/>
        </w:rPr>
        <w:t>, consorziate/</w:t>
      </w:r>
      <w:proofErr w:type="spellStart"/>
      <w:r w:rsidR="00DF04BB">
        <w:rPr>
          <w:rFonts w:cs="Calibri"/>
          <w:szCs w:val="24"/>
        </w:rPr>
        <w:t>consorziande</w:t>
      </w:r>
      <w:proofErr w:type="spellEnd"/>
      <w:r w:rsidR="00DF04BB">
        <w:rPr>
          <w:rFonts w:cs="Calibri"/>
          <w:szCs w:val="24"/>
        </w:rPr>
        <w:t xml:space="preserve"> o GEIE</w:t>
      </w:r>
      <w:r>
        <w:rPr>
          <w:rFonts w:cs="Calibri"/>
          <w:szCs w:val="24"/>
        </w:rPr>
        <w:t>;</w:t>
      </w:r>
    </w:p>
    <w:p w14:paraId="56F5AFFF" w14:textId="50140C1E" w:rsidR="000D6450" w:rsidRDefault="000D6450" w:rsidP="005F2E09">
      <w:pPr>
        <w:pStyle w:val="Paragrafoelenco"/>
        <w:numPr>
          <w:ilvl w:val="0"/>
          <w:numId w:val="11"/>
        </w:numPr>
        <w:spacing w:before="60" w:after="60"/>
        <w:ind w:left="567" w:hanging="284"/>
        <w:rPr>
          <w:rFonts w:cs="Calibri"/>
          <w:szCs w:val="24"/>
        </w:rPr>
      </w:pPr>
      <w:proofErr w:type="gramStart"/>
      <w:r w:rsidRPr="00D47DEA">
        <w:rPr>
          <w:rFonts w:cs="Calibri"/>
          <w:szCs w:val="24"/>
        </w:rPr>
        <w:t>ciascuna</w:t>
      </w:r>
      <w:proofErr w:type="gramEnd"/>
      <w:r w:rsidRPr="00D47DEA">
        <w:rPr>
          <w:rFonts w:cs="Calibri"/>
          <w:szCs w:val="24"/>
        </w:rPr>
        <w:t xml:space="preserve"> delle imprese </w:t>
      </w:r>
      <w:r w:rsidRPr="00BF3FA3">
        <w:rPr>
          <w:rFonts w:cs="Calibri"/>
          <w:szCs w:val="24"/>
        </w:rPr>
        <w:t>aderenti al contratto di rete indicate come esecutrici</w:t>
      </w:r>
      <w:r>
        <w:rPr>
          <w:rFonts w:cs="Calibri"/>
          <w:szCs w:val="24"/>
        </w:rPr>
        <w:t xml:space="preserve"> e dalla rete medesima nel caso in cui questa abbia </w:t>
      </w:r>
      <w:r w:rsidRPr="00BF3FA3">
        <w:rPr>
          <w:rFonts w:cs="Calibri"/>
          <w:szCs w:val="24"/>
        </w:rPr>
        <w:t>soggettività giuridica</w:t>
      </w:r>
      <w:r>
        <w:rPr>
          <w:rFonts w:cs="Calibri"/>
          <w:szCs w:val="24"/>
        </w:rPr>
        <w:t>.</w:t>
      </w:r>
    </w:p>
    <w:p w14:paraId="5943A3FA" w14:textId="77777777" w:rsidR="000D6450" w:rsidRDefault="000D6450" w:rsidP="000D6450">
      <w:pPr>
        <w:spacing w:before="60" w:after="60"/>
        <w:rPr>
          <w:b/>
          <w:szCs w:val="24"/>
        </w:rPr>
      </w:pPr>
    </w:p>
    <w:p w14:paraId="5290562C" w14:textId="5B34CD1B" w:rsidR="00D47DEA" w:rsidRPr="000D6450" w:rsidRDefault="00264404" w:rsidP="006744DC">
      <w:pPr>
        <w:spacing w:before="60" w:after="60"/>
        <w:rPr>
          <w:rFonts w:cs="Calibri"/>
          <w:i/>
          <w:szCs w:val="24"/>
        </w:rPr>
      </w:pPr>
      <w:r>
        <w:rPr>
          <w:rFonts w:cs="Calibri"/>
          <w:szCs w:val="24"/>
        </w:rPr>
        <w:t>I</w:t>
      </w:r>
      <w:r w:rsidRPr="00710B93">
        <w:rPr>
          <w:rFonts w:cs="Calibri"/>
          <w:szCs w:val="24"/>
        </w:rPr>
        <w:t>l requisito relativo</w:t>
      </w:r>
      <w:r w:rsidR="00966B98">
        <w:rPr>
          <w:rFonts w:cs="Calibri"/>
          <w:i/>
          <w:szCs w:val="24"/>
          <w:lang w:eastAsia="it-IT"/>
        </w:rPr>
        <w:t xml:space="preserve"> </w:t>
      </w:r>
      <w:r w:rsidR="00966B98" w:rsidRPr="00A215CD">
        <w:rPr>
          <w:rFonts w:cs="Calibri"/>
          <w:szCs w:val="24"/>
          <w:lang w:eastAsia="it-IT"/>
        </w:rPr>
        <w:t>al possesso dell’autorizzazione all’esercizio di attività di agenzia viaggi</w:t>
      </w:r>
      <w:r w:rsidRPr="00A215CD">
        <w:rPr>
          <w:rFonts w:cs="Calibri"/>
          <w:szCs w:val="24"/>
        </w:rPr>
        <w:t xml:space="preserve"> </w:t>
      </w:r>
      <w:r w:rsidRPr="00A215CD">
        <w:rPr>
          <w:rFonts w:cs="Calibri"/>
          <w:b/>
          <w:szCs w:val="24"/>
        </w:rPr>
        <w:t>di</w:t>
      </w:r>
      <w:r w:rsidRPr="000D6450">
        <w:rPr>
          <w:rFonts w:cs="Calibri"/>
          <w:b/>
          <w:szCs w:val="24"/>
        </w:rPr>
        <w:t xml:space="preserve"> cui al p</w:t>
      </w:r>
      <w:r w:rsidR="00AD503A" w:rsidRPr="000D6450">
        <w:rPr>
          <w:rFonts w:cs="Calibri"/>
          <w:b/>
          <w:szCs w:val="24"/>
        </w:rPr>
        <w:t xml:space="preserve">unto </w:t>
      </w:r>
      <w:r w:rsidR="00E77FB2">
        <w:rPr>
          <w:rFonts w:cs="Calibri"/>
          <w:b/>
          <w:szCs w:val="24"/>
        </w:rPr>
        <w:fldChar w:fldCharType="begin"/>
      </w:r>
      <w:r w:rsidR="00E77FB2">
        <w:rPr>
          <w:rFonts w:cs="Calibri"/>
          <w:b/>
          <w:szCs w:val="24"/>
        </w:rPr>
        <w:instrText xml:space="preserve"> REF _Ref495411541 \r \h </w:instrText>
      </w:r>
      <w:r w:rsidR="00E77FB2">
        <w:rPr>
          <w:rFonts w:cs="Calibri"/>
          <w:b/>
          <w:szCs w:val="24"/>
        </w:rPr>
      </w:r>
      <w:r w:rsidR="00E77FB2">
        <w:rPr>
          <w:rFonts w:cs="Calibri"/>
          <w:b/>
          <w:szCs w:val="24"/>
        </w:rPr>
        <w:fldChar w:fldCharType="separate"/>
      </w:r>
      <w:r w:rsidR="00CD66C5">
        <w:rPr>
          <w:rFonts w:cs="Calibri"/>
          <w:b/>
          <w:szCs w:val="24"/>
        </w:rPr>
        <w:t>7.1</w:t>
      </w:r>
      <w:r w:rsidR="00E77FB2">
        <w:rPr>
          <w:rFonts w:cs="Calibri"/>
          <w:b/>
          <w:szCs w:val="24"/>
        </w:rPr>
        <w:fldChar w:fldCharType="end"/>
      </w:r>
      <w:r w:rsidR="000D6450" w:rsidRPr="000D6450">
        <w:rPr>
          <w:rFonts w:cs="Calibri"/>
          <w:b/>
          <w:szCs w:val="24"/>
        </w:rPr>
        <w:t xml:space="preserve"> </w:t>
      </w:r>
      <w:proofErr w:type="spellStart"/>
      <w:r w:rsidR="000D6450" w:rsidRPr="000D6450">
        <w:rPr>
          <w:rFonts w:cs="Calibri"/>
          <w:b/>
          <w:szCs w:val="24"/>
        </w:rPr>
        <w:t>lett</w:t>
      </w:r>
      <w:proofErr w:type="spellEnd"/>
      <w:r w:rsidR="000D6450" w:rsidRPr="000D6450">
        <w:rPr>
          <w:rFonts w:cs="Calibri"/>
          <w:b/>
          <w:szCs w:val="24"/>
        </w:rPr>
        <w:t xml:space="preserve">. </w:t>
      </w:r>
      <w:r w:rsidR="00E77FB2">
        <w:rPr>
          <w:rFonts w:cs="Calibri"/>
          <w:b/>
          <w:szCs w:val="24"/>
        </w:rPr>
        <w:fldChar w:fldCharType="begin"/>
      </w:r>
      <w:r w:rsidR="00E77FB2">
        <w:rPr>
          <w:rFonts w:cs="Calibri"/>
          <w:b/>
          <w:szCs w:val="24"/>
        </w:rPr>
        <w:instrText xml:space="preserve"> REF _Ref495411511 \r \h </w:instrText>
      </w:r>
      <w:r w:rsidR="00E77FB2">
        <w:rPr>
          <w:rFonts w:cs="Calibri"/>
          <w:b/>
          <w:szCs w:val="24"/>
        </w:rPr>
      </w:r>
      <w:r w:rsidR="00E77FB2">
        <w:rPr>
          <w:rFonts w:cs="Calibri"/>
          <w:b/>
          <w:szCs w:val="24"/>
        </w:rPr>
        <w:fldChar w:fldCharType="separate"/>
      </w:r>
      <w:r w:rsidR="00CD66C5">
        <w:rPr>
          <w:rFonts w:cs="Calibri"/>
          <w:bCs/>
          <w:szCs w:val="24"/>
        </w:rPr>
        <w:t>Errore. L'origine riferimento non è stata trovata.</w:t>
      </w:r>
      <w:r w:rsidR="00E77FB2">
        <w:rPr>
          <w:rFonts w:cs="Calibri"/>
          <w:b/>
          <w:szCs w:val="24"/>
        </w:rPr>
        <w:fldChar w:fldCharType="end"/>
      </w:r>
      <w:r w:rsidR="000D6450" w:rsidRPr="000D6450">
        <w:rPr>
          <w:rFonts w:cs="Calibri"/>
          <w:b/>
          <w:szCs w:val="24"/>
        </w:rPr>
        <w:t xml:space="preserve"> </w:t>
      </w:r>
      <w:proofErr w:type="gramStart"/>
      <w:r w:rsidRPr="000D6450">
        <w:rPr>
          <w:rFonts w:cs="Calibri"/>
          <w:szCs w:val="24"/>
        </w:rPr>
        <w:t>deve</w:t>
      </w:r>
      <w:proofErr w:type="gramEnd"/>
      <w:r w:rsidRPr="000D6450">
        <w:rPr>
          <w:rFonts w:cs="Calibri"/>
          <w:szCs w:val="24"/>
        </w:rPr>
        <w:t xml:space="preserve"> essere posseduto</w:t>
      </w:r>
      <w:r w:rsidR="000D6450">
        <w:rPr>
          <w:rFonts w:cs="Calibri"/>
          <w:szCs w:val="24"/>
        </w:rPr>
        <w:t xml:space="preserve"> da</w:t>
      </w:r>
      <w:r w:rsidR="00966B98">
        <w:rPr>
          <w:rFonts w:cs="Calibri"/>
          <w:szCs w:val="24"/>
        </w:rPr>
        <w:t>:</w:t>
      </w:r>
      <w:r w:rsidR="000D6450">
        <w:rPr>
          <w:rFonts w:cs="Calibri"/>
          <w:szCs w:val="24"/>
        </w:rPr>
        <w:t xml:space="preserve"> </w:t>
      </w:r>
    </w:p>
    <w:p w14:paraId="68277C39" w14:textId="77777777" w:rsidR="00966B98" w:rsidRPr="00D47DEA" w:rsidRDefault="00966B98" w:rsidP="005F2E09">
      <w:pPr>
        <w:pStyle w:val="Paragrafoelenco"/>
        <w:numPr>
          <w:ilvl w:val="0"/>
          <w:numId w:val="25"/>
        </w:numPr>
        <w:spacing w:before="60" w:after="60"/>
        <w:ind w:left="567" w:hanging="283"/>
        <w:rPr>
          <w:rFonts w:cs="Calibri"/>
          <w:szCs w:val="24"/>
        </w:rPr>
      </w:pPr>
      <w:proofErr w:type="gramStart"/>
      <w:r w:rsidRPr="00D47DEA">
        <w:rPr>
          <w:rFonts w:cs="Calibri"/>
          <w:szCs w:val="24"/>
        </w:rPr>
        <w:t>ciascuna</w:t>
      </w:r>
      <w:proofErr w:type="gramEnd"/>
      <w:r w:rsidRPr="00D47DEA">
        <w:rPr>
          <w:rFonts w:cs="Calibri"/>
          <w:szCs w:val="24"/>
        </w:rPr>
        <w:t xml:space="preserve"> delle imprese raggruppate/</w:t>
      </w:r>
      <w:proofErr w:type="spellStart"/>
      <w:r w:rsidRPr="00D47DEA">
        <w:rPr>
          <w:rFonts w:cs="Calibri"/>
          <w:szCs w:val="24"/>
        </w:rPr>
        <w:t>raggruppande</w:t>
      </w:r>
      <w:proofErr w:type="spellEnd"/>
      <w:r>
        <w:rPr>
          <w:rFonts w:cs="Calibri"/>
          <w:szCs w:val="24"/>
        </w:rPr>
        <w:t>, consorziate/</w:t>
      </w:r>
      <w:proofErr w:type="spellStart"/>
      <w:r>
        <w:rPr>
          <w:rFonts w:cs="Calibri"/>
          <w:szCs w:val="24"/>
        </w:rPr>
        <w:t>consorziande</w:t>
      </w:r>
      <w:proofErr w:type="spellEnd"/>
      <w:r>
        <w:rPr>
          <w:rFonts w:cs="Calibri"/>
          <w:szCs w:val="24"/>
        </w:rPr>
        <w:t xml:space="preserve"> o GEIE;</w:t>
      </w:r>
    </w:p>
    <w:p w14:paraId="40710ED3" w14:textId="6AEC5F97" w:rsidR="00264404" w:rsidRDefault="00966B98" w:rsidP="005F2E09">
      <w:pPr>
        <w:pStyle w:val="Paragrafoelenco"/>
        <w:numPr>
          <w:ilvl w:val="0"/>
          <w:numId w:val="25"/>
        </w:numPr>
        <w:spacing w:before="60" w:after="60"/>
        <w:ind w:left="567" w:hanging="284"/>
        <w:rPr>
          <w:rFonts w:cs="Calibri"/>
          <w:szCs w:val="24"/>
        </w:rPr>
      </w:pPr>
      <w:proofErr w:type="gramStart"/>
      <w:r w:rsidRPr="00D47DEA">
        <w:rPr>
          <w:rFonts w:cs="Calibri"/>
          <w:szCs w:val="24"/>
        </w:rPr>
        <w:t>ciascuna</w:t>
      </w:r>
      <w:proofErr w:type="gramEnd"/>
      <w:r w:rsidRPr="00D47DEA">
        <w:rPr>
          <w:rFonts w:cs="Calibri"/>
          <w:szCs w:val="24"/>
        </w:rPr>
        <w:t xml:space="preserve"> delle imprese </w:t>
      </w:r>
      <w:r w:rsidRPr="00BF3FA3">
        <w:rPr>
          <w:rFonts w:cs="Calibri"/>
          <w:szCs w:val="24"/>
        </w:rPr>
        <w:t>aderenti al contratto di rete indicate come esecutrici</w:t>
      </w:r>
      <w:r>
        <w:rPr>
          <w:rFonts w:cs="Calibri"/>
          <w:szCs w:val="24"/>
        </w:rPr>
        <w:t xml:space="preserve"> e dalla rete medesima nel caso in cui questa abbia </w:t>
      </w:r>
      <w:r w:rsidRPr="00BF3FA3">
        <w:rPr>
          <w:rFonts w:cs="Calibri"/>
          <w:szCs w:val="24"/>
        </w:rPr>
        <w:t>soggettività giuridica</w:t>
      </w:r>
      <w:r>
        <w:rPr>
          <w:rFonts w:cs="Calibri"/>
          <w:szCs w:val="24"/>
        </w:rPr>
        <w:t>.</w:t>
      </w:r>
    </w:p>
    <w:p w14:paraId="17F1E922" w14:textId="3C10A974" w:rsidR="00A215CD" w:rsidRPr="00A215CD" w:rsidRDefault="00A215CD" w:rsidP="00A215CD">
      <w:pPr>
        <w:spacing w:before="60" w:after="60"/>
        <w:ind w:left="283"/>
        <w:rPr>
          <w:rFonts w:cs="Calibri"/>
          <w:szCs w:val="24"/>
        </w:rPr>
      </w:pPr>
      <w:r w:rsidRPr="00A215CD">
        <w:rPr>
          <w:rFonts w:cs="Calibri"/>
          <w:szCs w:val="24"/>
        </w:rPr>
        <w:t>Il requisito</w:t>
      </w:r>
      <w:r>
        <w:rPr>
          <w:rFonts w:cs="Calibri"/>
          <w:szCs w:val="24"/>
        </w:rPr>
        <w:t xml:space="preserve"> non frazionabile di cui al precedente punto 7.2 </w:t>
      </w:r>
      <w:proofErr w:type="spellStart"/>
      <w:r>
        <w:rPr>
          <w:rFonts w:cs="Calibri"/>
          <w:szCs w:val="24"/>
        </w:rPr>
        <w:t>lett</w:t>
      </w:r>
      <w:proofErr w:type="spellEnd"/>
      <w:r>
        <w:rPr>
          <w:rFonts w:cs="Calibri"/>
          <w:szCs w:val="24"/>
        </w:rPr>
        <w:t>. c) deve essere posseduto per intero dalla mandataria.</w:t>
      </w:r>
      <w:r w:rsidRPr="00A215CD">
        <w:rPr>
          <w:rFonts w:cs="Calibri"/>
          <w:szCs w:val="24"/>
        </w:rPr>
        <w:t xml:space="preserve"> </w:t>
      </w:r>
    </w:p>
    <w:p w14:paraId="59ABC383" w14:textId="77777777" w:rsidR="009A392E" w:rsidRDefault="009A392E" w:rsidP="009A392E">
      <w:pPr>
        <w:spacing w:before="60" w:after="60"/>
        <w:rPr>
          <w:rFonts w:cs="Calibri"/>
          <w:b/>
          <w:szCs w:val="24"/>
          <w:lang w:eastAsia="it-IT"/>
        </w:rPr>
      </w:pPr>
    </w:p>
    <w:p w14:paraId="156917D8" w14:textId="22A31E9E" w:rsidR="00B553F7" w:rsidRPr="006054E6" w:rsidRDefault="00DB4554" w:rsidP="008F6D55">
      <w:pPr>
        <w:pStyle w:val="Titolo3"/>
        <w:ind w:left="426" w:hanging="426"/>
      </w:pPr>
      <w:bookmarkStart w:id="1636" w:name="_Toc494358983"/>
      <w:bookmarkStart w:id="1637" w:name="_Toc494359032"/>
      <w:bookmarkStart w:id="1638" w:name="_Toc497484953"/>
      <w:bookmarkStart w:id="1639" w:name="_Toc497728151"/>
      <w:bookmarkStart w:id="1640" w:name="_Toc497831546"/>
      <w:bookmarkStart w:id="1641" w:name="_Toc498419744"/>
      <w:bookmarkStart w:id="1642" w:name="_Ref496007650"/>
      <w:bookmarkStart w:id="1643" w:name="_Ref496007652"/>
      <w:bookmarkStart w:id="1644" w:name="_Toc500347078"/>
      <w:bookmarkEnd w:id="1636"/>
      <w:bookmarkEnd w:id="1637"/>
      <w:bookmarkEnd w:id="1638"/>
      <w:bookmarkEnd w:id="1639"/>
      <w:bookmarkEnd w:id="1640"/>
      <w:bookmarkEnd w:id="1641"/>
      <w:r>
        <w:rPr>
          <w:lang w:val="it-IT"/>
        </w:rPr>
        <w:t>I</w:t>
      </w:r>
      <w:r w:rsidR="00782912">
        <w:rPr>
          <w:lang w:val="it-IT"/>
        </w:rPr>
        <w:t xml:space="preserve">ndicazioni per i </w:t>
      </w:r>
      <w:r w:rsidR="008B5F5D" w:rsidRPr="008F6D55">
        <w:t xml:space="preserve">consorzi di cooperative e </w:t>
      </w:r>
      <w:r w:rsidR="006744DC">
        <w:rPr>
          <w:lang w:val="it-IT"/>
        </w:rPr>
        <w:t xml:space="preserve">di </w:t>
      </w:r>
      <w:r w:rsidR="008B5F5D" w:rsidRPr="008F6D55">
        <w:t>imprese artigiane e i consorzi stabili</w:t>
      </w:r>
      <w:bookmarkEnd w:id="1642"/>
      <w:bookmarkEnd w:id="1643"/>
      <w:bookmarkEnd w:id="1644"/>
      <w:r w:rsidR="006744DC" w:rsidRPr="006054E6" w:rsidDel="006054E6">
        <w:t xml:space="preserve"> </w:t>
      </w:r>
    </w:p>
    <w:p w14:paraId="62013920" w14:textId="76E87622" w:rsidR="006744DC" w:rsidRDefault="006744DC" w:rsidP="006744DC">
      <w:pPr>
        <w:spacing w:before="60" w:after="60"/>
        <w:rPr>
          <w:rFonts w:cs="Calibri"/>
          <w:szCs w:val="24"/>
        </w:rPr>
      </w:pPr>
      <w:r>
        <w:rPr>
          <w:rFonts w:cs="Calibri"/>
          <w:szCs w:val="24"/>
        </w:rPr>
        <w:t>I</w:t>
      </w:r>
      <w:r w:rsidRPr="006744DC">
        <w:rPr>
          <w:rFonts w:cs="Calibri"/>
          <w:szCs w:val="24"/>
        </w:rPr>
        <w:t xml:space="preserve"> </w:t>
      </w:r>
      <w:r>
        <w:rPr>
          <w:rFonts w:cs="Calibri"/>
          <w:szCs w:val="24"/>
        </w:rPr>
        <w:t xml:space="preserve">soggetti di cui all’art. </w:t>
      </w:r>
      <w:r w:rsidRPr="006744DC">
        <w:rPr>
          <w:rFonts w:cs="Calibri"/>
          <w:szCs w:val="24"/>
        </w:rPr>
        <w:t>art. 45 co</w:t>
      </w:r>
      <w:r>
        <w:rPr>
          <w:rFonts w:cs="Calibri"/>
          <w:szCs w:val="24"/>
        </w:rPr>
        <w:t>mma</w:t>
      </w:r>
      <w:r w:rsidRPr="006744DC">
        <w:rPr>
          <w:rFonts w:cs="Calibri"/>
          <w:szCs w:val="24"/>
        </w:rPr>
        <w:t xml:space="preserve"> 2, </w:t>
      </w:r>
      <w:proofErr w:type="spellStart"/>
      <w:r w:rsidRPr="006744DC">
        <w:rPr>
          <w:rFonts w:cs="Calibri"/>
          <w:szCs w:val="24"/>
        </w:rPr>
        <w:t>lett</w:t>
      </w:r>
      <w:proofErr w:type="spellEnd"/>
      <w:r w:rsidRPr="006744DC">
        <w:rPr>
          <w:rFonts w:cs="Calibri"/>
          <w:szCs w:val="24"/>
        </w:rPr>
        <w:t xml:space="preserve">. </w:t>
      </w:r>
      <w:r>
        <w:rPr>
          <w:rFonts w:cs="Calibri"/>
          <w:szCs w:val="24"/>
        </w:rPr>
        <w:t>b</w:t>
      </w:r>
      <w:r w:rsidRPr="006744DC">
        <w:rPr>
          <w:rFonts w:cs="Calibri"/>
          <w:szCs w:val="24"/>
        </w:rPr>
        <w:t>)</w:t>
      </w:r>
      <w:r>
        <w:rPr>
          <w:rFonts w:cs="Calibri"/>
          <w:szCs w:val="24"/>
        </w:rPr>
        <w:t xml:space="preserve"> e c) del Codice devono possedere i requisiti di partecipazione nei termini di seguito indicati.</w:t>
      </w:r>
    </w:p>
    <w:p w14:paraId="6DBAEF34" w14:textId="5A74108D" w:rsidR="00D611AA" w:rsidRPr="00BF3FA3" w:rsidRDefault="00D611AA" w:rsidP="00D611AA">
      <w:pPr>
        <w:spacing w:before="60" w:after="60"/>
        <w:rPr>
          <w:rFonts w:cs="Calibri"/>
          <w:szCs w:val="24"/>
        </w:rPr>
      </w:pPr>
      <w:r>
        <w:rPr>
          <w:rFonts w:cs="Calibri"/>
          <w:szCs w:val="24"/>
        </w:rPr>
        <w:t>I</w:t>
      </w:r>
      <w:r w:rsidRPr="00710B93">
        <w:rPr>
          <w:rFonts w:cs="Calibri"/>
          <w:szCs w:val="24"/>
        </w:rPr>
        <w:t xml:space="preserve">l </w:t>
      </w:r>
      <w:r w:rsidRPr="00D611AA">
        <w:rPr>
          <w:rFonts w:cs="Calibri"/>
          <w:b/>
          <w:szCs w:val="24"/>
        </w:rPr>
        <w:t xml:space="preserve">requisito relativo </w:t>
      </w:r>
      <w:r w:rsidRPr="00523E81">
        <w:rPr>
          <w:rFonts w:cs="Calibri"/>
          <w:b/>
          <w:szCs w:val="24"/>
        </w:rPr>
        <w:t>all’iscrizione</w:t>
      </w:r>
      <w:r w:rsidRPr="00523E81">
        <w:rPr>
          <w:rFonts w:cs="Calibri"/>
          <w:szCs w:val="24"/>
        </w:rPr>
        <w:t xml:space="preserve"> </w:t>
      </w:r>
      <w:r w:rsidRPr="00523E81">
        <w:rPr>
          <w:rFonts w:cs="Arial"/>
          <w:b/>
          <w:szCs w:val="24"/>
        </w:rPr>
        <w:t xml:space="preserve">nel </w:t>
      </w:r>
      <w:r w:rsidRPr="00523E81">
        <w:rPr>
          <w:rFonts w:cs="Calibri"/>
          <w:b/>
          <w:szCs w:val="24"/>
        </w:rPr>
        <w:t xml:space="preserve">registro </w:t>
      </w:r>
      <w:r w:rsidRPr="00523E81">
        <w:rPr>
          <w:rFonts w:cs="Calibri"/>
          <w:szCs w:val="24"/>
        </w:rPr>
        <w:t xml:space="preserve">tenuto dalla Camera di commercio industria, artigianato e agricoltura oppure nel registro delle commissioni provinciali per l’artigianato di cui al </w:t>
      </w:r>
      <w:r w:rsidRPr="00523E81">
        <w:rPr>
          <w:rFonts w:cs="Calibri"/>
          <w:b/>
          <w:szCs w:val="24"/>
        </w:rPr>
        <w:t xml:space="preserve">punto </w:t>
      </w:r>
      <w:r w:rsidR="00523E81" w:rsidRPr="00523E81">
        <w:rPr>
          <w:rFonts w:cs="Calibri"/>
          <w:b/>
          <w:szCs w:val="24"/>
        </w:rPr>
        <w:fldChar w:fldCharType="begin"/>
      </w:r>
      <w:r w:rsidR="00523E81" w:rsidRPr="00523E81">
        <w:rPr>
          <w:rFonts w:cs="Calibri"/>
          <w:b/>
          <w:szCs w:val="24"/>
        </w:rPr>
        <w:instrText xml:space="preserve"> REF _Ref495411541 \r \h </w:instrText>
      </w:r>
      <w:r w:rsidR="00523E81">
        <w:rPr>
          <w:rFonts w:cs="Calibri"/>
          <w:b/>
          <w:szCs w:val="24"/>
        </w:rPr>
        <w:instrText xml:space="preserve"> \* MERGEFORMAT </w:instrText>
      </w:r>
      <w:r w:rsidR="00523E81" w:rsidRPr="00523E81">
        <w:rPr>
          <w:rFonts w:cs="Calibri"/>
          <w:b/>
          <w:szCs w:val="24"/>
        </w:rPr>
      </w:r>
      <w:r w:rsidR="00523E81" w:rsidRPr="00523E81">
        <w:rPr>
          <w:rFonts w:cs="Calibri"/>
          <w:b/>
          <w:szCs w:val="24"/>
        </w:rPr>
        <w:fldChar w:fldCharType="separate"/>
      </w:r>
      <w:r w:rsidR="00CD66C5">
        <w:rPr>
          <w:rFonts w:cs="Calibri"/>
          <w:b/>
          <w:szCs w:val="24"/>
        </w:rPr>
        <w:t>7.1</w:t>
      </w:r>
      <w:r w:rsidR="00523E81" w:rsidRPr="00523E81">
        <w:rPr>
          <w:rFonts w:cs="Calibri"/>
          <w:b/>
          <w:szCs w:val="24"/>
        </w:rPr>
        <w:fldChar w:fldCharType="end"/>
      </w:r>
      <w:r w:rsidRPr="000D6450">
        <w:rPr>
          <w:rFonts w:cs="Calibri"/>
          <w:b/>
          <w:szCs w:val="24"/>
        </w:rPr>
        <w:t xml:space="preserve"> </w:t>
      </w:r>
      <w:proofErr w:type="spellStart"/>
      <w:r w:rsidRPr="000D6450">
        <w:rPr>
          <w:rFonts w:cs="Calibri"/>
          <w:b/>
          <w:szCs w:val="24"/>
        </w:rPr>
        <w:t>lett</w:t>
      </w:r>
      <w:proofErr w:type="spellEnd"/>
      <w:r w:rsidRPr="000D6450">
        <w:rPr>
          <w:rFonts w:cs="Calibri"/>
          <w:b/>
          <w:szCs w:val="24"/>
        </w:rPr>
        <w:t xml:space="preserve">. </w:t>
      </w:r>
      <w:r w:rsidR="00016EF0">
        <w:rPr>
          <w:rFonts w:cs="Calibri"/>
          <w:b/>
          <w:szCs w:val="24"/>
        </w:rPr>
        <w:fldChar w:fldCharType="begin"/>
      </w:r>
      <w:r w:rsidR="00016EF0">
        <w:rPr>
          <w:rFonts w:cs="Calibri"/>
          <w:b/>
          <w:szCs w:val="24"/>
        </w:rPr>
        <w:instrText xml:space="preserve"> REF _Ref495411492 \r \h </w:instrText>
      </w:r>
      <w:r w:rsidR="00016EF0">
        <w:rPr>
          <w:rFonts w:cs="Calibri"/>
          <w:b/>
          <w:szCs w:val="24"/>
        </w:rPr>
      </w:r>
      <w:r w:rsidR="00016EF0">
        <w:rPr>
          <w:rFonts w:cs="Calibri"/>
          <w:b/>
          <w:szCs w:val="24"/>
        </w:rPr>
        <w:fldChar w:fldCharType="separate"/>
      </w:r>
      <w:r w:rsidR="00CD66C5">
        <w:rPr>
          <w:rFonts w:cs="Calibri"/>
          <w:b/>
          <w:szCs w:val="24"/>
        </w:rPr>
        <w:t>a)</w:t>
      </w:r>
      <w:r w:rsidR="00016EF0">
        <w:rPr>
          <w:rFonts w:cs="Calibri"/>
          <w:b/>
          <w:szCs w:val="24"/>
        </w:rPr>
        <w:fldChar w:fldCharType="end"/>
      </w:r>
      <w:r>
        <w:rPr>
          <w:rFonts w:cs="Calibri"/>
          <w:szCs w:val="24"/>
        </w:rPr>
        <w:t xml:space="preserve"> deve essere posseduto </w:t>
      </w:r>
      <w:r w:rsidRPr="00BF3FA3">
        <w:rPr>
          <w:rFonts w:cs="Calibri"/>
          <w:szCs w:val="24"/>
        </w:rPr>
        <w:t>dal consorzio</w:t>
      </w:r>
      <w:r>
        <w:rPr>
          <w:rFonts w:cs="Calibri"/>
          <w:szCs w:val="24"/>
        </w:rPr>
        <w:t xml:space="preserve"> </w:t>
      </w:r>
      <w:r w:rsidRPr="00BF3FA3">
        <w:rPr>
          <w:rFonts w:cs="Calibri"/>
          <w:szCs w:val="24"/>
        </w:rPr>
        <w:t>e dalle imprese</w:t>
      </w:r>
      <w:r>
        <w:rPr>
          <w:rFonts w:cs="Calibri"/>
          <w:szCs w:val="24"/>
        </w:rPr>
        <w:t xml:space="preserve"> consorziate </w:t>
      </w:r>
      <w:r w:rsidRPr="00BF3FA3">
        <w:rPr>
          <w:rFonts w:cs="Calibri"/>
          <w:szCs w:val="24"/>
        </w:rPr>
        <w:t>indicate come esecutrici.</w:t>
      </w:r>
    </w:p>
    <w:p w14:paraId="2B227379" w14:textId="13E390A8" w:rsidR="00D611AA" w:rsidRPr="00F8209E" w:rsidRDefault="00D611AA" w:rsidP="00D611AA">
      <w:pPr>
        <w:spacing w:before="60" w:after="60"/>
        <w:rPr>
          <w:rFonts w:cs="Calibri"/>
          <w:szCs w:val="24"/>
        </w:rPr>
      </w:pPr>
      <w:r>
        <w:rPr>
          <w:rFonts w:cs="Calibri"/>
          <w:szCs w:val="24"/>
        </w:rPr>
        <w:t>I</w:t>
      </w:r>
      <w:r w:rsidRPr="00710B93">
        <w:rPr>
          <w:rFonts w:cs="Calibri"/>
          <w:szCs w:val="24"/>
        </w:rPr>
        <w:t xml:space="preserve">l requisito relativo </w:t>
      </w:r>
      <w:r w:rsidR="00F8209E">
        <w:rPr>
          <w:rFonts w:cs="Calibri"/>
          <w:szCs w:val="24"/>
        </w:rPr>
        <w:t xml:space="preserve">di possesso dell’autorizzazione all’esercizio di attività di agenzia viaggi </w:t>
      </w:r>
      <w:r w:rsidRPr="000D6450">
        <w:rPr>
          <w:rFonts w:cs="Calibri"/>
          <w:b/>
          <w:szCs w:val="24"/>
        </w:rPr>
        <w:t xml:space="preserve">di cui al punto </w:t>
      </w:r>
      <w:r w:rsidR="00016EF0">
        <w:rPr>
          <w:rFonts w:cs="Calibri"/>
          <w:b/>
          <w:szCs w:val="24"/>
        </w:rPr>
        <w:fldChar w:fldCharType="begin"/>
      </w:r>
      <w:r w:rsidR="00016EF0">
        <w:rPr>
          <w:rFonts w:cs="Calibri"/>
          <w:b/>
          <w:szCs w:val="24"/>
        </w:rPr>
        <w:instrText xml:space="preserve"> REF _Ref495411555 \r \h </w:instrText>
      </w:r>
      <w:r w:rsidR="00016EF0">
        <w:rPr>
          <w:rFonts w:cs="Calibri"/>
          <w:b/>
          <w:szCs w:val="24"/>
        </w:rPr>
      </w:r>
      <w:r w:rsidR="00016EF0">
        <w:rPr>
          <w:rFonts w:cs="Calibri"/>
          <w:b/>
          <w:szCs w:val="24"/>
        </w:rPr>
        <w:fldChar w:fldCharType="separate"/>
      </w:r>
      <w:r w:rsidR="00CD66C5">
        <w:rPr>
          <w:rFonts w:cs="Calibri"/>
          <w:b/>
          <w:szCs w:val="24"/>
        </w:rPr>
        <w:t>7.1</w:t>
      </w:r>
      <w:r w:rsidR="00016EF0">
        <w:rPr>
          <w:rFonts w:cs="Calibri"/>
          <w:b/>
          <w:szCs w:val="24"/>
        </w:rPr>
        <w:fldChar w:fldCharType="end"/>
      </w:r>
      <w:r w:rsidRPr="000D6450">
        <w:rPr>
          <w:rFonts w:cs="Calibri"/>
          <w:b/>
          <w:szCs w:val="24"/>
        </w:rPr>
        <w:t xml:space="preserve"> </w:t>
      </w:r>
      <w:proofErr w:type="spellStart"/>
      <w:r w:rsidRPr="000D6450">
        <w:rPr>
          <w:rFonts w:cs="Calibri"/>
          <w:b/>
          <w:szCs w:val="24"/>
        </w:rPr>
        <w:t>lett</w:t>
      </w:r>
      <w:proofErr w:type="spellEnd"/>
      <w:r w:rsidRPr="000D6450">
        <w:rPr>
          <w:rFonts w:cs="Calibri"/>
          <w:b/>
          <w:szCs w:val="24"/>
        </w:rPr>
        <w:t xml:space="preserve">. </w:t>
      </w:r>
      <w:r w:rsidR="00016EF0">
        <w:rPr>
          <w:rFonts w:cs="Calibri"/>
          <w:b/>
          <w:szCs w:val="24"/>
        </w:rPr>
        <w:fldChar w:fldCharType="begin"/>
      </w:r>
      <w:r w:rsidR="00016EF0">
        <w:rPr>
          <w:rFonts w:cs="Calibri"/>
          <w:b/>
          <w:szCs w:val="24"/>
        </w:rPr>
        <w:instrText xml:space="preserve"> REF _Ref495411511 \r \h </w:instrText>
      </w:r>
      <w:r w:rsidR="00016EF0">
        <w:rPr>
          <w:rFonts w:cs="Calibri"/>
          <w:b/>
          <w:szCs w:val="24"/>
        </w:rPr>
      </w:r>
      <w:r w:rsidR="00016EF0">
        <w:rPr>
          <w:rFonts w:cs="Calibri"/>
          <w:b/>
          <w:szCs w:val="24"/>
        </w:rPr>
        <w:fldChar w:fldCharType="separate"/>
      </w:r>
      <w:r w:rsidR="00CD66C5">
        <w:rPr>
          <w:rFonts w:cs="Calibri"/>
          <w:bCs/>
          <w:szCs w:val="24"/>
        </w:rPr>
        <w:t>Errore. L'origine riferimento non è stata trovata.</w:t>
      </w:r>
      <w:r w:rsidR="00016EF0">
        <w:rPr>
          <w:rFonts w:cs="Calibri"/>
          <w:b/>
          <w:szCs w:val="24"/>
        </w:rPr>
        <w:fldChar w:fldCharType="end"/>
      </w:r>
      <w:r w:rsidR="00F8209E">
        <w:rPr>
          <w:rFonts w:cs="Calibri"/>
          <w:szCs w:val="24"/>
        </w:rPr>
        <w:t xml:space="preserve"> </w:t>
      </w:r>
      <w:proofErr w:type="gramStart"/>
      <w:r w:rsidR="00F8209E">
        <w:rPr>
          <w:rFonts w:cs="Calibri"/>
          <w:szCs w:val="24"/>
        </w:rPr>
        <w:t>deve</w:t>
      </w:r>
      <w:proofErr w:type="gramEnd"/>
      <w:r w:rsidR="00F8209E">
        <w:rPr>
          <w:rFonts w:cs="Calibri"/>
          <w:szCs w:val="24"/>
        </w:rPr>
        <w:t xml:space="preserve"> essere posseduto </w:t>
      </w:r>
      <w:r w:rsidR="00F8209E" w:rsidRPr="00BF3FA3">
        <w:rPr>
          <w:rFonts w:cs="Calibri"/>
          <w:szCs w:val="24"/>
        </w:rPr>
        <w:t>dal consorzio</w:t>
      </w:r>
      <w:r w:rsidR="00F8209E">
        <w:rPr>
          <w:rFonts w:cs="Calibri"/>
          <w:szCs w:val="24"/>
        </w:rPr>
        <w:t xml:space="preserve"> </w:t>
      </w:r>
      <w:r w:rsidR="00F8209E" w:rsidRPr="00BF3FA3">
        <w:rPr>
          <w:rFonts w:cs="Calibri"/>
          <w:szCs w:val="24"/>
        </w:rPr>
        <w:t>e dalle imprese</w:t>
      </w:r>
      <w:r w:rsidR="00F8209E">
        <w:rPr>
          <w:rFonts w:cs="Calibri"/>
          <w:szCs w:val="24"/>
        </w:rPr>
        <w:t xml:space="preserve"> consorziate </w:t>
      </w:r>
      <w:r w:rsidR="00F8209E" w:rsidRPr="00BF3FA3">
        <w:rPr>
          <w:rFonts w:cs="Calibri"/>
          <w:szCs w:val="24"/>
        </w:rPr>
        <w:t>indicate come esecutrici.</w:t>
      </w:r>
    </w:p>
    <w:p w14:paraId="72076614" w14:textId="7BE17D2F" w:rsidR="00AC64DF" w:rsidRDefault="00AD503A" w:rsidP="00B553F7">
      <w:pPr>
        <w:spacing w:before="60" w:after="60"/>
        <w:rPr>
          <w:rFonts w:cs="Calibri"/>
          <w:szCs w:val="24"/>
          <w:lang w:eastAsia="it-IT"/>
        </w:rPr>
      </w:pPr>
      <w:r w:rsidRPr="00467C43">
        <w:rPr>
          <w:rFonts w:cs="Calibri"/>
          <w:b/>
          <w:i/>
          <w:szCs w:val="24"/>
          <w:lang w:eastAsia="it-IT"/>
        </w:rPr>
        <w:t>[Se richiesti requisiti di capacità economica e finanziaria/tecnica e professionale</w:t>
      </w:r>
      <w:r w:rsidR="00D611AA" w:rsidRPr="00467C43">
        <w:rPr>
          <w:rFonts w:cs="Calibri"/>
          <w:b/>
          <w:i/>
          <w:szCs w:val="24"/>
          <w:lang w:eastAsia="it-IT"/>
        </w:rPr>
        <w:t xml:space="preserve"> di cui ai punti </w:t>
      </w:r>
      <w:r w:rsidR="00016EF0">
        <w:rPr>
          <w:rFonts w:cs="Calibri"/>
          <w:b/>
          <w:i/>
          <w:szCs w:val="24"/>
          <w:lang w:eastAsia="it-IT"/>
        </w:rPr>
        <w:fldChar w:fldCharType="begin"/>
      </w:r>
      <w:r w:rsidR="00016EF0">
        <w:rPr>
          <w:rFonts w:cs="Calibri"/>
          <w:b/>
          <w:i/>
          <w:szCs w:val="24"/>
          <w:lang w:eastAsia="it-IT"/>
        </w:rPr>
        <w:instrText xml:space="preserve"> REF _Ref495411575 \r \h </w:instrText>
      </w:r>
      <w:r w:rsidR="00016EF0">
        <w:rPr>
          <w:rFonts w:cs="Calibri"/>
          <w:b/>
          <w:i/>
          <w:szCs w:val="24"/>
          <w:lang w:eastAsia="it-IT"/>
        </w:rPr>
      </w:r>
      <w:r w:rsidR="00016EF0">
        <w:rPr>
          <w:rFonts w:cs="Calibri"/>
          <w:b/>
          <w:i/>
          <w:szCs w:val="24"/>
          <w:lang w:eastAsia="it-IT"/>
        </w:rPr>
        <w:fldChar w:fldCharType="separate"/>
      </w:r>
      <w:r w:rsidR="00CD66C5">
        <w:rPr>
          <w:rFonts w:cs="Calibri"/>
          <w:bCs/>
          <w:i/>
          <w:szCs w:val="24"/>
          <w:lang w:eastAsia="it-IT"/>
        </w:rPr>
        <w:t>Errore. L'origine riferimento non è stata trovata.</w:t>
      </w:r>
      <w:r w:rsidR="00016EF0">
        <w:rPr>
          <w:rFonts w:cs="Calibri"/>
          <w:b/>
          <w:i/>
          <w:szCs w:val="24"/>
          <w:lang w:eastAsia="it-IT"/>
        </w:rPr>
        <w:fldChar w:fldCharType="end"/>
      </w:r>
      <w:r w:rsidR="00D611AA" w:rsidRPr="00467C43">
        <w:rPr>
          <w:rFonts w:cs="Calibri"/>
          <w:b/>
          <w:i/>
          <w:szCs w:val="24"/>
          <w:lang w:eastAsia="it-IT"/>
        </w:rPr>
        <w:t xml:space="preserve"> </w:t>
      </w:r>
      <w:proofErr w:type="gramStart"/>
      <w:r w:rsidR="00D611AA" w:rsidRPr="00467C43">
        <w:rPr>
          <w:rFonts w:cs="Calibri"/>
          <w:b/>
          <w:i/>
          <w:szCs w:val="24"/>
          <w:lang w:eastAsia="it-IT"/>
        </w:rPr>
        <w:t>e</w:t>
      </w:r>
      <w:proofErr w:type="gramEnd"/>
      <w:r w:rsidR="00D611AA" w:rsidRPr="00467C43">
        <w:rPr>
          <w:rFonts w:cs="Calibri"/>
          <w:b/>
          <w:i/>
          <w:szCs w:val="24"/>
          <w:lang w:eastAsia="it-IT"/>
        </w:rPr>
        <w:t xml:space="preserve"> </w:t>
      </w:r>
      <w:r w:rsidR="00016EF0">
        <w:rPr>
          <w:rFonts w:cs="Calibri"/>
          <w:b/>
          <w:i/>
          <w:szCs w:val="24"/>
          <w:lang w:eastAsia="it-IT"/>
        </w:rPr>
        <w:fldChar w:fldCharType="begin"/>
      </w:r>
      <w:r w:rsidR="00016EF0">
        <w:rPr>
          <w:rFonts w:cs="Calibri"/>
          <w:b/>
          <w:i/>
          <w:szCs w:val="24"/>
          <w:lang w:eastAsia="it-IT"/>
        </w:rPr>
        <w:instrText xml:space="preserve"> REF _Ref495411584 \r \h </w:instrText>
      </w:r>
      <w:r w:rsidR="00016EF0">
        <w:rPr>
          <w:rFonts w:cs="Calibri"/>
          <w:b/>
          <w:i/>
          <w:szCs w:val="24"/>
          <w:lang w:eastAsia="it-IT"/>
        </w:rPr>
      </w:r>
      <w:r w:rsidR="00016EF0">
        <w:rPr>
          <w:rFonts w:cs="Calibri"/>
          <w:b/>
          <w:i/>
          <w:szCs w:val="24"/>
          <w:lang w:eastAsia="it-IT"/>
        </w:rPr>
        <w:fldChar w:fldCharType="separate"/>
      </w:r>
      <w:r w:rsidR="00CD66C5">
        <w:rPr>
          <w:rFonts w:cs="Calibri"/>
          <w:b/>
          <w:i/>
          <w:szCs w:val="24"/>
          <w:lang w:eastAsia="it-IT"/>
        </w:rPr>
        <w:t>7.2</w:t>
      </w:r>
      <w:r w:rsidR="00016EF0">
        <w:rPr>
          <w:rFonts w:cs="Calibri"/>
          <w:b/>
          <w:i/>
          <w:szCs w:val="24"/>
          <w:lang w:eastAsia="it-IT"/>
        </w:rPr>
        <w:fldChar w:fldCharType="end"/>
      </w:r>
      <w:r w:rsidRPr="00467C43">
        <w:rPr>
          <w:rFonts w:cs="Calibri"/>
          <w:b/>
          <w:i/>
          <w:szCs w:val="24"/>
          <w:lang w:eastAsia="it-IT"/>
        </w:rPr>
        <w:t>]</w:t>
      </w:r>
      <w:r w:rsidR="001254F7">
        <w:rPr>
          <w:rFonts w:cs="Calibri"/>
          <w:b/>
          <w:i/>
          <w:szCs w:val="24"/>
          <w:lang w:eastAsia="it-IT"/>
        </w:rPr>
        <w:t xml:space="preserve"> </w:t>
      </w:r>
      <w:r w:rsidR="008B5F5D">
        <w:rPr>
          <w:rFonts w:cs="Calibri"/>
          <w:szCs w:val="24"/>
          <w:lang w:eastAsia="it-IT"/>
        </w:rPr>
        <w:t>I</w:t>
      </w:r>
      <w:r w:rsidR="00B553F7" w:rsidRPr="00710B93">
        <w:rPr>
          <w:rFonts w:cs="Calibri"/>
          <w:szCs w:val="24"/>
          <w:lang w:eastAsia="it-IT"/>
        </w:rPr>
        <w:t xml:space="preserve"> requisiti </w:t>
      </w:r>
      <w:r w:rsidR="00B553F7">
        <w:rPr>
          <w:rFonts w:cs="Calibri"/>
          <w:szCs w:val="24"/>
          <w:lang w:eastAsia="it-IT"/>
        </w:rPr>
        <w:t xml:space="preserve">di </w:t>
      </w:r>
      <w:r w:rsidR="00F345BE">
        <w:rPr>
          <w:rFonts w:cs="Calibri"/>
          <w:szCs w:val="24"/>
          <w:lang w:eastAsia="it-IT"/>
        </w:rPr>
        <w:t>capacità economica e finanziaria nonché tecnica e professionale</w:t>
      </w:r>
      <w:r>
        <w:rPr>
          <w:rFonts w:cs="Calibri"/>
          <w:szCs w:val="24"/>
          <w:lang w:eastAsia="it-IT"/>
        </w:rPr>
        <w:t>, ai sensi dell’art. 47 del Codice,</w:t>
      </w:r>
      <w:r w:rsidR="00F345BE">
        <w:rPr>
          <w:rFonts w:cs="Calibri"/>
          <w:szCs w:val="24"/>
          <w:lang w:eastAsia="it-IT"/>
        </w:rPr>
        <w:t xml:space="preserve"> </w:t>
      </w:r>
      <w:r w:rsidR="00B553F7" w:rsidRPr="00710B93">
        <w:rPr>
          <w:rFonts w:cs="Calibri"/>
          <w:szCs w:val="24"/>
          <w:lang w:eastAsia="it-IT"/>
        </w:rPr>
        <w:t>d</w:t>
      </w:r>
      <w:r w:rsidR="00F345BE">
        <w:rPr>
          <w:rFonts w:cs="Calibri"/>
          <w:szCs w:val="24"/>
          <w:lang w:eastAsia="it-IT"/>
        </w:rPr>
        <w:t>evono</w:t>
      </w:r>
      <w:r w:rsidR="00B553F7" w:rsidRPr="00710B93">
        <w:rPr>
          <w:rFonts w:cs="Calibri"/>
          <w:szCs w:val="24"/>
          <w:lang w:eastAsia="it-IT"/>
        </w:rPr>
        <w:t xml:space="preserve"> essere posseduti</w:t>
      </w:r>
      <w:r w:rsidR="00AC64DF">
        <w:rPr>
          <w:rFonts w:cs="Calibri"/>
          <w:szCs w:val="24"/>
          <w:lang w:eastAsia="it-IT"/>
        </w:rPr>
        <w:t>:</w:t>
      </w:r>
    </w:p>
    <w:p w14:paraId="1C6F54C5" w14:textId="64BE25CD" w:rsidR="008B5F5D" w:rsidRDefault="0038348D" w:rsidP="005F2E09">
      <w:pPr>
        <w:pStyle w:val="Paragrafoelenco"/>
        <w:numPr>
          <w:ilvl w:val="0"/>
          <w:numId w:val="12"/>
        </w:numPr>
        <w:spacing w:before="60" w:after="60"/>
        <w:ind w:left="284" w:hanging="284"/>
        <w:rPr>
          <w:rFonts w:cs="Calibri"/>
          <w:szCs w:val="24"/>
        </w:rPr>
      </w:pPr>
      <w:proofErr w:type="gramStart"/>
      <w:r>
        <w:rPr>
          <w:rFonts w:cs="Calibri"/>
          <w:szCs w:val="24"/>
        </w:rPr>
        <w:t>per</w:t>
      </w:r>
      <w:proofErr w:type="gramEnd"/>
      <w:r>
        <w:rPr>
          <w:rFonts w:cs="Calibri"/>
          <w:szCs w:val="24"/>
        </w:rPr>
        <w:t xml:space="preserve"> i</w:t>
      </w:r>
      <w:r w:rsidR="00AC64DF">
        <w:rPr>
          <w:rFonts w:cs="Calibri"/>
          <w:szCs w:val="24"/>
        </w:rPr>
        <w:t xml:space="preserve"> </w:t>
      </w:r>
      <w:r w:rsidR="00242B9E">
        <w:rPr>
          <w:rFonts w:cs="Calibri"/>
          <w:szCs w:val="24"/>
        </w:rPr>
        <w:t>consorzi</w:t>
      </w:r>
      <w:r w:rsidR="00AD503A">
        <w:rPr>
          <w:rFonts w:cs="Calibri"/>
          <w:szCs w:val="24"/>
        </w:rPr>
        <w:t xml:space="preserve"> </w:t>
      </w:r>
      <w:r w:rsidR="00AC64DF">
        <w:rPr>
          <w:rFonts w:cs="Calibri"/>
          <w:szCs w:val="24"/>
        </w:rPr>
        <w:t xml:space="preserve">di cui all’art. 45, comma 2 </w:t>
      </w:r>
      <w:proofErr w:type="spellStart"/>
      <w:r w:rsidR="00AC64DF">
        <w:rPr>
          <w:rFonts w:cs="Calibri"/>
          <w:szCs w:val="24"/>
        </w:rPr>
        <w:t>lett</w:t>
      </w:r>
      <w:proofErr w:type="spellEnd"/>
      <w:r w:rsidR="00AC64DF">
        <w:rPr>
          <w:rFonts w:cs="Calibri"/>
          <w:szCs w:val="24"/>
        </w:rPr>
        <w:t xml:space="preserve">. b) del Codice, direttamente dal consorzio medesimo, salvo che quelli </w:t>
      </w:r>
      <w:r w:rsidR="008B5F5D">
        <w:rPr>
          <w:rFonts w:cs="Calibri"/>
          <w:szCs w:val="24"/>
        </w:rPr>
        <w:t xml:space="preserve">relativi alla disponibilità delle attrezzature e dei mezzi d’opera nonché all’organico medio annuo </w:t>
      </w:r>
      <w:r w:rsidR="00AC64DF">
        <w:rPr>
          <w:rFonts w:cs="Calibri"/>
          <w:szCs w:val="24"/>
        </w:rPr>
        <w:t xml:space="preserve">che </w:t>
      </w:r>
      <w:r w:rsidR="008B5F5D">
        <w:rPr>
          <w:rFonts w:cs="Calibri"/>
          <w:szCs w:val="24"/>
        </w:rPr>
        <w:t>sono computati in capo al consorzio ancorch</w:t>
      </w:r>
      <w:r w:rsidR="00AC64DF">
        <w:rPr>
          <w:rFonts w:cs="Calibri"/>
          <w:szCs w:val="24"/>
        </w:rPr>
        <w:t>é</w:t>
      </w:r>
      <w:r w:rsidR="008B5F5D">
        <w:rPr>
          <w:rFonts w:cs="Calibri"/>
          <w:szCs w:val="24"/>
        </w:rPr>
        <w:t xml:space="preserve"> posseduti dalle singole imprese consorziate</w:t>
      </w:r>
      <w:r w:rsidR="00AC64DF">
        <w:rPr>
          <w:rFonts w:cs="Calibri"/>
          <w:szCs w:val="24"/>
        </w:rPr>
        <w:t>;</w:t>
      </w:r>
      <w:r w:rsidR="008B5F5D">
        <w:rPr>
          <w:rFonts w:cs="Calibri"/>
          <w:szCs w:val="24"/>
        </w:rPr>
        <w:t xml:space="preserve"> </w:t>
      </w:r>
    </w:p>
    <w:p w14:paraId="58CAE3C9" w14:textId="0EE9BB5C" w:rsidR="00B553F7" w:rsidRDefault="0038348D" w:rsidP="005F2E09">
      <w:pPr>
        <w:pStyle w:val="Paragrafoelenco"/>
        <w:numPr>
          <w:ilvl w:val="0"/>
          <w:numId w:val="12"/>
        </w:numPr>
        <w:spacing w:before="60" w:after="60"/>
        <w:ind w:left="284" w:hanging="284"/>
        <w:rPr>
          <w:rFonts w:cs="Calibri"/>
          <w:szCs w:val="24"/>
        </w:rPr>
      </w:pPr>
      <w:proofErr w:type="gramStart"/>
      <w:r>
        <w:rPr>
          <w:rFonts w:cs="Calibri"/>
          <w:szCs w:val="24"/>
        </w:rPr>
        <w:t>per</w:t>
      </w:r>
      <w:proofErr w:type="gramEnd"/>
      <w:r>
        <w:rPr>
          <w:rFonts w:cs="Calibri"/>
          <w:szCs w:val="24"/>
        </w:rPr>
        <w:t xml:space="preserve"> i consorzi</w:t>
      </w:r>
      <w:r w:rsidR="00AC64DF">
        <w:rPr>
          <w:rFonts w:cs="Calibri"/>
          <w:szCs w:val="24"/>
        </w:rPr>
        <w:t xml:space="preserve"> di </w:t>
      </w:r>
      <w:r w:rsidR="00B34908">
        <w:rPr>
          <w:rFonts w:cs="Calibri"/>
          <w:szCs w:val="24"/>
        </w:rPr>
        <w:t>cui all’art. 45, comma 2</w:t>
      </w:r>
      <w:r>
        <w:rPr>
          <w:rFonts w:cs="Calibri"/>
          <w:szCs w:val="24"/>
        </w:rPr>
        <w:t>,</w:t>
      </w:r>
      <w:r w:rsidR="00B34908">
        <w:rPr>
          <w:rFonts w:cs="Calibri"/>
          <w:szCs w:val="24"/>
        </w:rPr>
        <w:t xml:space="preserve"> </w:t>
      </w:r>
      <w:proofErr w:type="spellStart"/>
      <w:r w:rsidR="00B34908">
        <w:rPr>
          <w:rFonts w:cs="Calibri"/>
          <w:szCs w:val="24"/>
        </w:rPr>
        <w:t>lett</w:t>
      </w:r>
      <w:proofErr w:type="spellEnd"/>
      <w:r w:rsidR="00B34908">
        <w:rPr>
          <w:rFonts w:cs="Calibri"/>
          <w:szCs w:val="24"/>
        </w:rPr>
        <w:t>. c) del Codice</w:t>
      </w:r>
      <w:r w:rsidR="00F345BE">
        <w:rPr>
          <w:rFonts w:cs="Calibri"/>
          <w:szCs w:val="24"/>
        </w:rPr>
        <w:t>,</w:t>
      </w:r>
      <w:r w:rsidR="00B553F7">
        <w:rPr>
          <w:rFonts w:cs="Calibri"/>
          <w:szCs w:val="24"/>
        </w:rPr>
        <w:t xml:space="preserve"> </w:t>
      </w:r>
      <w:r w:rsidR="00AC64DF">
        <w:rPr>
          <w:rFonts w:cs="Calibri"/>
          <w:szCs w:val="24"/>
        </w:rPr>
        <w:t>dal consorzio</w:t>
      </w:r>
      <w:r>
        <w:rPr>
          <w:rFonts w:cs="Calibri"/>
          <w:szCs w:val="24"/>
        </w:rPr>
        <w:t>, che può spendere, oltre ai</w:t>
      </w:r>
      <w:r w:rsidR="00483D6C">
        <w:rPr>
          <w:rFonts w:cs="Calibri"/>
          <w:szCs w:val="24"/>
        </w:rPr>
        <w:t xml:space="preserve"> propri requisiti</w:t>
      </w:r>
      <w:r>
        <w:rPr>
          <w:rFonts w:cs="Calibri"/>
          <w:szCs w:val="24"/>
        </w:rPr>
        <w:t xml:space="preserve">, anche quelli </w:t>
      </w:r>
      <w:r w:rsidR="00483D6C">
        <w:rPr>
          <w:rFonts w:cs="Calibri"/>
          <w:szCs w:val="24"/>
        </w:rPr>
        <w:t>delle</w:t>
      </w:r>
      <w:r w:rsidR="00B553F7">
        <w:rPr>
          <w:rFonts w:cs="Calibri"/>
          <w:szCs w:val="24"/>
        </w:rPr>
        <w:t xml:space="preserve"> consorziate </w:t>
      </w:r>
      <w:r w:rsidR="00AC64DF">
        <w:rPr>
          <w:rFonts w:cs="Calibri"/>
          <w:szCs w:val="24"/>
        </w:rPr>
        <w:t>esecutrici</w:t>
      </w:r>
      <w:r w:rsidR="00483D6C">
        <w:rPr>
          <w:rFonts w:cs="Calibri"/>
          <w:szCs w:val="24"/>
        </w:rPr>
        <w:t xml:space="preserve"> e, </w:t>
      </w:r>
      <w:r w:rsidR="00AC64DF">
        <w:rPr>
          <w:rFonts w:cs="Calibri"/>
          <w:szCs w:val="24"/>
        </w:rPr>
        <w:t xml:space="preserve">mediante </w:t>
      </w:r>
      <w:r w:rsidR="00B553F7" w:rsidRPr="00384483">
        <w:rPr>
          <w:rFonts w:cs="Calibri"/>
          <w:szCs w:val="24"/>
        </w:rPr>
        <w:t>avvalimento</w:t>
      </w:r>
      <w:r w:rsidR="00483D6C">
        <w:rPr>
          <w:rFonts w:cs="Calibri"/>
          <w:szCs w:val="24"/>
        </w:rPr>
        <w:t>,</w:t>
      </w:r>
      <w:r w:rsidR="00AC64DF">
        <w:rPr>
          <w:rFonts w:cs="Calibri"/>
          <w:szCs w:val="24"/>
        </w:rPr>
        <w:t xml:space="preserve"> </w:t>
      </w:r>
      <w:r>
        <w:rPr>
          <w:rFonts w:cs="Calibri"/>
          <w:szCs w:val="24"/>
        </w:rPr>
        <w:t xml:space="preserve">quelli </w:t>
      </w:r>
      <w:r w:rsidR="00B553F7" w:rsidRPr="00384483">
        <w:rPr>
          <w:rFonts w:cs="Calibri"/>
          <w:szCs w:val="24"/>
        </w:rPr>
        <w:t>delle consorziate n</w:t>
      </w:r>
      <w:r w:rsidR="00B553F7">
        <w:rPr>
          <w:rFonts w:cs="Calibri"/>
          <w:szCs w:val="24"/>
        </w:rPr>
        <w:t xml:space="preserve">on </w:t>
      </w:r>
      <w:r w:rsidR="00483D6C">
        <w:rPr>
          <w:rFonts w:cs="Calibri"/>
          <w:szCs w:val="24"/>
        </w:rPr>
        <w:t>esecutrici</w:t>
      </w:r>
      <w:r>
        <w:rPr>
          <w:rFonts w:cs="Calibri"/>
          <w:szCs w:val="24"/>
        </w:rPr>
        <w:t>,</w:t>
      </w:r>
      <w:r w:rsidR="00A75D20">
        <w:rPr>
          <w:rFonts w:cs="Calibri"/>
          <w:szCs w:val="24"/>
        </w:rPr>
        <w:t xml:space="preserve"> i quali</w:t>
      </w:r>
      <w:r>
        <w:rPr>
          <w:rFonts w:cs="Calibri"/>
          <w:szCs w:val="24"/>
        </w:rPr>
        <w:t xml:space="preserve"> vengono computati cumulativamente in capo al consorzio.</w:t>
      </w:r>
    </w:p>
    <w:p w14:paraId="0FFAA5EC" w14:textId="443210CB" w:rsidR="00264404" w:rsidRPr="006054E6" w:rsidRDefault="006054E6" w:rsidP="00376C23">
      <w:pPr>
        <w:pStyle w:val="Titolo2"/>
      </w:pPr>
      <w:bookmarkStart w:id="1645" w:name="_Toc500347079"/>
      <w:r w:rsidRPr="006054E6">
        <w:lastRenderedPageBreak/>
        <w:t>AVVALIMENTO</w:t>
      </w:r>
      <w:bookmarkEnd w:id="1645"/>
      <w:r w:rsidRPr="006054E6">
        <w:t xml:space="preserve"> </w:t>
      </w:r>
    </w:p>
    <w:p w14:paraId="2C6410DF" w14:textId="77777777" w:rsidR="007A7934" w:rsidRDefault="006054E6" w:rsidP="009257D6">
      <w:pPr>
        <w:spacing w:before="60" w:after="60"/>
        <w:rPr>
          <w:rFonts w:cs="Calibri"/>
          <w:szCs w:val="24"/>
        </w:rPr>
      </w:pPr>
      <w:r w:rsidRPr="009257D6">
        <w:rPr>
          <w:rFonts w:cs="Calibri"/>
          <w:szCs w:val="24"/>
          <w:lang w:eastAsia="it-IT"/>
        </w:rPr>
        <w:t xml:space="preserve">Ai sensi dell’art. 89 del </w:t>
      </w:r>
      <w:r w:rsidR="007B3C6B" w:rsidRPr="009257D6">
        <w:rPr>
          <w:rFonts w:cs="Calibri"/>
          <w:szCs w:val="24"/>
          <w:lang w:eastAsia="it-IT"/>
        </w:rPr>
        <w:t>Codice</w:t>
      </w:r>
      <w:r w:rsidRPr="009257D6">
        <w:rPr>
          <w:rFonts w:cs="Calibri"/>
          <w:szCs w:val="24"/>
          <w:lang w:eastAsia="it-IT"/>
        </w:rPr>
        <w:t xml:space="preserve">, </w:t>
      </w:r>
      <w:r w:rsidR="00F12969">
        <w:rPr>
          <w:rFonts w:cs="Calibri"/>
          <w:szCs w:val="24"/>
          <w:lang w:eastAsia="it-IT"/>
        </w:rPr>
        <w:t xml:space="preserve">l’operatore economico, singolo o associato ai sensi dell’art. 45 del Codice, </w:t>
      </w:r>
      <w:r w:rsidRPr="009257D6">
        <w:rPr>
          <w:rFonts w:cs="Calibri"/>
          <w:szCs w:val="24"/>
        </w:rPr>
        <w:t xml:space="preserve">può dimostrare il possesso dei requisiti di carattere economico, finanziario, tecnico e professionale di cui all’art. 83, comma 1, </w:t>
      </w:r>
      <w:proofErr w:type="spellStart"/>
      <w:r w:rsidRPr="009257D6">
        <w:rPr>
          <w:rFonts w:cs="Calibri"/>
          <w:szCs w:val="24"/>
        </w:rPr>
        <w:t>lett</w:t>
      </w:r>
      <w:proofErr w:type="spellEnd"/>
      <w:r w:rsidRPr="009257D6">
        <w:rPr>
          <w:rFonts w:cs="Calibri"/>
          <w:szCs w:val="24"/>
        </w:rPr>
        <w:t xml:space="preserve">. b) e c) del </w:t>
      </w:r>
      <w:r w:rsidR="007B3C6B" w:rsidRPr="009257D6">
        <w:rPr>
          <w:rFonts w:cs="Calibri"/>
          <w:szCs w:val="24"/>
        </w:rPr>
        <w:t>Codice</w:t>
      </w:r>
      <w:r w:rsidRPr="009257D6">
        <w:rPr>
          <w:rFonts w:cs="Calibri"/>
          <w:szCs w:val="24"/>
        </w:rPr>
        <w:t xml:space="preserve"> avvalendosi dei requisiti di altr</w:t>
      </w:r>
      <w:r w:rsidR="00F12969">
        <w:rPr>
          <w:rFonts w:cs="Calibri"/>
          <w:szCs w:val="24"/>
        </w:rPr>
        <w:t>i</w:t>
      </w:r>
      <w:r w:rsidRPr="009257D6">
        <w:rPr>
          <w:rFonts w:cs="Calibri"/>
          <w:szCs w:val="24"/>
        </w:rPr>
        <w:t xml:space="preserve"> soggett</w:t>
      </w:r>
      <w:r w:rsidR="00F12969">
        <w:rPr>
          <w:rFonts w:cs="Calibri"/>
          <w:szCs w:val="24"/>
        </w:rPr>
        <w:t>i, anche partecipanti al raggruppamento.</w:t>
      </w:r>
      <w:r w:rsidRPr="009257D6">
        <w:rPr>
          <w:rFonts w:cs="Calibri"/>
          <w:szCs w:val="24"/>
        </w:rPr>
        <w:t xml:space="preserve"> </w:t>
      </w:r>
    </w:p>
    <w:p w14:paraId="455B2BD9" w14:textId="416746D9" w:rsidR="001254F7" w:rsidRDefault="00825B30" w:rsidP="009257D6">
      <w:pPr>
        <w:spacing w:before="60" w:after="60"/>
        <w:rPr>
          <w:rFonts w:cs="Calibri"/>
          <w:szCs w:val="24"/>
        </w:rPr>
      </w:pPr>
      <w:r>
        <w:rPr>
          <w:rFonts w:cs="Calibri"/>
          <w:szCs w:val="24"/>
        </w:rPr>
        <w:t>N</w:t>
      </w:r>
      <w:r w:rsidR="00132DFF">
        <w:rPr>
          <w:rFonts w:cs="Calibri"/>
          <w:szCs w:val="24"/>
        </w:rPr>
        <w:t>on è</w:t>
      </w:r>
      <w:r>
        <w:rPr>
          <w:rFonts w:cs="Calibri"/>
          <w:szCs w:val="24"/>
        </w:rPr>
        <w:t xml:space="preserve"> consentito l’avvalimento per la dimostrazione dei requisiti </w:t>
      </w:r>
      <w:r w:rsidR="007A4526">
        <w:rPr>
          <w:rFonts w:cs="Calibri"/>
          <w:szCs w:val="24"/>
        </w:rPr>
        <w:t>generali</w:t>
      </w:r>
      <w:r w:rsidR="004920F9">
        <w:rPr>
          <w:rFonts w:cs="Calibri"/>
          <w:szCs w:val="24"/>
        </w:rPr>
        <w:t xml:space="preserve"> e</w:t>
      </w:r>
      <w:r w:rsidR="00132DFF">
        <w:rPr>
          <w:rFonts w:cs="Calibri"/>
          <w:szCs w:val="24"/>
        </w:rPr>
        <w:t xml:space="preserve"> </w:t>
      </w:r>
      <w:r>
        <w:rPr>
          <w:rFonts w:cs="Calibri"/>
          <w:szCs w:val="24"/>
        </w:rPr>
        <w:t>di idoneità professionale</w:t>
      </w:r>
      <w:r w:rsidR="00F8209E">
        <w:rPr>
          <w:rFonts w:cs="Calibri"/>
          <w:szCs w:val="24"/>
        </w:rPr>
        <w:t>.</w:t>
      </w:r>
      <w:r w:rsidR="00132DFF">
        <w:rPr>
          <w:rFonts w:cs="Calibri"/>
          <w:szCs w:val="24"/>
        </w:rPr>
        <w:t xml:space="preserve"> </w:t>
      </w:r>
    </w:p>
    <w:p w14:paraId="5E04FCC5" w14:textId="01869E65" w:rsidR="002A4234" w:rsidRDefault="002A4234" w:rsidP="009257D6">
      <w:pPr>
        <w:spacing w:before="60" w:after="60"/>
        <w:rPr>
          <w:rFonts w:cs="Calibri"/>
          <w:szCs w:val="24"/>
        </w:rPr>
      </w:pPr>
      <w:r>
        <w:rPr>
          <w:rFonts w:cs="Calibri"/>
          <w:szCs w:val="24"/>
        </w:rPr>
        <w:t>Ai sensi dell’art. 89, comma 1, del Codice, il contratto di avvalimento contiene</w:t>
      </w:r>
      <w:r w:rsidRPr="002A4234">
        <w:rPr>
          <w:rFonts w:cs="Calibri"/>
          <w:b/>
          <w:szCs w:val="24"/>
        </w:rPr>
        <w:t>, a pena di nullità</w:t>
      </w:r>
      <w:r>
        <w:rPr>
          <w:rFonts w:cs="Calibri"/>
          <w:szCs w:val="24"/>
        </w:rPr>
        <w:t>, la specificazione dei requisiti forniti e delle risorse messe a disposizione dall’ausiliaria.</w:t>
      </w:r>
    </w:p>
    <w:p w14:paraId="54DC4852" w14:textId="2113F27F" w:rsidR="006054E6" w:rsidRDefault="006054E6" w:rsidP="009257D6">
      <w:pPr>
        <w:spacing w:before="60" w:after="60"/>
        <w:rPr>
          <w:rFonts w:cs="Calibri"/>
          <w:szCs w:val="24"/>
        </w:rPr>
      </w:pPr>
      <w:r w:rsidRPr="002A597D">
        <w:rPr>
          <w:rFonts w:cs="Calibri"/>
          <w:szCs w:val="24"/>
        </w:rPr>
        <w:t xml:space="preserve">Il concorrente e l’ausiliaria sono responsabili in solido nei confronti della stazione appaltante in relazione alle prestazioni oggetto del contratto. </w:t>
      </w:r>
    </w:p>
    <w:p w14:paraId="4545F569" w14:textId="2FEE16F0" w:rsidR="009570F8" w:rsidRPr="002A597D" w:rsidRDefault="009570F8" w:rsidP="009257D6">
      <w:pPr>
        <w:spacing w:before="60" w:after="60"/>
        <w:rPr>
          <w:rFonts w:cs="Calibri"/>
          <w:szCs w:val="24"/>
        </w:rPr>
      </w:pPr>
      <w:r w:rsidRPr="00D61864">
        <w:rPr>
          <w:rFonts w:cs="Calibri"/>
          <w:szCs w:val="24"/>
        </w:rPr>
        <w:t>È ammesso l’avvaliment</w:t>
      </w:r>
      <w:r w:rsidR="005240BB" w:rsidRPr="00D61864">
        <w:rPr>
          <w:rFonts w:cs="Calibri"/>
          <w:szCs w:val="24"/>
        </w:rPr>
        <w:t>o di più ausiliarie</w:t>
      </w:r>
      <w:r w:rsidR="00D61864">
        <w:rPr>
          <w:rFonts w:cs="Calibri"/>
          <w:szCs w:val="24"/>
        </w:rPr>
        <w:t>.</w:t>
      </w:r>
      <w:r w:rsidR="005240BB">
        <w:rPr>
          <w:rFonts w:cs="Calibri"/>
          <w:szCs w:val="24"/>
        </w:rPr>
        <w:t xml:space="preserve"> L’</w:t>
      </w:r>
      <w:r>
        <w:rPr>
          <w:rFonts w:cs="Calibri"/>
          <w:szCs w:val="24"/>
        </w:rPr>
        <w:t>ausiliari</w:t>
      </w:r>
      <w:r w:rsidR="007A4526">
        <w:rPr>
          <w:rFonts w:cs="Calibri"/>
          <w:szCs w:val="24"/>
        </w:rPr>
        <w:t>a</w:t>
      </w:r>
      <w:r>
        <w:rPr>
          <w:rFonts w:cs="Calibri"/>
          <w:szCs w:val="24"/>
        </w:rPr>
        <w:t xml:space="preserve"> non può avvalersi a sua volta di altro soggetto.</w:t>
      </w:r>
    </w:p>
    <w:p w14:paraId="3162ADE9" w14:textId="538FFAFD" w:rsidR="009570F8" w:rsidRDefault="002A597D" w:rsidP="002A597D">
      <w:pPr>
        <w:spacing w:before="60" w:after="60"/>
        <w:rPr>
          <w:rFonts w:cs="Calibri"/>
          <w:szCs w:val="24"/>
        </w:rPr>
      </w:pPr>
      <w:r>
        <w:rPr>
          <w:rFonts w:cs="Calibri"/>
          <w:szCs w:val="24"/>
        </w:rPr>
        <w:t>A</w:t>
      </w:r>
      <w:r w:rsidRPr="002A597D">
        <w:rPr>
          <w:rFonts w:cs="Calibri"/>
          <w:szCs w:val="24"/>
        </w:rPr>
        <w:t>i sensi dell’art. 89, comma 7 del Codice</w:t>
      </w:r>
      <w:r w:rsidR="009570F8">
        <w:rPr>
          <w:rFonts w:cs="Calibri"/>
          <w:szCs w:val="24"/>
        </w:rPr>
        <w:t xml:space="preserve">, </w:t>
      </w:r>
      <w:r w:rsidR="006054E6" w:rsidRPr="002A597D">
        <w:rPr>
          <w:rFonts w:cs="Calibri"/>
          <w:b/>
          <w:szCs w:val="24"/>
        </w:rPr>
        <w:t>a pena di esclusione</w:t>
      </w:r>
      <w:r w:rsidR="006054E6" w:rsidRPr="002A597D">
        <w:rPr>
          <w:rFonts w:cs="Calibri"/>
          <w:szCs w:val="24"/>
        </w:rPr>
        <w:t>,</w:t>
      </w:r>
      <w:r w:rsidR="009570F8">
        <w:rPr>
          <w:rFonts w:cs="Calibri"/>
          <w:szCs w:val="24"/>
        </w:rPr>
        <w:t xml:space="preserve"> n</w:t>
      </w:r>
      <w:r w:rsidR="009570F8" w:rsidRPr="002A597D">
        <w:rPr>
          <w:rFonts w:cs="Calibri"/>
          <w:szCs w:val="24"/>
        </w:rPr>
        <w:t xml:space="preserve">on è consentito </w:t>
      </w:r>
      <w:r w:rsidR="006054E6" w:rsidRPr="002A597D">
        <w:rPr>
          <w:rFonts w:cs="Calibri"/>
          <w:szCs w:val="24"/>
        </w:rPr>
        <w:t xml:space="preserve">che </w:t>
      </w:r>
      <w:r w:rsidR="008E7EB1">
        <w:rPr>
          <w:rFonts w:cs="Calibri"/>
          <w:szCs w:val="24"/>
        </w:rPr>
        <w:t>l’ausiliari</w:t>
      </w:r>
      <w:r w:rsidR="007A4526">
        <w:rPr>
          <w:rFonts w:cs="Calibri"/>
          <w:szCs w:val="24"/>
        </w:rPr>
        <w:t>a</w:t>
      </w:r>
      <w:r w:rsidR="008E7EB1">
        <w:rPr>
          <w:rFonts w:cs="Calibri"/>
          <w:szCs w:val="24"/>
        </w:rPr>
        <w:t xml:space="preserve"> presti avvalimento per più di un concorrente</w:t>
      </w:r>
      <w:r w:rsidR="006054E6" w:rsidRPr="002A597D">
        <w:rPr>
          <w:rFonts w:cs="Calibri"/>
          <w:szCs w:val="24"/>
        </w:rPr>
        <w:t xml:space="preserve"> e che partecipino </w:t>
      </w:r>
      <w:r w:rsidR="00C67E23">
        <w:rPr>
          <w:rFonts w:cs="Calibri"/>
          <w:szCs w:val="24"/>
        </w:rPr>
        <w:t>al singolo lotto</w:t>
      </w:r>
      <w:r w:rsidR="008B1A58">
        <w:rPr>
          <w:rFonts w:cs="Calibri"/>
          <w:szCs w:val="24"/>
        </w:rPr>
        <w:t xml:space="preserve"> </w:t>
      </w:r>
      <w:r w:rsidR="006054E6" w:rsidRPr="002A597D">
        <w:rPr>
          <w:rFonts w:cs="Calibri"/>
          <w:szCs w:val="24"/>
        </w:rPr>
        <w:t xml:space="preserve">sia l’ausiliaria che </w:t>
      </w:r>
      <w:r w:rsidR="00574244">
        <w:rPr>
          <w:rFonts w:cs="Calibri"/>
          <w:szCs w:val="24"/>
        </w:rPr>
        <w:t>l’impresa</w:t>
      </w:r>
      <w:r w:rsidR="006054E6" w:rsidRPr="002A597D">
        <w:rPr>
          <w:rFonts w:cs="Calibri"/>
          <w:szCs w:val="24"/>
        </w:rPr>
        <w:t xml:space="preserve"> che si avvale dei requisiti</w:t>
      </w:r>
      <w:r w:rsidR="009570F8">
        <w:rPr>
          <w:rFonts w:cs="Calibri"/>
          <w:szCs w:val="24"/>
        </w:rPr>
        <w:t>.</w:t>
      </w:r>
    </w:p>
    <w:p w14:paraId="5393D93B" w14:textId="2AB9D48C" w:rsidR="00AB3CAF" w:rsidRDefault="009570F8" w:rsidP="002A597D">
      <w:pPr>
        <w:spacing w:before="60" w:after="60"/>
        <w:rPr>
          <w:rFonts w:cs="Calibri"/>
          <w:szCs w:val="24"/>
        </w:rPr>
      </w:pPr>
      <w:r>
        <w:rPr>
          <w:rFonts w:cs="Calibri"/>
          <w:szCs w:val="24"/>
        </w:rPr>
        <w:t>L’ausiliaria può assumere il ruolo di subappaltatore nei limiti dei requisiti prestati</w:t>
      </w:r>
      <w:r w:rsidR="003F6D25">
        <w:rPr>
          <w:rFonts w:cs="Calibri"/>
          <w:szCs w:val="24"/>
        </w:rPr>
        <w:t>.</w:t>
      </w:r>
    </w:p>
    <w:p w14:paraId="21CF609C" w14:textId="361BC84A" w:rsidR="006054E6" w:rsidRDefault="00AB3CAF" w:rsidP="002A597D">
      <w:pPr>
        <w:spacing w:before="60" w:after="60"/>
        <w:rPr>
          <w:rFonts w:cs="Calibri"/>
          <w:szCs w:val="24"/>
        </w:rPr>
      </w:pPr>
      <w:r>
        <w:rPr>
          <w:rFonts w:cs="Calibri"/>
          <w:szCs w:val="24"/>
        </w:rPr>
        <w:t>L’ausiliaria di u</w:t>
      </w:r>
      <w:r w:rsidRPr="00AB3CAF">
        <w:rPr>
          <w:rFonts w:cs="Calibri"/>
          <w:szCs w:val="24"/>
        </w:rPr>
        <w:t>n</w:t>
      </w:r>
      <w:r>
        <w:rPr>
          <w:rFonts w:cs="Calibri"/>
          <w:szCs w:val="24"/>
        </w:rPr>
        <w:t xml:space="preserve"> concorrente può essere indicata, quale subappaltatore, </w:t>
      </w:r>
      <w:r w:rsidRPr="00AB3CAF">
        <w:rPr>
          <w:rFonts w:cs="Calibri"/>
          <w:szCs w:val="24"/>
        </w:rPr>
        <w:t>nella terna d</w:t>
      </w:r>
      <w:r>
        <w:rPr>
          <w:rFonts w:cs="Calibri"/>
          <w:szCs w:val="24"/>
        </w:rPr>
        <w:t>i</w:t>
      </w:r>
      <w:r w:rsidRPr="00AB3CAF">
        <w:rPr>
          <w:rFonts w:cs="Calibri"/>
          <w:szCs w:val="24"/>
        </w:rPr>
        <w:t xml:space="preserve"> altro concorrente</w:t>
      </w:r>
      <w:r>
        <w:rPr>
          <w:rFonts w:cs="Calibri"/>
          <w:szCs w:val="24"/>
        </w:rPr>
        <w:t>.</w:t>
      </w:r>
    </w:p>
    <w:p w14:paraId="737289F6" w14:textId="12B943CE" w:rsidR="00C97581" w:rsidRDefault="00C97581" w:rsidP="00825B30">
      <w:pPr>
        <w:spacing w:before="60" w:after="60"/>
        <w:rPr>
          <w:rFonts w:cs="Calibri"/>
          <w:szCs w:val="24"/>
          <w:lang w:eastAsia="it-IT"/>
        </w:rPr>
      </w:pPr>
      <w:r>
        <w:rPr>
          <w:rFonts w:cs="Calibri"/>
          <w:szCs w:val="24"/>
          <w:lang w:eastAsia="it-IT"/>
        </w:rPr>
        <w:t xml:space="preserve">Nel caso di dichiarazioni mendaci si procede all’esclusione del concorrente e all’escussione della garanzia ai sensi dell’art. </w:t>
      </w:r>
      <w:r w:rsidR="0079730F">
        <w:rPr>
          <w:rFonts w:cs="Calibri"/>
          <w:szCs w:val="24"/>
          <w:lang w:eastAsia="it-IT"/>
        </w:rPr>
        <w:t>89, comma 1, ferma restando l’applicazione dell’art. 80, comma 12 del Codice.</w:t>
      </w:r>
    </w:p>
    <w:p w14:paraId="235C6DDF" w14:textId="7B8DF3AC" w:rsidR="0079730F" w:rsidRDefault="0079730F" w:rsidP="00825B30">
      <w:pPr>
        <w:spacing w:before="60" w:after="60"/>
        <w:rPr>
          <w:rFonts w:cs="Calibri"/>
          <w:szCs w:val="24"/>
          <w:lang w:eastAsia="it-IT"/>
        </w:rPr>
      </w:pPr>
      <w:r>
        <w:rPr>
          <w:rFonts w:cs="Calibri"/>
          <w:szCs w:val="24"/>
          <w:lang w:eastAsia="it-IT"/>
        </w:rPr>
        <w:t>Ad eccezione dei casi in cui sussistano dichiarazioni mendaci, q</w:t>
      </w:r>
      <w:r w:rsidR="00562FD9">
        <w:rPr>
          <w:rFonts w:cs="Calibri"/>
          <w:szCs w:val="24"/>
          <w:lang w:eastAsia="it-IT"/>
        </w:rPr>
        <w:t xml:space="preserve">ualora per </w:t>
      </w:r>
      <w:r w:rsidR="007A4526">
        <w:rPr>
          <w:rFonts w:cs="Calibri"/>
          <w:szCs w:val="24"/>
          <w:lang w:eastAsia="it-IT"/>
        </w:rPr>
        <w:t>l’ausiliaria</w:t>
      </w:r>
      <w:r>
        <w:rPr>
          <w:rFonts w:cs="Calibri"/>
          <w:szCs w:val="24"/>
          <w:lang w:eastAsia="it-IT"/>
        </w:rPr>
        <w:t xml:space="preserve"> </w:t>
      </w:r>
      <w:r w:rsidR="00562FD9">
        <w:rPr>
          <w:rFonts w:cs="Calibri"/>
          <w:szCs w:val="24"/>
          <w:lang w:eastAsia="it-IT"/>
        </w:rPr>
        <w:t>sussistano motivi obbligatori di esclusion</w:t>
      </w:r>
      <w:r w:rsidR="00DC18B6">
        <w:rPr>
          <w:rFonts w:cs="Calibri"/>
          <w:szCs w:val="24"/>
          <w:lang w:eastAsia="it-IT"/>
        </w:rPr>
        <w:t>e o laddove essa</w:t>
      </w:r>
      <w:r w:rsidR="00F7759B">
        <w:rPr>
          <w:rFonts w:cs="Calibri"/>
          <w:szCs w:val="24"/>
          <w:lang w:eastAsia="it-IT"/>
        </w:rPr>
        <w:t xml:space="preserve"> non soddisfi i pertinenti</w:t>
      </w:r>
      <w:r w:rsidR="00562FD9">
        <w:rPr>
          <w:rFonts w:cs="Calibri"/>
          <w:szCs w:val="24"/>
          <w:lang w:eastAsia="it-IT"/>
        </w:rPr>
        <w:t xml:space="preserve"> </w:t>
      </w:r>
      <w:r w:rsidR="00F7759B">
        <w:rPr>
          <w:rFonts w:cs="Calibri"/>
          <w:szCs w:val="24"/>
          <w:lang w:eastAsia="it-IT"/>
        </w:rPr>
        <w:t>criteri</w:t>
      </w:r>
      <w:r w:rsidR="00562FD9">
        <w:rPr>
          <w:rFonts w:cs="Calibri"/>
          <w:szCs w:val="24"/>
          <w:lang w:eastAsia="it-IT"/>
        </w:rPr>
        <w:t xml:space="preserve"> di selezione</w:t>
      </w:r>
      <w:r>
        <w:rPr>
          <w:rFonts w:cs="Calibri"/>
          <w:szCs w:val="24"/>
          <w:lang w:eastAsia="it-IT"/>
        </w:rPr>
        <w:t>, la stazione appaltante impone, ai sensi dell’art. 89, comma 3 del Codice, al concorrente di sostituire l’ausiliari</w:t>
      </w:r>
      <w:r w:rsidR="007A4526">
        <w:rPr>
          <w:rFonts w:cs="Calibri"/>
          <w:szCs w:val="24"/>
          <w:lang w:eastAsia="it-IT"/>
        </w:rPr>
        <w:t>a</w:t>
      </w:r>
      <w:r>
        <w:rPr>
          <w:rFonts w:cs="Calibri"/>
          <w:szCs w:val="24"/>
          <w:lang w:eastAsia="it-IT"/>
        </w:rPr>
        <w:t>.</w:t>
      </w:r>
    </w:p>
    <w:p w14:paraId="33549574" w14:textId="34F5240A" w:rsidR="00C42F13" w:rsidRDefault="00A114BC" w:rsidP="00C42F13">
      <w:pPr>
        <w:spacing w:before="60" w:after="60"/>
        <w:rPr>
          <w:szCs w:val="24"/>
        </w:rPr>
      </w:pPr>
      <w:r w:rsidRPr="00A114BC">
        <w:rPr>
          <w:rFonts w:cs="Calibri"/>
          <w:szCs w:val="24"/>
          <w:lang w:eastAsia="it-IT"/>
        </w:rPr>
        <w:t xml:space="preserve">In </w:t>
      </w:r>
      <w:r w:rsidR="00534F32">
        <w:rPr>
          <w:rFonts w:cs="Calibri"/>
          <w:szCs w:val="24"/>
          <w:lang w:eastAsia="it-IT"/>
        </w:rPr>
        <w:t>qualunque fase della gara sia necessaria la</w:t>
      </w:r>
      <w:r w:rsidRPr="00A114BC">
        <w:rPr>
          <w:rFonts w:cs="Calibri"/>
          <w:szCs w:val="24"/>
          <w:lang w:eastAsia="it-IT"/>
        </w:rPr>
        <w:t xml:space="preserve"> sostituzione dell’ausiliari</w:t>
      </w:r>
      <w:r w:rsidR="007A4526">
        <w:rPr>
          <w:rFonts w:cs="Calibri"/>
          <w:szCs w:val="24"/>
          <w:lang w:eastAsia="it-IT"/>
        </w:rPr>
        <w:t>a</w:t>
      </w:r>
      <w:r>
        <w:rPr>
          <w:rFonts w:cs="Calibri"/>
          <w:szCs w:val="24"/>
          <w:lang w:eastAsia="it-IT"/>
        </w:rPr>
        <w:t xml:space="preserve">, </w:t>
      </w:r>
      <w:r w:rsidR="00C42F13">
        <w:rPr>
          <w:rFonts w:cs="Calibri"/>
          <w:szCs w:val="24"/>
          <w:lang w:eastAsia="it-IT"/>
        </w:rPr>
        <w:t xml:space="preserve">la </w:t>
      </w:r>
      <w:r w:rsidR="00F712F0">
        <w:rPr>
          <w:rFonts w:cs="Calibri"/>
          <w:szCs w:val="24"/>
          <w:lang w:eastAsia="it-IT"/>
        </w:rPr>
        <w:t>commissione</w:t>
      </w:r>
      <w:r w:rsidR="00C42F13">
        <w:rPr>
          <w:rFonts w:cs="Calibri"/>
          <w:szCs w:val="24"/>
          <w:lang w:eastAsia="it-IT"/>
        </w:rPr>
        <w:t xml:space="preserve"> comunica l’esigenza al RUP, il quale richiede per iscritto</w:t>
      </w:r>
      <w:r w:rsidR="00586CD7">
        <w:rPr>
          <w:rFonts w:cs="Calibri"/>
          <w:szCs w:val="24"/>
          <w:lang w:eastAsia="it-IT"/>
        </w:rPr>
        <w:t xml:space="preserve">, </w:t>
      </w:r>
      <w:r w:rsidR="00586CD7">
        <w:rPr>
          <w:szCs w:val="24"/>
        </w:rPr>
        <w:t xml:space="preserve">secondo le modalità di cui al punto </w:t>
      </w:r>
      <w:r w:rsidR="00586CD7">
        <w:rPr>
          <w:szCs w:val="24"/>
        </w:rPr>
        <w:fldChar w:fldCharType="begin"/>
      </w:r>
      <w:r w:rsidR="00586CD7">
        <w:rPr>
          <w:szCs w:val="24"/>
        </w:rPr>
        <w:instrText xml:space="preserve"> REF _Ref495492927 \r \h </w:instrText>
      </w:r>
      <w:r w:rsidR="00586CD7">
        <w:rPr>
          <w:szCs w:val="24"/>
        </w:rPr>
      </w:r>
      <w:r w:rsidR="00586CD7">
        <w:rPr>
          <w:szCs w:val="24"/>
        </w:rPr>
        <w:fldChar w:fldCharType="separate"/>
      </w:r>
      <w:r w:rsidR="00CD66C5">
        <w:rPr>
          <w:szCs w:val="24"/>
        </w:rPr>
        <w:t>2.3</w:t>
      </w:r>
      <w:r w:rsidR="00586CD7">
        <w:rPr>
          <w:szCs w:val="24"/>
        </w:rPr>
        <w:fldChar w:fldCharType="end"/>
      </w:r>
      <w:r w:rsidR="00586CD7">
        <w:rPr>
          <w:szCs w:val="24"/>
        </w:rPr>
        <w:t>,</w:t>
      </w:r>
      <w:r w:rsidR="00C42F13">
        <w:rPr>
          <w:rFonts w:cs="Calibri"/>
          <w:szCs w:val="24"/>
          <w:lang w:eastAsia="it-IT"/>
        </w:rPr>
        <w:t xml:space="preserve"> </w:t>
      </w:r>
      <w:r w:rsidR="00C42F13" w:rsidRPr="001B5C29">
        <w:rPr>
          <w:szCs w:val="24"/>
        </w:rPr>
        <w:t xml:space="preserve">al concorrente </w:t>
      </w:r>
      <w:r w:rsidR="00C42F13">
        <w:rPr>
          <w:szCs w:val="24"/>
        </w:rPr>
        <w:t>la sostituzione dell’ausiliari</w:t>
      </w:r>
      <w:r w:rsidR="007A4526">
        <w:rPr>
          <w:szCs w:val="24"/>
        </w:rPr>
        <w:t>a</w:t>
      </w:r>
      <w:r w:rsidR="00C42F13">
        <w:rPr>
          <w:szCs w:val="24"/>
        </w:rPr>
        <w:t xml:space="preserve">, assegnando </w:t>
      </w:r>
      <w:r w:rsidR="00C42F13" w:rsidRPr="001B5C29">
        <w:rPr>
          <w:szCs w:val="24"/>
        </w:rPr>
        <w:t xml:space="preserve">un termine </w:t>
      </w:r>
      <w:r w:rsidR="00D82925">
        <w:rPr>
          <w:szCs w:val="24"/>
        </w:rPr>
        <w:t xml:space="preserve">congruo per l’adempimento, decorrente </w:t>
      </w:r>
      <w:r w:rsidR="00C42F13">
        <w:rPr>
          <w:szCs w:val="24"/>
        </w:rPr>
        <w:t>dal ricevimento della richiesta. Il concorrente, entro tale termine</w:t>
      </w:r>
      <w:r w:rsidR="00586CD7">
        <w:rPr>
          <w:szCs w:val="24"/>
        </w:rPr>
        <w:t xml:space="preserve">, </w:t>
      </w:r>
      <w:r w:rsidR="00D82925">
        <w:rPr>
          <w:szCs w:val="24"/>
        </w:rPr>
        <w:t>deve produrre</w:t>
      </w:r>
      <w:r w:rsidR="00586CD7">
        <w:rPr>
          <w:szCs w:val="24"/>
        </w:rPr>
        <w:t xml:space="preserve"> i documenti dell’ausiliari</w:t>
      </w:r>
      <w:r w:rsidR="007A4526">
        <w:rPr>
          <w:szCs w:val="24"/>
        </w:rPr>
        <w:t>a</w:t>
      </w:r>
      <w:r w:rsidR="00586CD7">
        <w:rPr>
          <w:szCs w:val="24"/>
        </w:rPr>
        <w:t xml:space="preserve"> subentrante </w:t>
      </w:r>
      <w:r w:rsidR="00C42F13">
        <w:rPr>
          <w:szCs w:val="24"/>
        </w:rPr>
        <w:t>(nuove dichiarazioni di avvalimento da parte del concorrente, il DGUE della nuova ausi</w:t>
      </w:r>
      <w:r w:rsidR="00586CD7">
        <w:rPr>
          <w:szCs w:val="24"/>
        </w:rPr>
        <w:t>liaria nonché il nuovo contratto</w:t>
      </w:r>
      <w:r w:rsidR="00C42F13">
        <w:rPr>
          <w:szCs w:val="24"/>
        </w:rPr>
        <w:t xml:space="preserve"> di avvalimento). </w:t>
      </w:r>
      <w:r w:rsidR="00C42F13" w:rsidRPr="00A75C2A">
        <w:rPr>
          <w:szCs w:val="24"/>
        </w:rPr>
        <w:t>In caso di inutile decorso del termine,</w:t>
      </w:r>
      <w:r w:rsidR="00586CD7" w:rsidRPr="00A75C2A">
        <w:rPr>
          <w:szCs w:val="24"/>
        </w:rPr>
        <w:t xml:space="preserve"> ovvero in caso di mancata richiesta di proroga del </w:t>
      </w:r>
      <w:r w:rsidR="006F3F57" w:rsidRPr="00A75C2A">
        <w:rPr>
          <w:szCs w:val="24"/>
        </w:rPr>
        <w:t>medesimo</w:t>
      </w:r>
      <w:r w:rsidR="00586CD7" w:rsidRPr="00A75C2A">
        <w:rPr>
          <w:szCs w:val="24"/>
        </w:rPr>
        <w:t>,</w:t>
      </w:r>
      <w:r w:rsidR="00C42F13" w:rsidRPr="00A75C2A">
        <w:rPr>
          <w:szCs w:val="24"/>
        </w:rPr>
        <w:t xml:space="preserve"> la stazione appaltante procede all’esclusione del concorrente dalla procedura.</w:t>
      </w:r>
    </w:p>
    <w:p w14:paraId="75FCA8E1" w14:textId="4465691E" w:rsidR="0049395A" w:rsidRDefault="0049395A" w:rsidP="00825B30">
      <w:pPr>
        <w:spacing w:before="60" w:after="60"/>
        <w:rPr>
          <w:rFonts w:cs="Calibri"/>
          <w:szCs w:val="24"/>
          <w:lang w:eastAsia="it-IT"/>
        </w:rPr>
      </w:pPr>
      <w:r>
        <w:rPr>
          <w:rFonts w:cs="Calibri"/>
          <w:szCs w:val="24"/>
        </w:rPr>
        <w:t>È sanabile, mediante soccorso istruttorio</w:t>
      </w:r>
      <w:r>
        <w:rPr>
          <w:rFonts w:cs="Calibri"/>
          <w:szCs w:val="24"/>
          <w:lang w:eastAsia="it-IT"/>
        </w:rPr>
        <w:t xml:space="preserve">, </w:t>
      </w:r>
      <w:r w:rsidRPr="0049395A">
        <w:rPr>
          <w:rFonts w:cs="Calibri"/>
          <w:szCs w:val="24"/>
          <w:lang w:eastAsia="it-IT"/>
        </w:rPr>
        <w:t xml:space="preserve">la mancata produzione della dichiarazione di avvalimento o del contratto di avvalimento, </w:t>
      </w:r>
      <w:r>
        <w:rPr>
          <w:rFonts w:cs="Calibri"/>
          <w:szCs w:val="24"/>
          <w:lang w:eastAsia="it-IT"/>
        </w:rPr>
        <w:t xml:space="preserve">a condizione </w:t>
      </w:r>
      <w:proofErr w:type="gramStart"/>
      <w:r>
        <w:rPr>
          <w:rFonts w:cs="Calibri"/>
          <w:szCs w:val="24"/>
          <w:lang w:eastAsia="it-IT"/>
        </w:rPr>
        <w:t xml:space="preserve">che </w:t>
      </w:r>
      <w:r w:rsidRPr="0049395A">
        <w:rPr>
          <w:rFonts w:cs="Calibri"/>
          <w:szCs w:val="24"/>
          <w:lang w:eastAsia="it-IT"/>
        </w:rPr>
        <w:t xml:space="preserve"> i</w:t>
      </w:r>
      <w:proofErr w:type="gramEnd"/>
      <w:r w:rsidRPr="0049395A">
        <w:rPr>
          <w:rFonts w:cs="Calibri"/>
          <w:szCs w:val="24"/>
          <w:lang w:eastAsia="it-IT"/>
        </w:rPr>
        <w:t xml:space="preserve"> citati elementi </w:t>
      </w:r>
      <w:r>
        <w:rPr>
          <w:rFonts w:cs="Calibri"/>
          <w:szCs w:val="24"/>
          <w:lang w:eastAsia="it-IT"/>
        </w:rPr>
        <w:t>siano</w:t>
      </w:r>
      <w:r w:rsidRPr="0049395A">
        <w:rPr>
          <w:rFonts w:cs="Calibri"/>
          <w:szCs w:val="24"/>
          <w:lang w:eastAsia="it-IT"/>
        </w:rPr>
        <w:t xml:space="preserve"> preesistenti e comprovabili con documenti di data certa</w:t>
      </w:r>
      <w:r>
        <w:rPr>
          <w:rFonts w:cs="Calibri"/>
          <w:szCs w:val="24"/>
          <w:lang w:eastAsia="it-IT"/>
        </w:rPr>
        <w:t>,</w:t>
      </w:r>
      <w:r w:rsidRPr="0049395A">
        <w:rPr>
          <w:rFonts w:cs="Calibri"/>
          <w:szCs w:val="24"/>
          <w:lang w:eastAsia="it-IT"/>
        </w:rPr>
        <w:t xml:space="preserve"> anteriore al termine di presentazione dell’offerta</w:t>
      </w:r>
      <w:r>
        <w:rPr>
          <w:rFonts w:cs="Calibri"/>
          <w:szCs w:val="24"/>
          <w:lang w:eastAsia="it-IT"/>
        </w:rPr>
        <w:t>.</w:t>
      </w:r>
    </w:p>
    <w:p w14:paraId="78E7C03D" w14:textId="7E98762B" w:rsidR="0049395A" w:rsidRDefault="0049395A" w:rsidP="00825B30">
      <w:pPr>
        <w:spacing w:before="60" w:after="60"/>
        <w:rPr>
          <w:rFonts w:cs="Calibri"/>
          <w:szCs w:val="24"/>
          <w:lang w:eastAsia="it-IT"/>
        </w:rPr>
      </w:pPr>
      <w:r>
        <w:rPr>
          <w:rFonts w:cs="Calibri"/>
          <w:szCs w:val="24"/>
          <w:lang w:eastAsia="it-IT"/>
        </w:rPr>
        <w:t>La mancata indicazione dei requisiti e delle risorse messi a disposizione dall’impresa ausiliaria non è sanabile in quanto causa di nullità del contratto di avvalimento.</w:t>
      </w:r>
    </w:p>
    <w:p w14:paraId="7833A752" w14:textId="79656811" w:rsidR="00C708BA" w:rsidRPr="00745655" w:rsidRDefault="004F7031" w:rsidP="00376C23">
      <w:pPr>
        <w:pStyle w:val="Titolo2"/>
      </w:pPr>
      <w:bookmarkStart w:id="1646" w:name="_Toc482097551"/>
      <w:bookmarkStart w:id="1647" w:name="_Toc482097640"/>
      <w:bookmarkStart w:id="1648" w:name="_Toc482097729"/>
      <w:bookmarkStart w:id="1649" w:name="_Toc482097921"/>
      <w:bookmarkStart w:id="1650" w:name="_Toc482099019"/>
      <w:bookmarkStart w:id="1651" w:name="_Toc482100736"/>
      <w:bookmarkStart w:id="1652" w:name="_Toc482100893"/>
      <w:bookmarkStart w:id="1653" w:name="_Toc482101319"/>
      <w:bookmarkStart w:id="1654" w:name="_Toc482101456"/>
      <w:bookmarkStart w:id="1655" w:name="_Toc482101571"/>
      <w:bookmarkStart w:id="1656" w:name="_Toc482101746"/>
      <w:bookmarkStart w:id="1657" w:name="_Toc482101839"/>
      <w:bookmarkStart w:id="1658" w:name="_Toc482101934"/>
      <w:bookmarkStart w:id="1659" w:name="_Toc482102029"/>
      <w:bookmarkStart w:id="1660" w:name="_Toc482102123"/>
      <w:bookmarkStart w:id="1661" w:name="_Toc482351989"/>
      <w:bookmarkStart w:id="1662" w:name="_Toc482352079"/>
      <w:bookmarkStart w:id="1663" w:name="_Toc482352169"/>
      <w:bookmarkStart w:id="1664" w:name="_Toc482352259"/>
      <w:bookmarkStart w:id="1665" w:name="_Toc482633100"/>
      <w:bookmarkStart w:id="1666" w:name="_Toc482641277"/>
      <w:bookmarkStart w:id="1667" w:name="_Toc482712723"/>
      <w:bookmarkStart w:id="1668" w:name="_Toc482959493"/>
      <w:bookmarkStart w:id="1669" w:name="_Toc482959603"/>
      <w:bookmarkStart w:id="1670" w:name="_Toc482959713"/>
      <w:bookmarkStart w:id="1671" w:name="_Toc482978830"/>
      <w:bookmarkStart w:id="1672" w:name="_Toc482978939"/>
      <w:bookmarkStart w:id="1673" w:name="_Toc482979047"/>
      <w:bookmarkStart w:id="1674" w:name="_Toc482979158"/>
      <w:bookmarkStart w:id="1675" w:name="_Toc482979267"/>
      <w:bookmarkStart w:id="1676" w:name="_Toc482979376"/>
      <w:bookmarkStart w:id="1677" w:name="_Toc482979484"/>
      <w:bookmarkStart w:id="1678" w:name="_Toc482979593"/>
      <w:bookmarkStart w:id="1679" w:name="_Toc482979691"/>
      <w:bookmarkStart w:id="1680" w:name="_Toc483233652"/>
      <w:bookmarkStart w:id="1681" w:name="_Toc483302363"/>
      <w:bookmarkStart w:id="1682" w:name="_Toc483315913"/>
      <w:bookmarkStart w:id="1683" w:name="_Toc483316118"/>
      <w:bookmarkStart w:id="1684" w:name="_Toc483316321"/>
      <w:bookmarkStart w:id="1685" w:name="_Toc483316452"/>
      <w:bookmarkStart w:id="1686" w:name="_Toc483325755"/>
      <w:bookmarkStart w:id="1687" w:name="_Toc483401234"/>
      <w:bookmarkStart w:id="1688" w:name="_Toc483474031"/>
      <w:bookmarkStart w:id="1689" w:name="_Toc483571460"/>
      <w:bookmarkStart w:id="1690" w:name="_Toc483571581"/>
      <w:bookmarkStart w:id="1691" w:name="_Toc483906958"/>
      <w:bookmarkStart w:id="1692" w:name="_Toc484010708"/>
      <w:bookmarkStart w:id="1693" w:name="_Toc484010830"/>
      <w:bookmarkStart w:id="1694" w:name="_Toc484010954"/>
      <w:bookmarkStart w:id="1695" w:name="_Toc484011076"/>
      <w:bookmarkStart w:id="1696" w:name="_Toc484011198"/>
      <w:bookmarkStart w:id="1697" w:name="_Toc484011673"/>
      <w:bookmarkStart w:id="1698" w:name="_Toc484097747"/>
      <w:bookmarkStart w:id="1699" w:name="_Toc484428919"/>
      <w:bookmarkStart w:id="1700" w:name="_Toc484429089"/>
      <w:bookmarkStart w:id="1701" w:name="_Toc484438664"/>
      <w:bookmarkStart w:id="1702" w:name="_Toc484438788"/>
      <w:bookmarkStart w:id="1703" w:name="_Toc484438912"/>
      <w:bookmarkStart w:id="1704" w:name="_Toc484439832"/>
      <w:bookmarkStart w:id="1705" w:name="_Toc484439955"/>
      <w:bookmarkStart w:id="1706" w:name="_Toc484440079"/>
      <w:bookmarkStart w:id="1707" w:name="_Toc484440439"/>
      <w:bookmarkStart w:id="1708" w:name="_Toc484448098"/>
      <w:bookmarkStart w:id="1709" w:name="_Toc484448223"/>
      <w:bookmarkStart w:id="1710" w:name="_Toc484448347"/>
      <w:bookmarkStart w:id="1711" w:name="_Toc484448471"/>
      <w:bookmarkStart w:id="1712" w:name="_Toc484448595"/>
      <w:bookmarkStart w:id="1713" w:name="_Toc484448719"/>
      <w:bookmarkStart w:id="1714" w:name="_Toc484448842"/>
      <w:bookmarkStart w:id="1715" w:name="_Toc484448966"/>
      <w:bookmarkStart w:id="1716" w:name="_Toc484449090"/>
      <w:bookmarkStart w:id="1717" w:name="_Toc484526585"/>
      <w:bookmarkStart w:id="1718" w:name="_Toc484605305"/>
      <w:bookmarkStart w:id="1719" w:name="_Toc484605429"/>
      <w:bookmarkStart w:id="1720" w:name="_Toc484688298"/>
      <w:bookmarkStart w:id="1721" w:name="_Toc484688853"/>
      <w:bookmarkStart w:id="1722" w:name="_Toc485218289"/>
      <w:bookmarkStart w:id="1723" w:name="_Toc482099020"/>
      <w:bookmarkStart w:id="1724" w:name="_Toc482100737"/>
      <w:bookmarkStart w:id="1725" w:name="_Toc482100894"/>
      <w:bookmarkStart w:id="1726" w:name="_Toc482101320"/>
      <w:bookmarkStart w:id="1727" w:name="_Toc482101457"/>
      <w:bookmarkStart w:id="1728" w:name="_Toc482101572"/>
      <w:bookmarkStart w:id="1729" w:name="_Toc482101747"/>
      <w:bookmarkStart w:id="1730" w:name="_Toc482101840"/>
      <w:bookmarkStart w:id="1731" w:name="_Toc482101935"/>
      <w:bookmarkStart w:id="1732" w:name="_Toc482102030"/>
      <w:bookmarkStart w:id="1733" w:name="_Toc482102124"/>
      <w:bookmarkStart w:id="1734" w:name="_Toc482351990"/>
      <w:bookmarkStart w:id="1735" w:name="_Toc482352080"/>
      <w:bookmarkStart w:id="1736" w:name="_Toc482352170"/>
      <w:bookmarkStart w:id="1737" w:name="_Toc482352260"/>
      <w:bookmarkStart w:id="1738" w:name="_Toc482633101"/>
      <w:bookmarkStart w:id="1739" w:name="_Toc482641278"/>
      <w:bookmarkStart w:id="1740" w:name="_Toc482712724"/>
      <w:bookmarkStart w:id="1741" w:name="_Toc482959494"/>
      <w:bookmarkStart w:id="1742" w:name="_Toc482959604"/>
      <w:bookmarkStart w:id="1743" w:name="_Toc482959714"/>
      <w:bookmarkStart w:id="1744" w:name="_Toc482978831"/>
      <w:bookmarkStart w:id="1745" w:name="_Toc482978940"/>
      <w:bookmarkStart w:id="1746" w:name="_Toc482979048"/>
      <w:bookmarkStart w:id="1747" w:name="_Toc482979159"/>
      <w:bookmarkStart w:id="1748" w:name="_Toc482979268"/>
      <w:bookmarkStart w:id="1749" w:name="_Toc482979377"/>
      <w:bookmarkStart w:id="1750" w:name="_Toc482979485"/>
      <w:bookmarkStart w:id="1751" w:name="_Toc482979594"/>
      <w:bookmarkStart w:id="1752" w:name="_Toc482979692"/>
      <w:bookmarkStart w:id="1753" w:name="_Toc483233653"/>
      <w:bookmarkStart w:id="1754" w:name="_Toc483302364"/>
      <w:bookmarkStart w:id="1755" w:name="_Toc483315914"/>
      <w:bookmarkStart w:id="1756" w:name="_Toc483316119"/>
      <w:bookmarkStart w:id="1757" w:name="_Toc483316322"/>
      <w:bookmarkStart w:id="1758" w:name="_Toc483316453"/>
      <w:bookmarkStart w:id="1759" w:name="_Toc483325756"/>
      <w:bookmarkStart w:id="1760" w:name="_Toc483401235"/>
      <w:bookmarkStart w:id="1761" w:name="_Toc483474032"/>
      <w:bookmarkStart w:id="1762" w:name="_Toc483571461"/>
      <w:bookmarkStart w:id="1763" w:name="_Toc483571582"/>
      <w:bookmarkStart w:id="1764" w:name="_Toc483906959"/>
      <w:bookmarkStart w:id="1765" w:name="_Toc484010709"/>
      <w:bookmarkStart w:id="1766" w:name="_Toc484010831"/>
      <w:bookmarkStart w:id="1767" w:name="_Toc484010955"/>
      <w:bookmarkStart w:id="1768" w:name="_Toc484011077"/>
      <w:bookmarkStart w:id="1769" w:name="_Toc484011199"/>
      <w:bookmarkStart w:id="1770" w:name="_Toc484011674"/>
      <w:bookmarkStart w:id="1771" w:name="_Toc484097748"/>
      <w:bookmarkStart w:id="1772" w:name="_Toc484428920"/>
      <w:bookmarkStart w:id="1773" w:name="_Toc484429090"/>
      <w:bookmarkStart w:id="1774" w:name="_Toc484438665"/>
      <w:bookmarkStart w:id="1775" w:name="_Toc484438789"/>
      <w:bookmarkStart w:id="1776" w:name="_Toc484438913"/>
      <w:bookmarkStart w:id="1777" w:name="_Toc484439833"/>
      <w:bookmarkStart w:id="1778" w:name="_Toc484439956"/>
      <w:bookmarkStart w:id="1779" w:name="_Toc484440080"/>
      <w:bookmarkStart w:id="1780" w:name="_Toc484440440"/>
      <w:bookmarkStart w:id="1781" w:name="_Toc484448099"/>
      <w:bookmarkStart w:id="1782" w:name="_Toc484448224"/>
      <w:bookmarkStart w:id="1783" w:name="_Toc484448348"/>
      <w:bookmarkStart w:id="1784" w:name="_Toc484448472"/>
      <w:bookmarkStart w:id="1785" w:name="_Toc484448596"/>
      <w:bookmarkStart w:id="1786" w:name="_Toc484448720"/>
      <w:bookmarkStart w:id="1787" w:name="_Toc484448843"/>
      <w:bookmarkStart w:id="1788" w:name="_Toc484448967"/>
      <w:bookmarkStart w:id="1789" w:name="_Toc484449091"/>
      <w:bookmarkStart w:id="1790" w:name="_Toc484526586"/>
      <w:bookmarkStart w:id="1791" w:name="_Toc484605306"/>
      <w:bookmarkStart w:id="1792" w:name="_Toc484605430"/>
      <w:bookmarkStart w:id="1793" w:name="_Toc484688299"/>
      <w:bookmarkStart w:id="1794" w:name="_Toc484688854"/>
      <w:bookmarkStart w:id="1795" w:name="_Toc485218290"/>
      <w:bookmarkStart w:id="1796" w:name="_Toc482099021"/>
      <w:bookmarkStart w:id="1797" w:name="_Toc482100738"/>
      <w:bookmarkStart w:id="1798" w:name="_Toc482100895"/>
      <w:bookmarkStart w:id="1799" w:name="_Toc482101321"/>
      <w:bookmarkStart w:id="1800" w:name="_Toc482101458"/>
      <w:bookmarkStart w:id="1801" w:name="_Toc482101573"/>
      <w:bookmarkStart w:id="1802" w:name="_Toc482101748"/>
      <w:bookmarkStart w:id="1803" w:name="_Toc482101841"/>
      <w:bookmarkStart w:id="1804" w:name="_Toc482101936"/>
      <w:bookmarkStart w:id="1805" w:name="_Toc482102031"/>
      <w:bookmarkStart w:id="1806" w:name="_Toc482102125"/>
      <w:bookmarkStart w:id="1807" w:name="_Toc482351991"/>
      <w:bookmarkStart w:id="1808" w:name="_Toc482352081"/>
      <w:bookmarkStart w:id="1809" w:name="_Toc482352171"/>
      <w:bookmarkStart w:id="1810" w:name="_Toc482352261"/>
      <w:bookmarkStart w:id="1811" w:name="_Toc482633102"/>
      <w:bookmarkStart w:id="1812" w:name="_Toc482641279"/>
      <w:bookmarkStart w:id="1813" w:name="_Toc482712725"/>
      <w:bookmarkStart w:id="1814" w:name="_Toc482959495"/>
      <w:bookmarkStart w:id="1815" w:name="_Toc482959605"/>
      <w:bookmarkStart w:id="1816" w:name="_Toc482959715"/>
      <w:bookmarkStart w:id="1817" w:name="_Toc482978832"/>
      <w:bookmarkStart w:id="1818" w:name="_Toc482978941"/>
      <w:bookmarkStart w:id="1819" w:name="_Toc482979049"/>
      <w:bookmarkStart w:id="1820" w:name="_Toc482979160"/>
      <w:bookmarkStart w:id="1821" w:name="_Toc482979269"/>
      <w:bookmarkStart w:id="1822" w:name="_Toc482979378"/>
      <w:bookmarkStart w:id="1823" w:name="_Toc482979486"/>
      <w:bookmarkStart w:id="1824" w:name="_Toc482979595"/>
      <w:bookmarkStart w:id="1825" w:name="_Toc482979693"/>
      <w:bookmarkStart w:id="1826" w:name="_Toc483233654"/>
      <w:bookmarkStart w:id="1827" w:name="_Toc483302365"/>
      <w:bookmarkStart w:id="1828" w:name="_Toc483315915"/>
      <w:bookmarkStart w:id="1829" w:name="_Toc483316120"/>
      <w:bookmarkStart w:id="1830" w:name="_Toc483316323"/>
      <w:bookmarkStart w:id="1831" w:name="_Toc483316454"/>
      <w:bookmarkStart w:id="1832" w:name="_Toc483325757"/>
      <w:bookmarkStart w:id="1833" w:name="_Toc483401236"/>
      <w:bookmarkStart w:id="1834" w:name="_Toc483474033"/>
      <w:bookmarkStart w:id="1835" w:name="_Toc483571462"/>
      <w:bookmarkStart w:id="1836" w:name="_Toc483571583"/>
      <w:bookmarkStart w:id="1837" w:name="_Toc483906960"/>
      <w:bookmarkStart w:id="1838" w:name="_Toc484010710"/>
      <w:bookmarkStart w:id="1839" w:name="_Toc484010832"/>
      <w:bookmarkStart w:id="1840" w:name="_Toc484010956"/>
      <w:bookmarkStart w:id="1841" w:name="_Toc484011078"/>
      <w:bookmarkStart w:id="1842" w:name="_Toc484011200"/>
      <w:bookmarkStart w:id="1843" w:name="_Toc484011675"/>
      <w:bookmarkStart w:id="1844" w:name="_Toc484097749"/>
      <w:bookmarkStart w:id="1845" w:name="_Toc484428921"/>
      <w:bookmarkStart w:id="1846" w:name="_Toc484429091"/>
      <w:bookmarkStart w:id="1847" w:name="_Toc484438666"/>
      <w:bookmarkStart w:id="1848" w:name="_Toc484438790"/>
      <w:bookmarkStart w:id="1849" w:name="_Toc484438914"/>
      <w:bookmarkStart w:id="1850" w:name="_Toc484439834"/>
      <w:bookmarkStart w:id="1851" w:name="_Toc484439957"/>
      <w:bookmarkStart w:id="1852" w:name="_Toc484440081"/>
      <w:bookmarkStart w:id="1853" w:name="_Toc484440441"/>
      <w:bookmarkStart w:id="1854" w:name="_Toc484448100"/>
      <w:bookmarkStart w:id="1855" w:name="_Toc484448225"/>
      <w:bookmarkStart w:id="1856" w:name="_Toc484448349"/>
      <w:bookmarkStart w:id="1857" w:name="_Toc484448473"/>
      <w:bookmarkStart w:id="1858" w:name="_Toc484448597"/>
      <w:bookmarkStart w:id="1859" w:name="_Toc484448721"/>
      <w:bookmarkStart w:id="1860" w:name="_Toc484448844"/>
      <w:bookmarkStart w:id="1861" w:name="_Toc484448968"/>
      <w:bookmarkStart w:id="1862" w:name="_Toc484449092"/>
      <w:bookmarkStart w:id="1863" w:name="_Toc484526587"/>
      <w:bookmarkStart w:id="1864" w:name="_Toc484605307"/>
      <w:bookmarkStart w:id="1865" w:name="_Toc484605431"/>
      <w:bookmarkStart w:id="1866" w:name="_Toc484688300"/>
      <w:bookmarkStart w:id="1867" w:name="_Toc484688855"/>
      <w:bookmarkStart w:id="1868" w:name="_Toc485218291"/>
      <w:bookmarkStart w:id="1869" w:name="_Toc482099022"/>
      <w:bookmarkStart w:id="1870" w:name="_Toc482100739"/>
      <w:bookmarkStart w:id="1871" w:name="_Toc482100896"/>
      <w:bookmarkStart w:id="1872" w:name="_Toc482101322"/>
      <w:bookmarkStart w:id="1873" w:name="_Toc482101459"/>
      <w:bookmarkStart w:id="1874" w:name="_Toc482101574"/>
      <w:bookmarkStart w:id="1875" w:name="_Toc482101749"/>
      <w:bookmarkStart w:id="1876" w:name="_Toc482101842"/>
      <w:bookmarkStart w:id="1877" w:name="_Toc482101937"/>
      <w:bookmarkStart w:id="1878" w:name="_Toc482102032"/>
      <w:bookmarkStart w:id="1879" w:name="_Toc482102126"/>
      <w:bookmarkStart w:id="1880" w:name="_Toc482351992"/>
      <w:bookmarkStart w:id="1881" w:name="_Toc482352082"/>
      <w:bookmarkStart w:id="1882" w:name="_Toc482352172"/>
      <w:bookmarkStart w:id="1883" w:name="_Toc482352262"/>
      <w:bookmarkStart w:id="1884" w:name="_Toc482633103"/>
      <w:bookmarkStart w:id="1885" w:name="_Toc482641280"/>
      <w:bookmarkStart w:id="1886" w:name="_Toc482712726"/>
      <w:bookmarkStart w:id="1887" w:name="_Toc482959496"/>
      <w:bookmarkStart w:id="1888" w:name="_Toc482959606"/>
      <w:bookmarkStart w:id="1889" w:name="_Toc482959716"/>
      <w:bookmarkStart w:id="1890" w:name="_Toc482978833"/>
      <w:bookmarkStart w:id="1891" w:name="_Toc482978942"/>
      <w:bookmarkStart w:id="1892" w:name="_Toc482979050"/>
      <w:bookmarkStart w:id="1893" w:name="_Toc482979161"/>
      <w:bookmarkStart w:id="1894" w:name="_Toc482979270"/>
      <w:bookmarkStart w:id="1895" w:name="_Toc482979379"/>
      <w:bookmarkStart w:id="1896" w:name="_Toc482979487"/>
      <w:bookmarkStart w:id="1897" w:name="_Toc482979596"/>
      <w:bookmarkStart w:id="1898" w:name="_Toc482979694"/>
      <w:bookmarkStart w:id="1899" w:name="_Toc483233655"/>
      <w:bookmarkStart w:id="1900" w:name="_Toc483302366"/>
      <w:bookmarkStart w:id="1901" w:name="_Toc483315916"/>
      <w:bookmarkStart w:id="1902" w:name="_Toc483316121"/>
      <w:bookmarkStart w:id="1903" w:name="_Toc483316324"/>
      <w:bookmarkStart w:id="1904" w:name="_Toc483316455"/>
      <w:bookmarkStart w:id="1905" w:name="_Toc483325758"/>
      <w:bookmarkStart w:id="1906" w:name="_Toc483401237"/>
      <w:bookmarkStart w:id="1907" w:name="_Toc483474034"/>
      <w:bookmarkStart w:id="1908" w:name="_Toc483571463"/>
      <w:bookmarkStart w:id="1909" w:name="_Toc483571584"/>
      <w:bookmarkStart w:id="1910" w:name="_Toc483906961"/>
      <w:bookmarkStart w:id="1911" w:name="_Toc484010711"/>
      <w:bookmarkStart w:id="1912" w:name="_Toc484010833"/>
      <w:bookmarkStart w:id="1913" w:name="_Toc484010957"/>
      <w:bookmarkStart w:id="1914" w:name="_Toc484011079"/>
      <w:bookmarkStart w:id="1915" w:name="_Toc484011201"/>
      <w:bookmarkStart w:id="1916" w:name="_Toc484011676"/>
      <w:bookmarkStart w:id="1917" w:name="_Toc484097750"/>
      <w:bookmarkStart w:id="1918" w:name="_Toc484428922"/>
      <w:bookmarkStart w:id="1919" w:name="_Toc484429092"/>
      <w:bookmarkStart w:id="1920" w:name="_Toc484438667"/>
      <w:bookmarkStart w:id="1921" w:name="_Toc484438791"/>
      <w:bookmarkStart w:id="1922" w:name="_Toc484438915"/>
      <w:bookmarkStart w:id="1923" w:name="_Toc484439835"/>
      <w:bookmarkStart w:id="1924" w:name="_Toc484439958"/>
      <w:bookmarkStart w:id="1925" w:name="_Toc484440082"/>
      <w:bookmarkStart w:id="1926" w:name="_Toc484440442"/>
      <w:bookmarkStart w:id="1927" w:name="_Toc484448101"/>
      <w:bookmarkStart w:id="1928" w:name="_Toc484448226"/>
      <w:bookmarkStart w:id="1929" w:name="_Toc484448350"/>
      <w:bookmarkStart w:id="1930" w:name="_Toc484448474"/>
      <w:bookmarkStart w:id="1931" w:name="_Toc484448598"/>
      <w:bookmarkStart w:id="1932" w:name="_Toc484448722"/>
      <w:bookmarkStart w:id="1933" w:name="_Toc484448845"/>
      <w:bookmarkStart w:id="1934" w:name="_Toc484448969"/>
      <w:bookmarkStart w:id="1935" w:name="_Toc484449093"/>
      <w:bookmarkStart w:id="1936" w:name="_Toc484526588"/>
      <w:bookmarkStart w:id="1937" w:name="_Toc484605308"/>
      <w:bookmarkStart w:id="1938" w:name="_Toc484605432"/>
      <w:bookmarkStart w:id="1939" w:name="_Toc484688301"/>
      <w:bookmarkStart w:id="1940" w:name="_Toc484688856"/>
      <w:bookmarkStart w:id="1941" w:name="_Toc485218292"/>
      <w:bookmarkStart w:id="1942" w:name="_Toc482099023"/>
      <w:bookmarkStart w:id="1943" w:name="_Toc482100740"/>
      <w:bookmarkStart w:id="1944" w:name="_Toc482100897"/>
      <w:bookmarkStart w:id="1945" w:name="_Toc482101323"/>
      <w:bookmarkStart w:id="1946" w:name="_Toc482101460"/>
      <w:bookmarkStart w:id="1947" w:name="_Toc482101575"/>
      <w:bookmarkStart w:id="1948" w:name="_Toc482101750"/>
      <w:bookmarkStart w:id="1949" w:name="_Toc482101843"/>
      <w:bookmarkStart w:id="1950" w:name="_Toc482101938"/>
      <w:bookmarkStart w:id="1951" w:name="_Toc482102033"/>
      <w:bookmarkStart w:id="1952" w:name="_Toc482102127"/>
      <w:bookmarkStart w:id="1953" w:name="_Toc482351993"/>
      <w:bookmarkStart w:id="1954" w:name="_Toc482352083"/>
      <w:bookmarkStart w:id="1955" w:name="_Toc482352173"/>
      <w:bookmarkStart w:id="1956" w:name="_Toc482352263"/>
      <w:bookmarkStart w:id="1957" w:name="_Toc482633104"/>
      <w:bookmarkStart w:id="1958" w:name="_Toc482641281"/>
      <w:bookmarkStart w:id="1959" w:name="_Toc482712727"/>
      <w:bookmarkStart w:id="1960" w:name="_Toc482959497"/>
      <w:bookmarkStart w:id="1961" w:name="_Toc482959607"/>
      <w:bookmarkStart w:id="1962" w:name="_Toc482959717"/>
      <w:bookmarkStart w:id="1963" w:name="_Toc482978834"/>
      <w:bookmarkStart w:id="1964" w:name="_Toc482978943"/>
      <w:bookmarkStart w:id="1965" w:name="_Toc482979051"/>
      <w:bookmarkStart w:id="1966" w:name="_Toc482979162"/>
      <w:bookmarkStart w:id="1967" w:name="_Toc482979271"/>
      <w:bookmarkStart w:id="1968" w:name="_Toc482979380"/>
      <w:bookmarkStart w:id="1969" w:name="_Toc482979488"/>
      <w:bookmarkStart w:id="1970" w:name="_Toc482979597"/>
      <w:bookmarkStart w:id="1971" w:name="_Toc482979695"/>
      <w:bookmarkStart w:id="1972" w:name="_Toc483233656"/>
      <w:bookmarkStart w:id="1973" w:name="_Toc483302367"/>
      <w:bookmarkStart w:id="1974" w:name="_Toc483315917"/>
      <w:bookmarkStart w:id="1975" w:name="_Toc483316122"/>
      <w:bookmarkStart w:id="1976" w:name="_Toc483316325"/>
      <w:bookmarkStart w:id="1977" w:name="_Toc483316456"/>
      <w:bookmarkStart w:id="1978" w:name="_Toc483325759"/>
      <w:bookmarkStart w:id="1979" w:name="_Toc483401238"/>
      <w:bookmarkStart w:id="1980" w:name="_Toc483474035"/>
      <w:bookmarkStart w:id="1981" w:name="_Toc483571464"/>
      <w:bookmarkStart w:id="1982" w:name="_Toc483571585"/>
      <w:bookmarkStart w:id="1983" w:name="_Toc483906962"/>
      <w:bookmarkStart w:id="1984" w:name="_Toc484010712"/>
      <w:bookmarkStart w:id="1985" w:name="_Toc484010834"/>
      <w:bookmarkStart w:id="1986" w:name="_Toc484010958"/>
      <w:bookmarkStart w:id="1987" w:name="_Toc484011080"/>
      <w:bookmarkStart w:id="1988" w:name="_Toc484011202"/>
      <w:bookmarkStart w:id="1989" w:name="_Toc484011677"/>
      <w:bookmarkStart w:id="1990" w:name="_Toc484097751"/>
      <w:bookmarkStart w:id="1991" w:name="_Toc484428923"/>
      <w:bookmarkStart w:id="1992" w:name="_Toc484429093"/>
      <w:bookmarkStart w:id="1993" w:name="_Toc484438668"/>
      <w:bookmarkStart w:id="1994" w:name="_Toc484438792"/>
      <w:bookmarkStart w:id="1995" w:name="_Toc484438916"/>
      <w:bookmarkStart w:id="1996" w:name="_Toc484439836"/>
      <w:bookmarkStart w:id="1997" w:name="_Toc484439959"/>
      <w:bookmarkStart w:id="1998" w:name="_Toc484440083"/>
      <w:bookmarkStart w:id="1999" w:name="_Toc484440443"/>
      <w:bookmarkStart w:id="2000" w:name="_Toc484448102"/>
      <w:bookmarkStart w:id="2001" w:name="_Toc484448227"/>
      <w:bookmarkStart w:id="2002" w:name="_Toc484448351"/>
      <w:bookmarkStart w:id="2003" w:name="_Toc484448475"/>
      <w:bookmarkStart w:id="2004" w:name="_Toc484448599"/>
      <w:bookmarkStart w:id="2005" w:name="_Toc484448723"/>
      <w:bookmarkStart w:id="2006" w:name="_Toc484448846"/>
      <w:bookmarkStart w:id="2007" w:name="_Toc484448970"/>
      <w:bookmarkStart w:id="2008" w:name="_Toc484449094"/>
      <w:bookmarkStart w:id="2009" w:name="_Toc484526589"/>
      <w:bookmarkStart w:id="2010" w:name="_Toc484605309"/>
      <w:bookmarkStart w:id="2011" w:name="_Toc484605433"/>
      <w:bookmarkStart w:id="2012" w:name="_Toc484688302"/>
      <w:bookmarkStart w:id="2013" w:name="_Toc484688857"/>
      <w:bookmarkStart w:id="2014" w:name="_Toc485218293"/>
      <w:bookmarkStart w:id="2015" w:name="_Toc482099024"/>
      <w:bookmarkStart w:id="2016" w:name="_Toc482100741"/>
      <w:bookmarkStart w:id="2017" w:name="_Toc482100898"/>
      <w:bookmarkStart w:id="2018" w:name="_Toc482101324"/>
      <w:bookmarkStart w:id="2019" w:name="_Toc482101461"/>
      <w:bookmarkStart w:id="2020" w:name="_Toc482101576"/>
      <w:bookmarkStart w:id="2021" w:name="_Toc482101751"/>
      <w:bookmarkStart w:id="2022" w:name="_Toc482101844"/>
      <w:bookmarkStart w:id="2023" w:name="_Toc482101939"/>
      <w:bookmarkStart w:id="2024" w:name="_Toc482102034"/>
      <w:bookmarkStart w:id="2025" w:name="_Toc482102128"/>
      <w:bookmarkStart w:id="2026" w:name="_Toc482351994"/>
      <w:bookmarkStart w:id="2027" w:name="_Toc482352084"/>
      <w:bookmarkStart w:id="2028" w:name="_Toc482352174"/>
      <w:bookmarkStart w:id="2029" w:name="_Toc482352264"/>
      <w:bookmarkStart w:id="2030" w:name="_Toc482633105"/>
      <w:bookmarkStart w:id="2031" w:name="_Toc482641282"/>
      <w:bookmarkStart w:id="2032" w:name="_Toc482712728"/>
      <w:bookmarkStart w:id="2033" w:name="_Toc482959498"/>
      <w:bookmarkStart w:id="2034" w:name="_Toc482959608"/>
      <w:bookmarkStart w:id="2035" w:name="_Toc482959718"/>
      <w:bookmarkStart w:id="2036" w:name="_Toc482978835"/>
      <w:bookmarkStart w:id="2037" w:name="_Toc482978944"/>
      <w:bookmarkStart w:id="2038" w:name="_Toc482979052"/>
      <w:bookmarkStart w:id="2039" w:name="_Toc482979163"/>
      <w:bookmarkStart w:id="2040" w:name="_Toc482979272"/>
      <w:bookmarkStart w:id="2041" w:name="_Toc482979381"/>
      <w:bookmarkStart w:id="2042" w:name="_Toc482979489"/>
      <w:bookmarkStart w:id="2043" w:name="_Toc482979598"/>
      <w:bookmarkStart w:id="2044" w:name="_Toc482979696"/>
      <w:bookmarkStart w:id="2045" w:name="_Toc483233657"/>
      <w:bookmarkStart w:id="2046" w:name="_Toc483302368"/>
      <w:bookmarkStart w:id="2047" w:name="_Toc483315918"/>
      <w:bookmarkStart w:id="2048" w:name="_Toc483316123"/>
      <w:bookmarkStart w:id="2049" w:name="_Toc483316326"/>
      <w:bookmarkStart w:id="2050" w:name="_Toc483316457"/>
      <w:bookmarkStart w:id="2051" w:name="_Toc483325760"/>
      <w:bookmarkStart w:id="2052" w:name="_Toc483401239"/>
      <w:bookmarkStart w:id="2053" w:name="_Toc483474036"/>
      <w:bookmarkStart w:id="2054" w:name="_Toc483571465"/>
      <w:bookmarkStart w:id="2055" w:name="_Toc483571586"/>
      <w:bookmarkStart w:id="2056" w:name="_Toc483906963"/>
      <w:bookmarkStart w:id="2057" w:name="_Toc484010713"/>
      <w:bookmarkStart w:id="2058" w:name="_Toc484010835"/>
      <w:bookmarkStart w:id="2059" w:name="_Toc484010959"/>
      <w:bookmarkStart w:id="2060" w:name="_Toc484011081"/>
      <w:bookmarkStart w:id="2061" w:name="_Toc484011203"/>
      <w:bookmarkStart w:id="2062" w:name="_Toc484011678"/>
      <w:bookmarkStart w:id="2063" w:name="_Toc484097752"/>
      <w:bookmarkStart w:id="2064" w:name="_Toc484428924"/>
      <w:bookmarkStart w:id="2065" w:name="_Toc484429094"/>
      <w:bookmarkStart w:id="2066" w:name="_Toc484438669"/>
      <w:bookmarkStart w:id="2067" w:name="_Toc484438793"/>
      <w:bookmarkStart w:id="2068" w:name="_Toc484438917"/>
      <w:bookmarkStart w:id="2069" w:name="_Toc484439837"/>
      <w:bookmarkStart w:id="2070" w:name="_Toc484439960"/>
      <w:bookmarkStart w:id="2071" w:name="_Toc484440084"/>
      <w:bookmarkStart w:id="2072" w:name="_Toc484440444"/>
      <w:bookmarkStart w:id="2073" w:name="_Toc484448103"/>
      <w:bookmarkStart w:id="2074" w:name="_Toc484448228"/>
      <w:bookmarkStart w:id="2075" w:name="_Toc484448352"/>
      <w:bookmarkStart w:id="2076" w:name="_Toc484448476"/>
      <w:bookmarkStart w:id="2077" w:name="_Toc484448600"/>
      <w:bookmarkStart w:id="2078" w:name="_Toc484448724"/>
      <w:bookmarkStart w:id="2079" w:name="_Toc484448847"/>
      <w:bookmarkStart w:id="2080" w:name="_Toc484448971"/>
      <w:bookmarkStart w:id="2081" w:name="_Toc484449095"/>
      <w:bookmarkStart w:id="2082" w:name="_Toc484526590"/>
      <w:bookmarkStart w:id="2083" w:name="_Toc484605310"/>
      <w:bookmarkStart w:id="2084" w:name="_Toc484605434"/>
      <w:bookmarkStart w:id="2085" w:name="_Toc484688303"/>
      <w:bookmarkStart w:id="2086" w:name="_Toc484688858"/>
      <w:bookmarkStart w:id="2087" w:name="_Toc485218294"/>
      <w:bookmarkStart w:id="2088" w:name="_Toc482959499"/>
      <w:bookmarkStart w:id="2089" w:name="_Toc482959609"/>
      <w:bookmarkStart w:id="2090" w:name="_Toc482959719"/>
      <w:bookmarkStart w:id="2091" w:name="_Toc482978836"/>
      <w:bookmarkStart w:id="2092" w:name="_Toc482978945"/>
      <w:bookmarkStart w:id="2093" w:name="_Toc482979053"/>
      <w:bookmarkStart w:id="2094" w:name="_Toc482979164"/>
      <w:bookmarkStart w:id="2095" w:name="_Toc482979273"/>
      <w:bookmarkStart w:id="2096" w:name="_Toc482979382"/>
      <w:bookmarkStart w:id="2097" w:name="_Toc482979490"/>
      <w:bookmarkStart w:id="2098" w:name="_Toc482979599"/>
      <w:bookmarkStart w:id="2099" w:name="_Toc482979697"/>
      <w:bookmarkStart w:id="2100" w:name="_Toc483233658"/>
      <w:bookmarkStart w:id="2101" w:name="_Toc483302369"/>
      <w:bookmarkStart w:id="2102" w:name="_Toc483315919"/>
      <w:bookmarkStart w:id="2103" w:name="_Toc483316124"/>
      <w:bookmarkStart w:id="2104" w:name="_Toc483316327"/>
      <w:bookmarkStart w:id="2105" w:name="_Toc483316458"/>
      <w:bookmarkStart w:id="2106" w:name="_Toc483325761"/>
      <w:bookmarkStart w:id="2107" w:name="_Toc483401240"/>
      <w:bookmarkStart w:id="2108" w:name="_Toc483474037"/>
      <w:bookmarkStart w:id="2109" w:name="_Toc483571466"/>
      <w:bookmarkStart w:id="2110" w:name="_Toc483571587"/>
      <w:bookmarkStart w:id="2111" w:name="_Toc483906964"/>
      <w:bookmarkStart w:id="2112" w:name="_Toc484010714"/>
      <w:bookmarkStart w:id="2113" w:name="_Toc484010836"/>
      <w:bookmarkStart w:id="2114" w:name="_Toc484010960"/>
      <w:bookmarkStart w:id="2115" w:name="_Toc484011082"/>
      <w:bookmarkStart w:id="2116" w:name="_Toc484011204"/>
      <w:bookmarkStart w:id="2117" w:name="_Toc484011679"/>
      <w:bookmarkStart w:id="2118" w:name="_Toc484097753"/>
      <w:bookmarkStart w:id="2119" w:name="_Toc484428925"/>
      <w:bookmarkStart w:id="2120" w:name="_Toc484429095"/>
      <w:bookmarkStart w:id="2121" w:name="_Toc484438670"/>
      <w:bookmarkStart w:id="2122" w:name="_Toc484438794"/>
      <w:bookmarkStart w:id="2123" w:name="_Toc484438918"/>
      <w:bookmarkStart w:id="2124" w:name="_Toc484439838"/>
      <w:bookmarkStart w:id="2125" w:name="_Toc484439961"/>
      <w:bookmarkStart w:id="2126" w:name="_Toc484440085"/>
      <w:bookmarkStart w:id="2127" w:name="_Toc484440445"/>
      <w:bookmarkStart w:id="2128" w:name="_Toc484448104"/>
      <w:bookmarkStart w:id="2129" w:name="_Toc484448229"/>
      <w:bookmarkStart w:id="2130" w:name="_Toc484448353"/>
      <w:bookmarkStart w:id="2131" w:name="_Toc484448477"/>
      <w:bookmarkStart w:id="2132" w:name="_Toc484448601"/>
      <w:bookmarkStart w:id="2133" w:name="_Toc484448725"/>
      <w:bookmarkStart w:id="2134" w:name="_Toc484448848"/>
      <w:bookmarkStart w:id="2135" w:name="_Toc484448972"/>
      <w:bookmarkStart w:id="2136" w:name="_Toc484449096"/>
      <w:bookmarkStart w:id="2137" w:name="_Toc484526591"/>
      <w:bookmarkStart w:id="2138" w:name="_Toc484605311"/>
      <w:bookmarkStart w:id="2139" w:name="_Toc484605435"/>
      <w:bookmarkStart w:id="2140" w:name="_Toc484688304"/>
      <w:bookmarkStart w:id="2141" w:name="_Toc484688859"/>
      <w:bookmarkStart w:id="2142" w:name="_Toc485218295"/>
      <w:bookmarkStart w:id="2143" w:name="_Toc482959500"/>
      <w:bookmarkStart w:id="2144" w:name="_Toc482959610"/>
      <w:bookmarkStart w:id="2145" w:name="_Toc482959720"/>
      <w:bookmarkStart w:id="2146" w:name="_Toc482978837"/>
      <w:bookmarkStart w:id="2147" w:name="_Toc482978946"/>
      <w:bookmarkStart w:id="2148" w:name="_Toc482979054"/>
      <w:bookmarkStart w:id="2149" w:name="_Toc482979165"/>
      <w:bookmarkStart w:id="2150" w:name="_Toc482979274"/>
      <w:bookmarkStart w:id="2151" w:name="_Toc482979383"/>
      <w:bookmarkStart w:id="2152" w:name="_Toc482979491"/>
      <w:bookmarkStart w:id="2153" w:name="_Toc482979600"/>
      <w:bookmarkStart w:id="2154" w:name="_Toc482979698"/>
      <w:bookmarkStart w:id="2155" w:name="_Toc483233659"/>
      <w:bookmarkStart w:id="2156" w:name="_Toc483302370"/>
      <w:bookmarkStart w:id="2157" w:name="_Toc483315920"/>
      <w:bookmarkStart w:id="2158" w:name="_Toc483316125"/>
      <w:bookmarkStart w:id="2159" w:name="_Toc483316328"/>
      <w:bookmarkStart w:id="2160" w:name="_Toc483316459"/>
      <w:bookmarkStart w:id="2161" w:name="_Toc483325762"/>
      <w:bookmarkStart w:id="2162" w:name="_Toc483401241"/>
      <w:bookmarkStart w:id="2163" w:name="_Toc483474038"/>
      <w:bookmarkStart w:id="2164" w:name="_Toc483571467"/>
      <w:bookmarkStart w:id="2165" w:name="_Toc483571588"/>
      <w:bookmarkStart w:id="2166" w:name="_Toc483906965"/>
      <w:bookmarkStart w:id="2167" w:name="_Toc484010715"/>
      <w:bookmarkStart w:id="2168" w:name="_Toc484010837"/>
      <w:bookmarkStart w:id="2169" w:name="_Toc484010961"/>
      <w:bookmarkStart w:id="2170" w:name="_Toc484011083"/>
      <w:bookmarkStart w:id="2171" w:name="_Toc484011205"/>
      <w:bookmarkStart w:id="2172" w:name="_Toc484011680"/>
      <w:bookmarkStart w:id="2173" w:name="_Toc484097754"/>
      <w:bookmarkStart w:id="2174" w:name="_Toc484428926"/>
      <w:bookmarkStart w:id="2175" w:name="_Toc484429096"/>
      <w:bookmarkStart w:id="2176" w:name="_Toc484438671"/>
      <w:bookmarkStart w:id="2177" w:name="_Toc484438795"/>
      <w:bookmarkStart w:id="2178" w:name="_Toc484438919"/>
      <w:bookmarkStart w:id="2179" w:name="_Toc484439839"/>
      <w:bookmarkStart w:id="2180" w:name="_Toc484439962"/>
      <w:bookmarkStart w:id="2181" w:name="_Toc484440086"/>
      <w:bookmarkStart w:id="2182" w:name="_Toc484440446"/>
      <w:bookmarkStart w:id="2183" w:name="_Toc484448105"/>
      <w:bookmarkStart w:id="2184" w:name="_Toc484448230"/>
      <w:bookmarkStart w:id="2185" w:name="_Toc484448354"/>
      <w:bookmarkStart w:id="2186" w:name="_Toc484448478"/>
      <w:bookmarkStart w:id="2187" w:name="_Toc484448602"/>
      <w:bookmarkStart w:id="2188" w:name="_Toc484448726"/>
      <w:bookmarkStart w:id="2189" w:name="_Toc484448849"/>
      <w:bookmarkStart w:id="2190" w:name="_Toc484448973"/>
      <w:bookmarkStart w:id="2191" w:name="_Toc484449097"/>
      <w:bookmarkStart w:id="2192" w:name="_Toc484526592"/>
      <w:bookmarkStart w:id="2193" w:name="_Toc484605312"/>
      <w:bookmarkStart w:id="2194" w:name="_Toc484605436"/>
      <w:bookmarkStart w:id="2195" w:name="_Toc484688305"/>
      <w:bookmarkStart w:id="2196" w:name="_Toc484688860"/>
      <w:bookmarkStart w:id="2197" w:name="_Toc485218296"/>
      <w:bookmarkStart w:id="2198" w:name="_Toc482959501"/>
      <w:bookmarkStart w:id="2199" w:name="_Toc482959611"/>
      <w:bookmarkStart w:id="2200" w:name="_Toc482959721"/>
      <w:bookmarkStart w:id="2201" w:name="_Toc482978838"/>
      <w:bookmarkStart w:id="2202" w:name="_Toc482978947"/>
      <w:bookmarkStart w:id="2203" w:name="_Toc482979055"/>
      <w:bookmarkStart w:id="2204" w:name="_Toc482979166"/>
      <w:bookmarkStart w:id="2205" w:name="_Toc482979275"/>
      <w:bookmarkStart w:id="2206" w:name="_Toc482979384"/>
      <w:bookmarkStart w:id="2207" w:name="_Toc482979492"/>
      <w:bookmarkStart w:id="2208" w:name="_Toc482979601"/>
      <w:bookmarkStart w:id="2209" w:name="_Toc482979699"/>
      <w:bookmarkStart w:id="2210" w:name="_Toc483233660"/>
      <w:bookmarkStart w:id="2211" w:name="_Toc483302371"/>
      <w:bookmarkStart w:id="2212" w:name="_Toc483315921"/>
      <w:bookmarkStart w:id="2213" w:name="_Toc483316126"/>
      <w:bookmarkStart w:id="2214" w:name="_Toc483316329"/>
      <w:bookmarkStart w:id="2215" w:name="_Toc483316460"/>
      <w:bookmarkStart w:id="2216" w:name="_Toc483325763"/>
      <w:bookmarkStart w:id="2217" w:name="_Toc483401242"/>
      <w:bookmarkStart w:id="2218" w:name="_Toc483474039"/>
      <w:bookmarkStart w:id="2219" w:name="_Toc483571468"/>
      <w:bookmarkStart w:id="2220" w:name="_Toc483571589"/>
      <w:bookmarkStart w:id="2221" w:name="_Toc483906966"/>
      <w:bookmarkStart w:id="2222" w:name="_Toc484010716"/>
      <w:bookmarkStart w:id="2223" w:name="_Toc484010838"/>
      <w:bookmarkStart w:id="2224" w:name="_Toc484010962"/>
      <w:bookmarkStart w:id="2225" w:name="_Toc484011084"/>
      <w:bookmarkStart w:id="2226" w:name="_Toc484011206"/>
      <w:bookmarkStart w:id="2227" w:name="_Toc484011681"/>
      <w:bookmarkStart w:id="2228" w:name="_Toc484097755"/>
      <w:bookmarkStart w:id="2229" w:name="_Toc484428927"/>
      <w:bookmarkStart w:id="2230" w:name="_Toc484429097"/>
      <w:bookmarkStart w:id="2231" w:name="_Toc484438672"/>
      <w:bookmarkStart w:id="2232" w:name="_Toc484438796"/>
      <w:bookmarkStart w:id="2233" w:name="_Toc484438920"/>
      <w:bookmarkStart w:id="2234" w:name="_Toc484439840"/>
      <w:bookmarkStart w:id="2235" w:name="_Toc484439963"/>
      <w:bookmarkStart w:id="2236" w:name="_Toc484440087"/>
      <w:bookmarkStart w:id="2237" w:name="_Toc484440447"/>
      <w:bookmarkStart w:id="2238" w:name="_Toc484448106"/>
      <w:bookmarkStart w:id="2239" w:name="_Toc484448231"/>
      <w:bookmarkStart w:id="2240" w:name="_Toc484448355"/>
      <w:bookmarkStart w:id="2241" w:name="_Toc484448479"/>
      <w:bookmarkStart w:id="2242" w:name="_Toc484448603"/>
      <w:bookmarkStart w:id="2243" w:name="_Toc484448727"/>
      <w:bookmarkStart w:id="2244" w:name="_Toc484448850"/>
      <w:bookmarkStart w:id="2245" w:name="_Toc484448974"/>
      <w:bookmarkStart w:id="2246" w:name="_Toc484449098"/>
      <w:bookmarkStart w:id="2247" w:name="_Toc484526593"/>
      <w:bookmarkStart w:id="2248" w:name="_Toc484605313"/>
      <w:bookmarkStart w:id="2249" w:name="_Toc484605437"/>
      <w:bookmarkStart w:id="2250" w:name="_Toc484688306"/>
      <w:bookmarkStart w:id="2251" w:name="_Toc484688861"/>
      <w:bookmarkStart w:id="2252" w:name="_Toc485218297"/>
      <w:bookmarkStart w:id="2253" w:name="_Toc482959502"/>
      <w:bookmarkStart w:id="2254" w:name="_Toc482959612"/>
      <w:bookmarkStart w:id="2255" w:name="_Toc482959722"/>
      <w:bookmarkStart w:id="2256" w:name="_Toc482978839"/>
      <w:bookmarkStart w:id="2257" w:name="_Toc482978948"/>
      <w:bookmarkStart w:id="2258" w:name="_Toc482979056"/>
      <w:bookmarkStart w:id="2259" w:name="_Toc482979167"/>
      <w:bookmarkStart w:id="2260" w:name="_Toc482979276"/>
      <w:bookmarkStart w:id="2261" w:name="_Toc482979385"/>
      <w:bookmarkStart w:id="2262" w:name="_Toc482979493"/>
      <w:bookmarkStart w:id="2263" w:name="_Toc482979602"/>
      <w:bookmarkStart w:id="2264" w:name="_Toc482979700"/>
      <w:bookmarkStart w:id="2265" w:name="_Toc483233661"/>
      <w:bookmarkStart w:id="2266" w:name="_Toc483302372"/>
      <w:bookmarkStart w:id="2267" w:name="_Toc483315922"/>
      <w:bookmarkStart w:id="2268" w:name="_Toc483316127"/>
      <w:bookmarkStart w:id="2269" w:name="_Toc483316330"/>
      <w:bookmarkStart w:id="2270" w:name="_Toc483316461"/>
      <w:bookmarkStart w:id="2271" w:name="_Toc483325764"/>
      <w:bookmarkStart w:id="2272" w:name="_Toc483401243"/>
      <w:bookmarkStart w:id="2273" w:name="_Toc483474040"/>
      <w:bookmarkStart w:id="2274" w:name="_Toc483571469"/>
      <w:bookmarkStart w:id="2275" w:name="_Toc483571590"/>
      <w:bookmarkStart w:id="2276" w:name="_Toc483906967"/>
      <w:bookmarkStart w:id="2277" w:name="_Toc484010717"/>
      <w:bookmarkStart w:id="2278" w:name="_Toc484010839"/>
      <w:bookmarkStart w:id="2279" w:name="_Toc484010963"/>
      <w:bookmarkStart w:id="2280" w:name="_Toc484011085"/>
      <w:bookmarkStart w:id="2281" w:name="_Toc484011207"/>
      <w:bookmarkStart w:id="2282" w:name="_Toc484011682"/>
      <w:bookmarkStart w:id="2283" w:name="_Toc484097756"/>
      <w:bookmarkStart w:id="2284" w:name="_Toc484428928"/>
      <w:bookmarkStart w:id="2285" w:name="_Toc484429098"/>
      <w:bookmarkStart w:id="2286" w:name="_Toc484438673"/>
      <w:bookmarkStart w:id="2287" w:name="_Toc484438797"/>
      <w:bookmarkStart w:id="2288" w:name="_Toc484438921"/>
      <w:bookmarkStart w:id="2289" w:name="_Toc484439841"/>
      <w:bookmarkStart w:id="2290" w:name="_Toc484439964"/>
      <w:bookmarkStart w:id="2291" w:name="_Toc484440088"/>
      <w:bookmarkStart w:id="2292" w:name="_Toc484440448"/>
      <w:bookmarkStart w:id="2293" w:name="_Toc484448107"/>
      <w:bookmarkStart w:id="2294" w:name="_Toc484448232"/>
      <w:bookmarkStart w:id="2295" w:name="_Toc484448356"/>
      <w:bookmarkStart w:id="2296" w:name="_Toc484448480"/>
      <w:bookmarkStart w:id="2297" w:name="_Toc484448604"/>
      <w:bookmarkStart w:id="2298" w:name="_Toc484448728"/>
      <w:bookmarkStart w:id="2299" w:name="_Toc484448851"/>
      <w:bookmarkStart w:id="2300" w:name="_Toc484448975"/>
      <w:bookmarkStart w:id="2301" w:name="_Toc484449099"/>
      <w:bookmarkStart w:id="2302" w:name="_Toc484526594"/>
      <w:bookmarkStart w:id="2303" w:name="_Toc484605314"/>
      <w:bookmarkStart w:id="2304" w:name="_Toc484605438"/>
      <w:bookmarkStart w:id="2305" w:name="_Toc484688307"/>
      <w:bookmarkStart w:id="2306" w:name="_Toc484688862"/>
      <w:bookmarkStart w:id="2307" w:name="_Toc485218298"/>
      <w:bookmarkStart w:id="2308" w:name="_Toc482959503"/>
      <w:bookmarkStart w:id="2309" w:name="_Toc482959613"/>
      <w:bookmarkStart w:id="2310" w:name="_Toc482959723"/>
      <w:bookmarkStart w:id="2311" w:name="_Toc482978840"/>
      <w:bookmarkStart w:id="2312" w:name="_Toc482978949"/>
      <w:bookmarkStart w:id="2313" w:name="_Toc482979057"/>
      <w:bookmarkStart w:id="2314" w:name="_Toc482979168"/>
      <w:bookmarkStart w:id="2315" w:name="_Toc482979277"/>
      <w:bookmarkStart w:id="2316" w:name="_Toc482979386"/>
      <w:bookmarkStart w:id="2317" w:name="_Toc482979494"/>
      <w:bookmarkStart w:id="2318" w:name="_Toc482979603"/>
      <w:bookmarkStart w:id="2319" w:name="_Toc482979701"/>
      <w:bookmarkStart w:id="2320" w:name="_Toc483233662"/>
      <w:bookmarkStart w:id="2321" w:name="_Toc483302373"/>
      <w:bookmarkStart w:id="2322" w:name="_Toc483315923"/>
      <w:bookmarkStart w:id="2323" w:name="_Toc483316128"/>
      <w:bookmarkStart w:id="2324" w:name="_Toc483316331"/>
      <w:bookmarkStart w:id="2325" w:name="_Toc483316462"/>
      <w:bookmarkStart w:id="2326" w:name="_Toc483325765"/>
      <w:bookmarkStart w:id="2327" w:name="_Toc483401244"/>
      <w:bookmarkStart w:id="2328" w:name="_Toc483474041"/>
      <w:bookmarkStart w:id="2329" w:name="_Toc483571470"/>
      <w:bookmarkStart w:id="2330" w:name="_Toc483571591"/>
      <w:bookmarkStart w:id="2331" w:name="_Toc483906968"/>
      <w:bookmarkStart w:id="2332" w:name="_Toc484010718"/>
      <w:bookmarkStart w:id="2333" w:name="_Toc484010840"/>
      <w:bookmarkStart w:id="2334" w:name="_Toc484010964"/>
      <w:bookmarkStart w:id="2335" w:name="_Toc484011086"/>
      <w:bookmarkStart w:id="2336" w:name="_Toc484011208"/>
      <w:bookmarkStart w:id="2337" w:name="_Toc484011683"/>
      <w:bookmarkStart w:id="2338" w:name="_Toc484097757"/>
      <w:bookmarkStart w:id="2339" w:name="_Toc484428929"/>
      <w:bookmarkStart w:id="2340" w:name="_Toc484429099"/>
      <w:bookmarkStart w:id="2341" w:name="_Toc484438674"/>
      <w:bookmarkStart w:id="2342" w:name="_Toc484438798"/>
      <w:bookmarkStart w:id="2343" w:name="_Toc484438922"/>
      <w:bookmarkStart w:id="2344" w:name="_Toc484439842"/>
      <w:bookmarkStart w:id="2345" w:name="_Toc484439965"/>
      <w:bookmarkStart w:id="2346" w:name="_Toc484440089"/>
      <w:bookmarkStart w:id="2347" w:name="_Toc484440449"/>
      <w:bookmarkStart w:id="2348" w:name="_Toc484448108"/>
      <w:bookmarkStart w:id="2349" w:name="_Toc484448233"/>
      <w:bookmarkStart w:id="2350" w:name="_Toc484448357"/>
      <w:bookmarkStart w:id="2351" w:name="_Toc484448481"/>
      <w:bookmarkStart w:id="2352" w:name="_Toc484448605"/>
      <w:bookmarkStart w:id="2353" w:name="_Toc484448729"/>
      <w:bookmarkStart w:id="2354" w:name="_Toc484448852"/>
      <w:bookmarkStart w:id="2355" w:name="_Toc484448976"/>
      <w:bookmarkStart w:id="2356" w:name="_Toc484449100"/>
      <w:bookmarkStart w:id="2357" w:name="_Toc484526595"/>
      <w:bookmarkStart w:id="2358" w:name="_Toc484605315"/>
      <w:bookmarkStart w:id="2359" w:name="_Toc484605439"/>
      <w:bookmarkStart w:id="2360" w:name="_Toc484688308"/>
      <w:bookmarkStart w:id="2361" w:name="_Toc484688863"/>
      <w:bookmarkStart w:id="2362" w:name="_Toc485218299"/>
      <w:bookmarkStart w:id="2363" w:name="_Toc482959504"/>
      <w:bookmarkStart w:id="2364" w:name="_Toc482959614"/>
      <w:bookmarkStart w:id="2365" w:name="_Toc482959724"/>
      <w:bookmarkStart w:id="2366" w:name="_Toc482978841"/>
      <w:bookmarkStart w:id="2367" w:name="_Toc482978950"/>
      <w:bookmarkStart w:id="2368" w:name="_Toc482979058"/>
      <w:bookmarkStart w:id="2369" w:name="_Toc482979169"/>
      <w:bookmarkStart w:id="2370" w:name="_Toc482979278"/>
      <w:bookmarkStart w:id="2371" w:name="_Toc482979387"/>
      <w:bookmarkStart w:id="2372" w:name="_Toc482979495"/>
      <w:bookmarkStart w:id="2373" w:name="_Toc482979604"/>
      <w:bookmarkStart w:id="2374" w:name="_Toc482979702"/>
      <w:bookmarkStart w:id="2375" w:name="_Toc483233663"/>
      <w:bookmarkStart w:id="2376" w:name="_Toc483302374"/>
      <w:bookmarkStart w:id="2377" w:name="_Toc483315924"/>
      <w:bookmarkStart w:id="2378" w:name="_Toc483316129"/>
      <w:bookmarkStart w:id="2379" w:name="_Toc483316332"/>
      <w:bookmarkStart w:id="2380" w:name="_Toc483316463"/>
      <w:bookmarkStart w:id="2381" w:name="_Toc483325766"/>
      <w:bookmarkStart w:id="2382" w:name="_Toc483401245"/>
      <w:bookmarkStart w:id="2383" w:name="_Toc483474042"/>
      <w:bookmarkStart w:id="2384" w:name="_Toc483571471"/>
      <w:bookmarkStart w:id="2385" w:name="_Toc483571592"/>
      <w:bookmarkStart w:id="2386" w:name="_Toc483906969"/>
      <w:bookmarkStart w:id="2387" w:name="_Toc484010719"/>
      <w:bookmarkStart w:id="2388" w:name="_Toc484010841"/>
      <w:bookmarkStart w:id="2389" w:name="_Toc484010965"/>
      <w:bookmarkStart w:id="2390" w:name="_Toc484011087"/>
      <w:bookmarkStart w:id="2391" w:name="_Toc484011209"/>
      <w:bookmarkStart w:id="2392" w:name="_Toc484011684"/>
      <w:bookmarkStart w:id="2393" w:name="_Toc484097758"/>
      <w:bookmarkStart w:id="2394" w:name="_Toc484428930"/>
      <w:bookmarkStart w:id="2395" w:name="_Toc484429100"/>
      <w:bookmarkStart w:id="2396" w:name="_Toc484438675"/>
      <w:bookmarkStart w:id="2397" w:name="_Toc484438799"/>
      <w:bookmarkStart w:id="2398" w:name="_Toc484438923"/>
      <w:bookmarkStart w:id="2399" w:name="_Toc484439843"/>
      <w:bookmarkStart w:id="2400" w:name="_Toc484439966"/>
      <w:bookmarkStart w:id="2401" w:name="_Toc484440090"/>
      <w:bookmarkStart w:id="2402" w:name="_Toc484440450"/>
      <w:bookmarkStart w:id="2403" w:name="_Toc484448109"/>
      <w:bookmarkStart w:id="2404" w:name="_Toc484448234"/>
      <w:bookmarkStart w:id="2405" w:name="_Toc484448358"/>
      <w:bookmarkStart w:id="2406" w:name="_Toc484448482"/>
      <w:bookmarkStart w:id="2407" w:name="_Toc484448606"/>
      <w:bookmarkStart w:id="2408" w:name="_Toc484448730"/>
      <w:bookmarkStart w:id="2409" w:name="_Toc484448853"/>
      <w:bookmarkStart w:id="2410" w:name="_Toc484448977"/>
      <w:bookmarkStart w:id="2411" w:name="_Toc484449101"/>
      <w:bookmarkStart w:id="2412" w:name="_Toc484526596"/>
      <w:bookmarkStart w:id="2413" w:name="_Toc484605316"/>
      <w:bookmarkStart w:id="2414" w:name="_Toc484605440"/>
      <w:bookmarkStart w:id="2415" w:name="_Toc484688309"/>
      <w:bookmarkStart w:id="2416" w:name="_Toc484688864"/>
      <w:bookmarkStart w:id="2417" w:name="_Toc485218300"/>
      <w:bookmarkStart w:id="2418" w:name="_Toc482959505"/>
      <w:bookmarkStart w:id="2419" w:name="_Toc482959615"/>
      <w:bookmarkStart w:id="2420" w:name="_Toc482959725"/>
      <w:bookmarkStart w:id="2421" w:name="_Toc482978842"/>
      <w:bookmarkStart w:id="2422" w:name="_Toc482978951"/>
      <w:bookmarkStart w:id="2423" w:name="_Toc482979059"/>
      <w:bookmarkStart w:id="2424" w:name="_Toc482979170"/>
      <w:bookmarkStart w:id="2425" w:name="_Toc482979279"/>
      <w:bookmarkStart w:id="2426" w:name="_Toc482979388"/>
      <w:bookmarkStart w:id="2427" w:name="_Toc482979496"/>
      <w:bookmarkStart w:id="2428" w:name="_Toc482979605"/>
      <w:bookmarkStart w:id="2429" w:name="_Toc482979703"/>
      <w:bookmarkStart w:id="2430" w:name="_Toc483233664"/>
      <w:bookmarkStart w:id="2431" w:name="_Toc483302375"/>
      <w:bookmarkStart w:id="2432" w:name="_Toc483315925"/>
      <w:bookmarkStart w:id="2433" w:name="_Toc483316130"/>
      <w:bookmarkStart w:id="2434" w:name="_Toc483316333"/>
      <w:bookmarkStart w:id="2435" w:name="_Toc483316464"/>
      <w:bookmarkStart w:id="2436" w:name="_Toc483325767"/>
      <w:bookmarkStart w:id="2437" w:name="_Toc483401246"/>
      <w:bookmarkStart w:id="2438" w:name="_Toc483474043"/>
      <w:bookmarkStart w:id="2439" w:name="_Toc483571472"/>
      <w:bookmarkStart w:id="2440" w:name="_Toc483571593"/>
      <w:bookmarkStart w:id="2441" w:name="_Toc483906970"/>
      <w:bookmarkStart w:id="2442" w:name="_Toc484010720"/>
      <w:bookmarkStart w:id="2443" w:name="_Toc484010842"/>
      <w:bookmarkStart w:id="2444" w:name="_Toc484010966"/>
      <w:bookmarkStart w:id="2445" w:name="_Toc484011088"/>
      <w:bookmarkStart w:id="2446" w:name="_Toc484011210"/>
      <w:bookmarkStart w:id="2447" w:name="_Toc484011685"/>
      <w:bookmarkStart w:id="2448" w:name="_Toc484097759"/>
      <w:bookmarkStart w:id="2449" w:name="_Toc484428931"/>
      <w:bookmarkStart w:id="2450" w:name="_Toc484429101"/>
      <w:bookmarkStart w:id="2451" w:name="_Toc484438676"/>
      <w:bookmarkStart w:id="2452" w:name="_Toc484438800"/>
      <w:bookmarkStart w:id="2453" w:name="_Toc484438924"/>
      <w:bookmarkStart w:id="2454" w:name="_Toc484439844"/>
      <w:bookmarkStart w:id="2455" w:name="_Toc484439967"/>
      <w:bookmarkStart w:id="2456" w:name="_Toc484440091"/>
      <w:bookmarkStart w:id="2457" w:name="_Toc484440451"/>
      <w:bookmarkStart w:id="2458" w:name="_Toc484448110"/>
      <w:bookmarkStart w:id="2459" w:name="_Toc484448235"/>
      <w:bookmarkStart w:id="2460" w:name="_Toc484448359"/>
      <w:bookmarkStart w:id="2461" w:name="_Toc484448483"/>
      <w:bookmarkStart w:id="2462" w:name="_Toc484448607"/>
      <w:bookmarkStart w:id="2463" w:name="_Toc484448731"/>
      <w:bookmarkStart w:id="2464" w:name="_Toc484448854"/>
      <w:bookmarkStart w:id="2465" w:name="_Toc484448978"/>
      <w:bookmarkStart w:id="2466" w:name="_Toc484449102"/>
      <w:bookmarkStart w:id="2467" w:name="_Toc484526597"/>
      <w:bookmarkStart w:id="2468" w:name="_Toc484605317"/>
      <w:bookmarkStart w:id="2469" w:name="_Toc484605441"/>
      <w:bookmarkStart w:id="2470" w:name="_Toc484688310"/>
      <w:bookmarkStart w:id="2471" w:name="_Toc484688865"/>
      <w:bookmarkStart w:id="2472" w:name="_Toc485218301"/>
      <w:bookmarkStart w:id="2473" w:name="_Toc482959506"/>
      <w:bookmarkStart w:id="2474" w:name="_Toc482959616"/>
      <w:bookmarkStart w:id="2475" w:name="_Toc482959726"/>
      <w:bookmarkStart w:id="2476" w:name="_Toc482978843"/>
      <w:bookmarkStart w:id="2477" w:name="_Toc482978952"/>
      <w:bookmarkStart w:id="2478" w:name="_Toc482979060"/>
      <w:bookmarkStart w:id="2479" w:name="_Toc482979171"/>
      <w:bookmarkStart w:id="2480" w:name="_Toc482979280"/>
      <w:bookmarkStart w:id="2481" w:name="_Toc482979389"/>
      <w:bookmarkStart w:id="2482" w:name="_Toc482979497"/>
      <w:bookmarkStart w:id="2483" w:name="_Toc482979606"/>
      <w:bookmarkStart w:id="2484" w:name="_Toc482979704"/>
      <w:bookmarkStart w:id="2485" w:name="_Toc483233665"/>
      <w:bookmarkStart w:id="2486" w:name="_Toc483302376"/>
      <w:bookmarkStart w:id="2487" w:name="_Toc483315926"/>
      <w:bookmarkStart w:id="2488" w:name="_Toc483316131"/>
      <w:bookmarkStart w:id="2489" w:name="_Toc483316334"/>
      <w:bookmarkStart w:id="2490" w:name="_Toc483316465"/>
      <w:bookmarkStart w:id="2491" w:name="_Toc483325768"/>
      <w:bookmarkStart w:id="2492" w:name="_Toc483401247"/>
      <w:bookmarkStart w:id="2493" w:name="_Toc483474044"/>
      <w:bookmarkStart w:id="2494" w:name="_Toc483571473"/>
      <w:bookmarkStart w:id="2495" w:name="_Toc483571594"/>
      <w:bookmarkStart w:id="2496" w:name="_Toc483906971"/>
      <w:bookmarkStart w:id="2497" w:name="_Toc484010721"/>
      <w:bookmarkStart w:id="2498" w:name="_Toc484010843"/>
      <w:bookmarkStart w:id="2499" w:name="_Toc484010967"/>
      <w:bookmarkStart w:id="2500" w:name="_Toc484011089"/>
      <w:bookmarkStart w:id="2501" w:name="_Toc484011211"/>
      <w:bookmarkStart w:id="2502" w:name="_Toc484011686"/>
      <w:bookmarkStart w:id="2503" w:name="_Toc484097760"/>
      <w:bookmarkStart w:id="2504" w:name="_Toc484428932"/>
      <w:bookmarkStart w:id="2505" w:name="_Toc484429102"/>
      <w:bookmarkStart w:id="2506" w:name="_Toc484438677"/>
      <w:bookmarkStart w:id="2507" w:name="_Toc484438801"/>
      <w:bookmarkStart w:id="2508" w:name="_Toc484438925"/>
      <w:bookmarkStart w:id="2509" w:name="_Toc484439845"/>
      <w:bookmarkStart w:id="2510" w:name="_Toc484439968"/>
      <w:bookmarkStart w:id="2511" w:name="_Toc484440092"/>
      <w:bookmarkStart w:id="2512" w:name="_Toc484440452"/>
      <w:bookmarkStart w:id="2513" w:name="_Toc484448111"/>
      <w:bookmarkStart w:id="2514" w:name="_Toc484448236"/>
      <w:bookmarkStart w:id="2515" w:name="_Toc484448360"/>
      <w:bookmarkStart w:id="2516" w:name="_Toc484448484"/>
      <w:bookmarkStart w:id="2517" w:name="_Toc484448608"/>
      <w:bookmarkStart w:id="2518" w:name="_Toc484448732"/>
      <w:bookmarkStart w:id="2519" w:name="_Toc484448855"/>
      <w:bookmarkStart w:id="2520" w:name="_Toc484448979"/>
      <w:bookmarkStart w:id="2521" w:name="_Toc484449103"/>
      <w:bookmarkStart w:id="2522" w:name="_Toc484526598"/>
      <w:bookmarkStart w:id="2523" w:name="_Toc484605318"/>
      <w:bookmarkStart w:id="2524" w:name="_Toc484605442"/>
      <w:bookmarkStart w:id="2525" w:name="_Toc484688311"/>
      <w:bookmarkStart w:id="2526" w:name="_Toc484688866"/>
      <w:bookmarkStart w:id="2527" w:name="_Toc485218302"/>
      <w:bookmarkStart w:id="2528" w:name="_Toc482959507"/>
      <w:bookmarkStart w:id="2529" w:name="_Toc482959617"/>
      <w:bookmarkStart w:id="2530" w:name="_Toc482959727"/>
      <w:bookmarkStart w:id="2531" w:name="_Toc482978844"/>
      <w:bookmarkStart w:id="2532" w:name="_Toc482978953"/>
      <w:bookmarkStart w:id="2533" w:name="_Toc482979061"/>
      <w:bookmarkStart w:id="2534" w:name="_Toc482979172"/>
      <w:bookmarkStart w:id="2535" w:name="_Toc482979281"/>
      <w:bookmarkStart w:id="2536" w:name="_Toc482979390"/>
      <w:bookmarkStart w:id="2537" w:name="_Toc482979498"/>
      <w:bookmarkStart w:id="2538" w:name="_Toc482979607"/>
      <w:bookmarkStart w:id="2539" w:name="_Toc482979705"/>
      <w:bookmarkStart w:id="2540" w:name="_Toc483233666"/>
      <w:bookmarkStart w:id="2541" w:name="_Toc483302377"/>
      <w:bookmarkStart w:id="2542" w:name="_Toc483315927"/>
      <w:bookmarkStart w:id="2543" w:name="_Toc483316132"/>
      <w:bookmarkStart w:id="2544" w:name="_Toc483316335"/>
      <w:bookmarkStart w:id="2545" w:name="_Toc483316466"/>
      <w:bookmarkStart w:id="2546" w:name="_Toc483325769"/>
      <w:bookmarkStart w:id="2547" w:name="_Toc483401248"/>
      <w:bookmarkStart w:id="2548" w:name="_Toc483474045"/>
      <w:bookmarkStart w:id="2549" w:name="_Toc483571474"/>
      <w:bookmarkStart w:id="2550" w:name="_Toc483571595"/>
      <w:bookmarkStart w:id="2551" w:name="_Toc483906972"/>
      <w:bookmarkStart w:id="2552" w:name="_Toc484010722"/>
      <w:bookmarkStart w:id="2553" w:name="_Toc484010844"/>
      <w:bookmarkStart w:id="2554" w:name="_Toc484010968"/>
      <w:bookmarkStart w:id="2555" w:name="_Toc484011090"/>
      <w:bookmarkStart w:id="2556" w:name="_Toc484011212"/>
      <w:bookmarkStart w:id="2557" w:name="_Toc484011687"/>
      <w:bookmarkStart w:id="2558" w:name="_Toc484097761"/>
      <w:bookmarkStart w:id="2559" w:name="_Toc484428933"/>
      <w:bookmarkStart w:id="2560" w:name="_Toc484429103"/>
      <w:bookmarkStart w:id="2561" w:name="_Toc484438678"/>
      <w:bookmarkStart w:id="2562" w:name="_Toc484438802"/>
      <w:bookmarkStart w:id="2563" w:name="_Toc484438926"/>
      <w:bookmarkStart w:id="2564" w:name="_Toc484439846"/>
      <w:bookmarkStart w:id="2565" w:name="_Toc484439969"/>
      <w:bookmarkStart w:id="2566" w:name="_Toc484440093"/>
      <w:bookmarkStart w:id="2567" w:name="_Toc484440453"/>
      <w:bookmarkStart w:id="2568" w:name="_Toc484448112"/>
      <w:bookmarkStart w:id="2569" w:name="_Toc484448237"/>
      <w:bookmarkStart w:id="2570" w:name="_Toc484448361"/>
      <w:bookmarkStart w:id="2571" w:name="_Toc484448485"/>
      <w:bookmarkStart w:id="2572" w:name="_Toc484448609"/>
      <w:bookmarkStart w:id="2573" w:name="_Toc484448733"/>
      <w:bookmarkStart w:id="2574" w:name="_Toc484448856"/>
      <w:bookmarkStart w:id="2575" w:name="_Toc484448980"/>
      <w:bookmarkStart w:id="2576" w:name="_Toc484449104"/>
      <w:bookmarkStart w:id="2577" w:name="_Toc484526599"/>
      <w:bookmarkStart w:id="2578" w:name="_Toc484605319"/>
      <w:bookmarkStart w:id="2579" w:name="_Toc484605443"/>
      <w:bookmarkStart w:id="2580" w:name="_Toc484688312"/>
      <w:bookmarkStart w:id="2581" w:name="_Toc484688867"/>
      <w:bookmarkStart w:id="2582" w:name="_Toc485218303"/>
      <w:bookmarkStart w:id="2583" w:name="_Toc482959508"/>
      <w:bookmarkStart w:id="2584" w:name="_Toc482959618"/>
      <w:bookmarkStart w:id="2585" w:name="_Toc482959728"/>
      <w:bookmarkStart w:id="2586" w:name="_Toc482978845"/>
      <w:bookmarkStart w:id="2587" w:name="_Toc482978954"/>
      <w:bookmarkStart w:id="2588" w:name="_Toc482979062"/>
      <w:bookmarkStart w:id="2589" w:name="_Toc482979173"/>
      <w:bookmarkStart w:id="2590" w:name="_Toc482979282"/>
      <w:bookmarkStart w:id="2591" w:name="_Toc482979391"/>
      <w:bookmarkStart w:id="2592" w:name="_Toc482979499"/>
      <w:bookmarkStart w:id="2593" w:name="_Toc482979608"/>
      <w:bookmarkStart w:id="2594" w:name="_Toc482979706"/>
      <w:bookmarkStart w:id="2595" w:name="_Toc483233667"/>
      <w:bookmarkStart w:id="2596" w:name="_Toc483302378"/>
      <w:bookmarkStart w:id="2597" w:name="_Toc483315928"/>
      <w:bookmarkStart w:id="2598" w:name="_Toc483316133"/>
      <w:bookmarkStart w:id="2599" w:name="_Toc483316336"/>
      <w:bookmarkStart w:id="2600" w:name="_Toc483316467"/>
      <w:bookmarkStart w:id="2601" w:name="_Toc483325770"/>
      <w:bookmarkStart w:id="2602" w:name="_Toc483401249"/>
      <w:bookmarkStart w:id="2603" w:name="_Toc483474046"/>
      <w:bookmarkStart w:id="2604" w:name="_Toc483571475"/>
      <w:bookmarkStart w:id="2605" w:name="_Toc483571596"/>
      <w:bookmarkStart w:id="2606" w:name="_Toc483906973"/>
      <w:bookmarkStart w:id="2607" w:name="_Toc484010723"/>
      <w:bookmarkStart w:id="2608" w:name="_Toc484010845"/>
      <w:bookmarkStart w:id="2609" w:name="_Toc484010969"/>
      <w:bookmarkStart w:id="2610" w:name="_Toc484011091"/>
      <w:bookmarkStart w:id="2611" w:name="_Toc484011213"/>
      <w:bookmarkStart w:id="2612" w:name="_Toc484011688"/>
      <w:bookmarkStart w:id="2613" w:name="_Toc484097762"/>
      <w:bookmarkStart w:id="2614" w:name="_Toc484428934"/>
      <w:bookmarkStart w:id="2615" w:name="_Toc484429104"/>
      <w:bookmarkStart w:id="2616" w:name="_Toc484438679"/>
      <w:bookmarkStart w:id="2617" w:name="_Toc484438803"/>
      <w:bookmarkStart w:id="2618" w:name="_Toc484438927"/>
      <w:bookmarkStart w:id="2619" w:name="_Toc484439847"/>
      <w:bookmarkStart w:id="2620" w:name="_Toc484439970"/>
      <w:bookmarkStart w:id="2621" w:name="_Toc484440094"/>
      <w:bookmarkStart w:id="2622" w:name="_Toc484440454"/>
      <w:bookmarkStart w:id="2623" w:name="_Toc484448113"/>
      <w:bookmarkStart w:id="2624" w:name="_Toc484448238"/>
      <w:bookmarkStart w:id="2625" w:name="_Toc484448362"/>
      <w:bookmarkStart w:id="2626" w:name="_Toc484448486"/>
      <w:bookmarkStart w:id="2627" w:name="_Toc484448610"/>
      <w:bookmarkStart w:id="2628" w:name="_Toc484448734"/>
      <w:bookmarkStart w:id="2629" w:name="_Toc484448857"/>
      <w:bookmarkStart w:id="2630" w:name="_Toc484448981"/>
      <w:bookmarkStart w:id="2631" w:name="_Toc484449105"/>
      <w:bookmarkStart w:id="2632" w:name="_Toc484526600"/>
      <w:bookmarkStart w:id="2633" w:name="_Toc484605320"/>
      <w:bookmarkStart w:id="2634" w:name="_Toc484605444"/>
      <w:bookmarkStart w:id="2635" w:name="_Toc484688313"/>
      <w:bookmarkStart w:id="2636" w:name="_Toc484688868"/>
      <w:bookmarkStart w:id="2637" w:name="_Toc485218304"/>
      <w:bookmarkStart w:id="2638" w:name="_Toc482959509"/>
      <w:bookmarkStart w:id="2639" w:name="_Toc482959619"/>
      <w:bookmarkStart w:id="2640" w:name="_Toc482959729"/>
      <w:bookmarkStart w:id="2641" w:name="_Toc482978846"/>
      <w:bookmarkStart w:id="2642" w:name="_Toc482978955"/>
      <w:bookmarkStart w:id="2643" w:name="_Toc482979063"/>
      <w:bookmarkStart w:id="2644" w:name="_Toc482979174"/>
      <w:bookmarkStart w:id="2645" w:name="_Toc482979283"/>
      <w:bookmarkStart w:id="2646" w:name="_Toc482979392"/>
      <w:bookmarkStart w:id="2647" w:name="_Toc482979500"/>
      <w:bookmarkStart w:id="2648" w:name="_Toc482979609"/>
      <w:bookmarkStart w:id="2649" w:name="_Toc482979707"/>
      <w:bookmarkStart w:id="2650" w:name="_Toc483233668"/>
      <w:bookmarkStart w:id="2651" w:name="_Toc483302379"/>
      <w:bookmarkStart w:id="2652" w:name="_Toc483315929"/>
      <w:bookmarkStart w:id="2653" w:name="_Toc483316134"/>
      <w:bookmarkStart w:id="2654" w:name="_Toc483316337"/>
      <w:bookmarkStart w:id="2655" w:name="_Toc483316468"/>
      <w:bookmarkStart w:id="2656" w:name="_Toc483325771"/>
      <w:bookmarkStart w:id="2657" w:name="_Toc483401250"/>
      <w:bookmarkStart w:id="2658" w:name="_Toc483474047"/>
      <w:bookmarkStart w:id="2659" w:name="_Toc483571476"/>
      <w:bookmarkStart w:id="2660" w:name="_Toc483571597"/>
      <w:bookmarkStart w:id="2661" w:name="_Toc483906974"/>
      <w:bookmarkStart w:id="2662" w:name="_Toc484010724"/>
      <w:bookmarkStart w:id="2663" w:name="_Toc484010846"/>
      <w:bookmarkStart w:id="2664" w:name="_Toc484010970"/>
      <w:bookmarkStart w:id="2665" w:name="_Toc484011092"/>
      <w:bookmarkStart w:id="2666" w:name="_Toc484011214"/>
      <w:bookmarkStart w:id="2667" w:name="_Toc484011689"/>
      <w:bookmarkStart w:id="2668" w:name="_Toc484097763"/>
      <w:bookmarkStart w:id="2669" w:name="_Toc484428935"/>
      <w:bookmarkStart w:id="2670" w:name="_Toc484429105"/>
      <w:bookmarkStart w:id="2671" w:name="_Toc484438680"/>
      <w:bookmarkStart w:id="2672" w:name="_Toc484438804"/>
      <w:bookmarkStart w:id="2673" w:name="_Toc484438928"/>
      <w:bookmarkStart w:id="2674" w:name="_Toc484439848"/>
      <w:bookmarkStart w:id="2675" w:name="_Toc484439971"/>
      <w:bookmarkStart w:id="2676" w:name="_Toc484440095"/>
      <w:bookmarkStart w:id="2677" w:name="_Toc484440455"/>
      <w:bookmarkStart w:id="2678" w:name="_Toc484448114"/>
      <w:bookmarkStart w:id="2679" w:name="_Toc484448239"/>
      <w:bookmarkStart w:id="2680" w:name="_Toc484448363"/>
      <w:bookmarkStart w:id="2681" w:name="_Toc484448487"/>
      <w:bookmarkStart w:id="2682" w:name="_Toc484448611"/>
      <w:bookmarkStart w:id="2683" w:name="_Toc484448735"/>
      <w:bookmarkStart w:id="2684" w:name="_Toc484448858"/>
      <w:bookmarkStart w:id="2685" w:name="_Toc484448982"/>
      <w:bookmarkStart w:id="2686" w:name="_Toc484449106"/>
      <w:bookmarkStart w:id="2687" w:name="_Toc484526601"/>
      <w:bookmarkStart w:id="2688" w:name="_Toc484605321"/>
      <w:bookmarkStart w:id="2689" w:name="_Toc484605445"/>
      <w:bookmarkStart w:id="2690" w:name="_Toc484688314"/>
      <w:bookmarkStart w:id="2691" w:name="_Toc484688869"/>
      <w:bookmarkStart w:id="2692" w:name="_Toc485218305"/>
      <w:bookmarkStart w:id="2693" w:name="_Toc482959510"/>
      <w:bookmarkStart w:id="2694" w:name="_Toc482959620"/>
      <w:bookmarkStart w:id="2695" w:name="_Toc482959730"/>
      <w:bookmarkStart w:id="2696" w:name="_Toc482978847"/>
      <w:bookmarkStart w:id="2697" w:name="_Toc482978956"/>
      <w:bookmarkStart w:id="2698" w:name="_Toc482979064"/>
      <w:bookmarkStart w:id="2699" w:name="_Toc482979175"/>
      <w:bookmarkStart w:id="2700" w:name="_Toc482979284"/>
      <w:bookmarkStart w:id="2701" w:name="_Toc482979393"/>
      <w:bookmarkStart w:id="2702" w:name="_Toc482979501"/>
      <w:bookmarkStart w:id="2703" w:name="_Toc482979610"/>
      <w:bookmarkStart w:id="2704" w:name="_Toc482979708"/>
      <w:bookmarkStart w:id="2705" w:name="_Toc483233669"/>
      <w:bookmarkStart w:id="2706" w:name="_Toc483302380"/>
      <w:bookmarkStart w:id="2707" w:name="_Toc483315930"/>
      <w:bookmarkStart w:id="2708" w:name="_Toc483316135"/>
      <w:bookmarkStart w:id="2709" w:name="_Toc483316338"/>
      <w:bookmarkStart w:id="2710" w:name="_Toc483316469"/>
      <w:bookmarkStart w:id="2711" w:name="_Toc483325772"/>
      <w:bookmarkStart w:id="2712" w:name="_Toc483401251"/>
      <w:bookmarkStart w:id="2713" w:name="_Toc483474048"/>
      <w:bookmarkStart w:id="2714" w:name="_Toc483571477"/>
      <w:bookmarkStart w:id="2715" w:name="_Toc483571598"/>
      <w:bookmarkStart w:id="2716" w:name="_Toc483906975"/>
      <w:bookmarkStart w:id="2717" w:name="_Toc484010725"/>
      <w:bookmarkStart w:id="2718" w:name="_Toc484010847"/>
      <w:bookmarkStart w:id="2719" w:name="_Toc484010971"/>
      <w:bookmarkStart w:id="2720" w:name="_Toc484011093"/>
      <w:bookmarkStart w:id="2721" w:name="_Toc484011215"/>
      <w:bookmarkStart w:id="2722" w:name="_Toc484011690"/>
      <w:bookmarkStart w:id="2723" w:name="_Toc484097764"/>
      <w:bookmarkStart w:id="2724" w:name="_Toc484428936"/>
      <w:bookmarkStart w:id="2725" w:name="_Toc484429106"/>
      <w:bookmarkStart w:id="2726" w:name="_Toc484438681"/>
      <w:bookmarkStart w:id="2727" w:name="_Toc484438805"/>
      <w:bookmarkStart w:id="2728" w:name="_Toc484438929"/>
      <w:bookmarkStart w:id="2729" w:name="_Toc484439849"/>
      <w:bookmarkStart w:id="2730" w:name="_Toc484439972"/>
      <w:bookmarkStart w:id="2731" w:name="_Toc484440096"/>
      <w:bookmarkStart w:id="2732" w:name="_Toc484440456"/>
      <w:bookmarkStart w:id="2733" w:name="_Toc484448115"/>
      <w:bookmarkStart w:id="2734" w:name="_Toc484448240"/>
      <w:bookmarkStart w:id="2735" w:name="_Toc484448364"/>
      <w:bookmarkStart w:id="2736" w:name="_Toc484448488"/>
      <w:bookmarkStart w:id="2737" w:name="_Toc484448612"/>
      <w:bookmarkStart w:id="2738" w:name="_Toc484448736"/>
      <w:bookmarkStart w:id="2739" w:name="_Toc484448859"/>
      <w:bookmarkStart w:id="2740" w:name="_Toc484448983"/>
      <w:bookmarkStart w:id="2741" w:name="_Toc484449107"/>
      <w:bookmarkStart w:id="2742" w:name="_Toc484526602"/>
      <w:bookmarkStart w:id="2743" w:name="_Toc484605322"/>
      <w:bookmarkStart w:id="2744" w:name="_Toc484605446"/>
      <w:bookmarkStart w:id="2745" w:name="_Toc484688315"/>
      <w:bookmarkStart w:id="2746" w:name="_Toc484688870"/>
      <w:bookmarkStart w:id="2747" w:name="_Toc485218306"/>
      <w:bookmarkStart w:id="2748" w:name="_Toc482959511"/>
      <w:bookmarkStart w:id="2749" w:name="_Toc482959621"/>
      <w:bookmarkStart w:id="2750" w:name="_Toc482959731"/>
      <w:bookmarkStart w:id="2751" w:name="_Toc482978848"/>
      <w:bookmarkStart w:id="2752" w:name="_Toc482978957"/>
      <w:bookmarkStart w:id="2753" w:name="_Toc482979065"/>
      <w:bookmarkStart w:id="2754" w:name="_Toc482979176"/>
      <w:bookmarkStart w:id="2755" w:name="_Toc482979285"/>
      <w:bookmarkStart w:id="2756" w:name="_Toc482979394"/>
      <w:bookmarkStart w:id="2757" w:name="_Toc482979502"/>
      <w:bookmarkStart w:id="2758" w:name="_Toc482979611"/>
      <w:bookmarkStart w:id="2759" w:name="_Toc482979709"/>
      <w:bookmarkStart w:id="2760" w:name="_Toc483233670"/>
      <w:bookmarkStart w:id="2761" w:name="_Toc483302381"/>
      <w:bookmarkStart w:id="2762" w:name="_Toc483315931"/>
      <w:bookmarkStart w:id="2763" w:name="_Toc483316136"/>
      <w:bookmarkStart w:id="2764" w:name="_Toc483316339"/>
      <w:bookmarkStart w:id="2765" w:name="_Toc483316470"/>
      <w:bookmarkStart w:id="2766" w:name="_Toc483325773"/>
      <w:bookmarkStart w:id="2767" w:name="_Toc483401252"/>
      <w:bookmarkStart w:id="2768" w:name="_Toc483474049"/>
      <w:bookmarkStart w:id="2769" w:name="_Toc483571478"/>
      <w:bookmarkStart w:id="2770" w:name="_Toc483571599"/>
      <w:bookmarkStart w:id="2771" w:name="_Toc483906976"/>
      <w:bookmarkStart w:id="2772" w:name="_Toc484010726"/>
      <w:bookmarkStart w:id="2773" w:name="_Toc484010848"/>
      <w:bookmarkStart w:id="2774" w:name="_Toc484010972"/>
      <w:bookmarkStart w:id="2775" w:name="_Toc484011094"/>
      <w:bookmarkStart w:id="2776" w:name="_Toc484011216"/>
      <w:bookmarkStart w:id="2777" w:name="_Toc484011691"/>
      <w:bookmarkStart w:id="2778" w:name="_Toc484097765"/>
      <w:bookmarkStart w:id="2779" w:name="_Toc484428937"/>
      <w:bookmarkStart w:id="2780" w:name="_Toc484429107"/>
      <w:bookmarkStart w:id="2781" w:name="_Toc484438682"/>
      <w:bookmarkStart w:id="2782" w:name="_Toc484438806"/>
      <w:bookmarkStart w:id="2783" w:name="_Toc484438930"/>
      <w:bookmarkStart w:id="2784" w:name="_Toc484439850"/>
      <w:bookmarkStart w:id="2785" w:name="_Toc484439973"/>
      <w:bookmarkStart w:id="2786" w:name="_Toc484440097"/>
      <w:bookmarkStart w:id="2787" w:name="_Toc484440457"/>
      <w:bookmarkStart w:id="2788" w:name="_Toc484448116"/>
      <w:bookmarkStart w:id="2789" w:name="_Toc484448241"/>
      <w:bookmarkStart w:id="2790" w:name="_Toc484448365"/>
      <w:bookmarkStart w:id="2791" w:name="_Toc484448489"/>
      <w:bookmarkStart w:id="2792" w:name="_Toc484448613"/>
      <w:bookmarkStart w:id="2793" w:name="_Toc484448737"/>
      <w:bookmarkStart w:id="2794" w:name="_Toc484448860"/>
      <w:bookmarkStart w:id="2795" w:name="_Toc484448984"/>
      <w:bookmarkStart w:id="2796" w:name="_Toc484449108"/>
      <w:bookmarkStart w:id="2797" w:name="_Toc484526603"/>
      <w:bookmarkStart w:id="2798" w:name="_Toc484605323"/>
      <w:bookmarkStart w:id="2799" w:name="_Toc484605447"/>
      <w:bookmarkStart w:id="2800" w:name="_Toc484688316"/>
      <w:bookmarkStart w:id="2801" w:name="_Toc484688871"/>
      <w:bookmarkStart w:id="2802" w:name="_Toc485218307"/>
      <w:bookmarkStart w:id="2803" w:name="_Toc482959512"/>
      <w:bookmarkStart w:id="2804" w:name="_Toc482959622"/>
      <w:bookmarkStart w:id="2805" w:name="_Toc482959732"/>
      <w:bookmarkStart w:id="2806" w:name="_Toc482978849"/>
      <w:bookmarkStart w:id="2807" w:name="_Toc482978958"/>
      <w:bookmarkStart w:id="2808" w:name="_Toc482979066"/>
      <w:bookmarkStart w:id="2809" w:name="_Toc482979177"/>
      <w:bookmarkStart w:id="2810" w:name="_Toc482979286"/>
      <w:bookmarkStart w:id="2811" w:name="_Toc482979395"/>
      <w:bookmarkStart w:id="2812" w:name="_Toc482979503"/>
      <w:bookmarkStart w:id="2813" w:name="_Toc482979612"/>
      <w:bookmarkStart w:id="2814" w:name="_Toc482979710"/>
      <w:bookmarkStart w:id="2815" w:name="_Toc483233671"/>
      <w:bookmarkStart w:id="2816" w:name="_Toc483302382"/>
      <w:bookmarkStart w:id="2817" w:name="_Toc483315932"/>
      <w:bookmarkStart w:id="2818" w:name="_Toc483316137"/>
      <w:bookmarkStart w:id="2819" w:name="_Toc483316340"/>
      <w:bookmarkStart w:id="2820" w:name="_Toc483316471"/>
      <w:bookmarkStart w:id="2821" w:name="_Toc483325774"/>
      <w:bookmarkStart w:id="2822" w:name="_Toc483401253"/>
      <w:bookmarkStart w:id="2823" w:name="_Toc483474050"/>
      <w:bookmarkStart w:id="2824" w:name="_Toc483571479"/>
      <w:bookmarkStart w:id="2825" w:name="_Toc483571600"/>
      <w:bookmarkStart w:id="2826" w:name="_Toc483906977"/>
      <w:bookmarkStart w:id="2827" w:name="_Toc484010727"/>
      <w:bookmarkStart w:id="2828" w:name="_Toc484010849"/>
      <w:bookmarkStart w:id="2829" w:name="_Toc484010973"/>
      <w:bookmarkStart w:id="2830" w:name="_Toc484011095"/>
      <w:bookmarkStart w:id="2831" w:name="_Toc484011217"/>
      <w:bookmarkStart w:id="2832" w:name="_Toc484011692"/>
      <w:bookmarkStart w:id="2833" w:name="_Toc484097766"/>
      <w:bookmarkStart w:id="2834" w:name="_Toc484428938"/>
      <w:bookmarkStart w:id="2835" w:name="_Toc484429108"/>
      <w:bookmarkStart w:id="2836" w:name="_Toc484438683"/>
      <w:bookmarkStart w:id="2837" w:name="_Toc484438807"/>
      <w:bookmarkStart w:id="2838" w:name="_Toc484438931"/>
      <w:bookmarkStart w:id="2839" w:name="_Toc484439851"/>
      <w:bookmarkStart w:id="2840" w:name="_Toc484439974"/>
      <w:bookmarkStart w:id="2841" w:name="_Toc484440098"/>
      <w:bookmarkStart w:id="2842" w:name="_Toc484440458"/>
      <w:bookmarkStart w:id="2843" w:name="_Toc484448117"/>
      <w:bookmarkStart w:id="2844" w:name="_Toc484448242"/>
      <w:bookmarkStart w:id="2845" w:name="_Toc484448366"/>
      <w:bookmarkStart w:id="2846" w:name="_Toc484448490"/>
      <w:bookmarkStart w:id="2847" w:name="_Toc484448614"/>
      <w:bookmarkStart w:id="2848" w:name="_Toc484448738"/>
      <w:bookmarkStart w:id="2849" w:name="_Toc484448861"/>
      <w:bookmarkStart w:id="2850" w:name="_Toc484448985"/>
      <w:bookmarkStart w:id="2851" w:name="_Toc484449109"/>
      <w:bookmarkStart w:id="2852" w:name="_Toc484526604"/>
      <w:bookmarkStart w:id="2853" w:name="_Toc484605324"/>
      <w:bookmarkStart w:id="2854" w:name="_Toc484605448"/>
      <w:bookmarkStart w:id="2855" w:name="_Toc484688317"/>
      <w:bookmarkStart w:id="2856" w:name="_Toc484688872"/>
      <w:bookmarkStart w:id="2857" w:name="_Toc485218308"/>
      <w:bookmarkStart w:id="2858" w:name="_Toc482959513"/>
      <w:bookmarkStart w:id="2859" w:name="_Toc482959623"/>
      <w:bookmarkStart w:id="2860" w:name="_Toc482959733"/>
      <w:bookmarkStart w:id="2861" w:name="_Toc482978850"/>
      <w:bookmarkStart w:id="2862" w:name="_Toc482978959"/>
      <w:bookmarkStart w:id="2863" w:name="_Toc482979067"/>
      <w:bookmarkStart w:id="2864" w:name="_Toc482979178"/>
      <w:bookmarkStart w:id="2865" w:name="_Toc482979287"/>
      <w:bookmarkStart w:id="2866" w:name="_Toc482979396"/>
      <w:bookmarkStart w:id="2867" w:name="_Toc482979504"/>
      <w:bookmarkStart w:id="2868" w:name="_Toc482979613"/>
      <w:bookmarkStart w:id="2869" w:name="_Toc482979711"/>
      <w:bookmarkStart w:id="2870" w:name="_Toc483233672"/>
      <w:bookmarkStart w:id="2871" w:name="_Toc483302383"/>
      <w:bookmarkStart w:id="2872" w:name="_Toc483315933"/>
      <w:bookmarkStart w:id="2873" w:name="_Toc483316138"/>
      <w:bookmarkStart w:id="2874" w:name="_Toc483316341"/>
      <w:bookmarkStart w:id="2875" w:name="_Toc483316472"/>
      <w:bookmarkStart w:id="2876" w:name="_Toc483325775"/>
      <w:bookmarkStart w:id="2877" w:name="_Toc483401254"/>
      <w:bookmarkStart w:id="2878" w:name="_Toc483474051"/>
      <w:bookmarkStart w:id="2879" w:name="_Toc483571480"/>
      <w:bookmarkStart w:id="2880" w:name="_Toc483571601"/>
      <w:bookmarkStart w:id="2881" w:name="_Toc483906978"/>
      <w:bookmarkStart w:id="2882" w:name="_Toc484010728"/>
      <w:bookmarkStart w:id="2883" w:name="_Toc484010850"/>
      <w:bookmarkStart w:id="2884" w:name="_Toc484010974"/>
      <w:bookmarkStart w:id="2885" w:name="_Toc484011096"/>
      <w:bookmarkStart w:id="2886" w:name="_Toc484011218"/>
      <w:bookmarkStart w:id="2887" w:name="_Toc484011693"/>
      <w:bookmarkStart w:id="2888" w:name="_Toc484097767"/>
      <w:bookmarkStart w:id="2889" w:name="_Toc484428939"/>
      <w:bookmarkStart w:id="2890" w:name="_Toc484429109"/>
      <w:bookmarkStart w:id="2891" w:name="_Toc484438684"/>
      <w:bookmarkStart w:id="2892" w:name="_Toc484438808"/>
      <w:bookmarkStart w:id="2893" w:name="_Toc484438932"/>
      <w:bookmarkStart w:id="2894" w:name="_Toc484439852"/>
      <w:bookmarkStart w:id="2895" w:name="_Toc484439975"/>
      <w:bookmarkStart w:id="2896" w:name="_Toc484440099"/>
      <w:bookmarkStart w:id="2897" w:name="_Toc484440459"/>
      <w:bookmarkStart w:id="2898" w:name="_Toc484448118"/>
      <w:bookmarkStart w:id="2899" w:name="_Toc484448243"/>
      <w:bookmarkStart w:id="2900" w:name="_Toc484448367"/>
      <w:bookmarkStart w:id="2901" w:name="_Toc484448491"/>
      <w:bookmarkStart w:id="2902" w:name="_Toc484448615"/>
      <w:bookmarkStart w:id="2903" w:name="_Toc484448739"/>
      <w:bookmarkStart w:id="2904" w:name="_Toc484448862"/>
      <w:bookmarkStart w:id="2905" w:name="_Toc484448986"/>
      <w:bookmarkStart w:id="2906" w:name="_Toc484449110"/>
      <w:bookmarkStart w:id="2907" w:name="_Toc484526605"/>
      <w:bookmarkStart w:id="2908" w:name="_Toc484605325"/>
      <w:bookmarkStart w:id="2909" w:name="_Toc484605449"/>
      <w:bookmarkStart w:id="2910" w:name="_Toc484688318"/>
      <w:bookmarkStart w:id="2911" w:name="_Toc484688873"/>
      <w:bookmarkStart w:id="2912" w:name="_Toc485218309"/>
      <w:bookmarkStart w:id="2913" w:name="_Toc482959514"/>
      <w:bookmarkStart w:id="2914" w:name="_Toc482959624"/>
      <w:bookmarkStart w:id="2915" w:name="_Toc482959734"/>
      <w:bookmarkStart w:id="2916" w:name="_Toc482978851"/>
      <w:bookmarkStart w:id="2917" w:name="_Toc482978960"/>
      <w:bookmarkStart w:id="2918" w:name="_Toc482979068"/>
      <w:bookmarkStart w:id="2919" w:name="_Toc482979179"/>
      <w:bookmarkStart w:id="2920" w:name="_Toc482979288"/>
      <w:bookmarkStart w:id="2921" w:name="_Toc482979397"/>
      <w:bookmarkStart w:id="2922" w:name="_Toc482979505"/>
      <w:bookmarkStart w:id="2923" w:name="_Toc482979614"/>
      <w:bookmarkStart w:id="2924" w:name="_Toc482979712"/>
      <w:bookmarkStart w:id="2925" w:name="_Toc483233673"/>
      <w:bookmarkStart w:id="2926" w:name="_Toc483302384"/>
      <w:bookmarkStart w:id="2927" w:name="_Toc483315934"/>
      <w:bookmarkStart w:id="2928" w:name="_Toc483316139"/>
      <w:bookmarkStart w:id="2929" w:name="_Toc483316342"/>
      <w:bookmarkStart w:id="2930" w:name="_Toc483316473"/>
      <w:bookmarkStart w:id="2931" w:name="_Toc483325776"/>
      <w:bookmarkStart w:id="2932" w:name="_Toc483401255"/>
      <w:bookmarkStart w:id="2933" w:name="_Toc483474052"/>
      <w:bookmarkStart w:id="2934" w:name="_Toc483571481"/>
      <w:bookmarkStart w:id="2935" w:name="_Toc483571602"/>
      <w:bookmarkStart w:id="2936" w:name="_Toc483906979"/>
      <w:bookmarkStart w:id="2937" w:name="_Toc484010729"/>
      <w:bookmarkStart w:id="2938" w:name="_Toc484010851"/>
      <w:bookmarkStart w:id="2939" w:name="_Toc484010975"/>
      <w:bookmarkStart w:id="2940" w:name="_Toc484011097"/>
      <w:bookmarkStart w:id="2941" w:name="_Toc484011219"/>
      <w:bookmarkStart w:id="2942" w:name="_Toc484011694"/>
      <w:bookmarkStart w:id="2943" w:name="_Toc484097768"/>
      <w:bookmarkStart w:id="2944" w:name="_Toc484428940"/>
      <w:bookmarkStart w:id="2945" w:name="_Toc484429110"/>
      <w:bookmarkStart w:id="2946" w:name="_Toc484438685"/>
      <w:bookmarkStart w:id="2947" w:name="_Toc484438809"/>
      <w:bookmarkStart w:id="2948" w:name="_Toc484438933"/>
      <w:bookmarkStart w:id="2949" w:name="_Toc484439853"/>
      <w:bookmarkStart w:id="2950" w:name="_Toc484439976"/>
      <w:bookmarkStart w:id="2951" w:name="_Toc484440100"/>
      <w:bookmarkStart w:id="2952" w:name="_Toc484440460"/>
      <w:bookmarkStart w:id="2953" w:name="_Toc484448119"/>
      <w:bookmarkStart w:id="2954" w:name="_Toc484448244"/>
      <w:bookmarkStart w:id="2955" w:name="_Toc484448368"/>
      <w:bookmarkStart w:id="2956" w:name="_Toc484448492"/>
      <w:bookmarkStart w:id="2957" w:name="_Toc484448616"/>
      <w:bookmarkStart w:id="2958" w:name="_Toc484448740"/>
      <w:bookmarkStart w:id="2959" w:name="_Toc484448863"/>
      <w:bookmarkStart w:id="2960" w:name="_Toc484448987"/>
      <w:bookmarkStart w:id="2961" w:name="_Toc484449111"/>
      <w:bookmarkStart w:id="2962" w:name="_Toc484526606"/>
      <w:bookmarkStart w:id="2963" w:name="_Toc484605326"/>
      <w:bookmarkStart w:id="2964" w:name="_Toc484605450"/>
      <w:bookmarkStart w:id="2965" w:name="_Toc484688319"/>
      <w:bookmarkStart w:id="2966" w:name="_Toc484688874"/>
      <w:bookmarkStart w:id="2967" w:name="_Toc485218310"/>
      <w:bookmarkStart w:id="2968" w:name="_Toc482959515"/>
      <w:bookmarkStart w:id="2969" w:name="_Toc482959625"/>
      <w:bookmarkStart w:id="2970" w:name="_Toc482959735"/>
      <w:bookmarkStart w:id="2971" w:name="_Toc482978852"/>
      <w:bookmarkStart w:id="2972" w:name="_Toc482978961"/>
      <w:bookmarkStart w:id="2973" w:name="_Toc482979069"/>
      <w:bookmarkStart w:id="2974" w:name="_Toc482979180"/>
      <w:bookmarkStart w:id="2975" w:name="_Toc482979289"/>
      <w:bookmarkStart w:id="2976" w:name="_Toc482979398"/>
      <w:bookmarkStart w:id="2977" w:name="_Toc482979506"/>
      <w:bookmarkStart w:id="2978" w:name="_Toc482979615"/>
      <w:bookmarkStart w:id="2979" w:name="_Toc482979713"/>
      <w:bookmarkStart w:id="2980" w:name="_Toc483233674"/>
      <w:bookmarkStart w:id="2981" w:name="_Toc483302385"/>
      <w:bookmarkStart w:id="2982" w:name="_Toc483315935"/>
      <w:bookmarkStart w:id="2983" w:name="_Toc483316140"/>
      <w:bookmarkStart w:id="2984" w:name="_Toc483316343"/>
      <w:bookmarkStart w:id="2985" w:name="_Toc483316474"/>
      <w:bookmarkStart w:id="2986" w:name="_Toc483325777"/>
      <w:bookmarkStart w:id="2987" w:name="_Toc483401256"/>
      <w:bookmarkStart w:id="2988" w:name="_Toc483474053"/>
      <w:bookmarkStart w:id="2989" w:name="_Toc483571482"/>
      <w:bookmarkStart w:id="2990" w:name="_Toc483571603"/>
      <w:bookmarkStart w:id="2991" w:name="_Toc483906980"/>
      <w:bookmarkStart w:id="2992" w:name="_Toc484010730"/>
      <w:bookmarkStart w:id="2993" w:name="_Toc484010852"/>
      <w:bookmarkStart w:id="2994" w:name="_Toc484010976"/>
      <w:bookmarkStart w:id="2995" w:name="_Toc484011098"/>
      <w:bookmarkStart w:id="2996" w:name="_Toc484011220"/>
      <w:bookmarkStart w:id="2997" w:name="_Toc484011695"/>
      <w:bookmarkStart w:id="2998" w:name="_Toc484097769"/>
      <w:bookmarkStart w:id="2999" w:name="_Toc484428941"/>
      <w:bookmarkStart w:id="3000" w:name="_Toc484429111"/>
      <w:bookmarkStart w:id="3001" w:name="_Toc484438686"/>
      <w:bookmarkStart w:id="3002" w:name="_Toc484438810"/>
      <w:bookmarkStart w:id="3003" w:name="_Toc484438934"/>
      <w:bookmarkStart w:id="3004" w:name="_Toc484439854"/>
      <w:bookmarkStart w:id="3005" w:name="_Toc484439977"/>
      <w:bookmarkStart w:id="3006" w:name="_Toc484440101"/>
      <w:bookmarkStart w:id="3007" w:name="_Toc484440461"/>
      <w:bookmarkStart w:id="3008" w:name="_Toc484448120"/>
      <w:bookmarkStart w:id="3009" w:name="_Toc484448245"/>
      <w:bookmarkStart w:id="3010" w:name="_Toc484448369"/>
      <w:bookmarkStart w:id="3011" w:name="_Toc484448493"/>
      <w:bookmarkStart w:id="3012" w:name="_Toc484448617"/>
      <w:bookmarkStart w:id="3013" w:name="_Toc484448741"/>
      <w:bookmarkStart w:id="3014" w:name="_Toc484448864"/>
      <w:bookmarkStart w:id="3015" w:name="_Toc484448988"/>
      <w:bookmarkStart w:id="3016" w:name="_Toc484449112"/>
      <w:bookmarkStart w:id="3017" w:name="_Toc484526607"/>
      <w:bookmarkStart w:id="3018" w:name="_Toc484605327"/>
      <w:bookmarkStart w:id="3019" w:name="_Toc484605451"/>
      <w:bookmarkStart w:id="3020" w:name="_Toc484688320"/>
      <w:bookmarkStart w:id="3021" w:name="_Toc484688875"/>
      <w:bookmarkStart w:id="3022" w:name="_Toc485218311"/>
      <w:bookmarkStart w:id="3023" w:name="_Toc482959516"/>
      <w:bookmarkStart w:id="3024" w:name="_Toc482959626"/>
      <w:bookmarkStart w:id="3025" w:name="_Toc482959736"/>
      <w:bookmarkStart w:id="3026" w:name="_Toc482978853"/>
      <w:bookmarkStart w:id="3027" w:name="_Toc482978962"/>
      <w:bookmarkStart w:id="3028" w:name="_Toc482979070"/>
      <w:bookmarkStart w:id="3029" w:name="_Toc482979181"/>
      <w:bookmarkStart w:id="3030" w:name="_Toc482979290"/>
      <w:bookmarkStart w:id="3031" w:name="_Toc482979399"/>
      <w:bookmarkStart w:id="3032" w:name="_Toc482979507"/>
      <w:bookmarkStart w:id="3033" w:name="_Toc482979616"/>
      <w:bookmarkStart w:id="3034" w:name="_Toc482979714"/>
      <w:bookmarkStart w:id="3035" w:name="_Toc483233675"/>
      <w:bookmarkStart w:id="3036" w:name="_Toc483302386"/>
      <w:bookmarkStart w:id="3037" w:name="_Toc483315936"/>
      <w:bookmarkStart w:id="3038" w:name="_Toc483316141"/>
      <w:bookmarkStart w:id="3039" w:name="_Toc483316344"/>
      <w:bookmarkStart w:id="3040" w:name="_Toc483316475"/>
      <w:bookmarkStart w:id="3041" w:name="_Toc483325778"/>
      <w:bookmarkStart w:id="3042" w:name="_Toc483401257"/>
      <w:bookmarkStart w:id="3043" w:name="_Toc483474054"/>
      <w:bookmarkStart w:id="3044" w:name="_Toc483571483"/>
      <w:bookmarkStart w:id="3045" w:name="_Toc483571604"/>
      <w:bookmarkStart w:id="3046" w:name="_Toc483906981"/>
      <w:bookmarkStart w:id="3047" w:name="_Toc484010731"/>
      <w:bookmarkStart w:id="3048" w:name="_Toc484010853"/>
      <w:bookmarkStart w:id="3049" w:name="_Toc484010977"/>
      <w:bookmarkStart w:id="3050" w:name="_Toc484011099"/>
      <w:bookmarkStart w:id="3051" w:name="_Toc484011221"/>
      <w:bookmarkStart w:id="3052" w:name="_Toc484011696"/>
      <w:bookmarkStart w:id="3053" w:name="_Toc484097770"/>
      <w:bookmarkStart w:id="3054" w:name="_Toc484428942"/>
      <w:bookmarkStart w:id="3055" w:name="_Toc484429112"/>
      <w:bookmarkStart w:id="3056" w:name="_Toc484438687"/>
      <w:bookmarkStart w:id="3057" w:name="_Toc484438811"/>
      <w:bookmarkStart w:id="3058" w:name="_Toc484438935"/>
      <w:bookmarkStart w:id="3059" w:name="_Toc484439855"/>
      <w:bookmarkStart w:id="3060" w:name="_Toc484439978"/>
      <w:bookmarkStart w:id="3061" w:name="_Toc484440102"/>
      <w:bookmarkStart w:id="3062" w:name="_Toc484440462"/>
      <w:bookmarkStart w:id="3063" w:name="_Toc484448121"/>
      <w:bookmarkStart w:id="3064" w:name="_Toc484448246"/>
      <w:bookmarkStart w:id="3065" w:name="_Toc484448370"/>
      <w:bookmarkStart w:id="3066" w:name="_Toc484448494"/>
      <w:bookmarkStart w:id="3067" w:name="_Toc484448618"/>
      <w:bookmarkStart w:id="3068" w:name="_Toc484448742"/>
      <w:bookmarkStart w:id="3069" w:name="_Toc484448865"/>
      <w:bookmarkStart w:id="3070" w:name="_Toc484448989"/>
      <w:bookmarkStart w:id="3071" w:name="_Toc484449113"/>
      <w:bookmarkStart w:id="3072" w:name="_Toc484526608"/>
      <w:bookmarkStart w:id="3073" w:name="_Toc484605328"/>
      <w:bookmarkStart w:id="3074" w:name="_Toc484605452"/>
      <w:bookmarkStart w:id="3075" w:name="_Toc484688321"/>
      <w:bookmarkStart w:id="3076" w:name="_Toc484688876"/>
      <w:bookmarkStart w:id="3077" w:name="_Toc485218312"/>
      <w:bookmarkStart w:id="3078" w:name="_Toc354038180"/>
      <w:bookmarkStart w:id="3079" w:name="_Toc380501869"/>
      <w:bookmarkStart w:id="3080" w:name="_Toc391035982"/>
      <w:bookmarkStart w:id="3081" w:name="_Toc391036055"/>
      <w:bookmarkStart w:id="3082" w:name="_Toc392577496"/>
      <w:bookmarkStart w:id="3083" w:name="_Toc393110563"/>
      <w:bookmarkStart w:id="3084" w:name="_Toc393112127"/>
      <w:bookmarkStart w:id="3085" w:name="_Toc393187844"/>
      <w:bookmarkStart w:id="3086" w:name="_Toc393272600"/>
      <w:bookmarkStart w:id="3087" w:name="_Toc393272658"/>
      <w:bookmarkStart w:id="3088" w:name="_Toc393283174"/>
      <w:bookmarkStart w:id="3089" w:name="_Toc393700833"/>
      <w:bookmarkStart w:id="3090" w:name="_Toc393706906"/>
      <w:bookmarkStart w:id="3091" w:name="_Toc397346821"/>
      <w:bookmarkStart w:id="3092" w:name="_Toc397422862"/>
      <w:bookmarkStart w:id="3093" w:name="_Toc403471269"/>
      <w:bookmarkStart w:id="3094" w:name="_Toc406058375"/>
      <w:bookmarkStart w:id="3095" w:name="_Toc406754176"/>
      <w:bookmarkStart w:id="3096" w:name="_Toc416423361"/>
      <w:bookmarkStart w:id="3097" w:name="_Toc500347080"/>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r w:rsidRPr="00745655">
        <w:t>SUBAPPALTO</w:t>
      </w:r>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r w:rsidR="006F13E7">
        <w:rPr>
          <w:lang w:val="it-IT"/>
        </w:rPr>
        <w:t>.</w:t>
      </w:r>
      <w:bookmarkEnd w:id="3097"/>
    </w:p>
    <w:p w14:paraId="4666BD2C" w14:textId="45AF39BB" w:rsidR="00C76A7B" w:rsidRPr="00005442" w:rsidRDefault="00C708BA" w:rsidP="00994DBC">
      <w:pPr>
        <w:spacing w:before="60" w:after="60"/>
        <w:rPr>
          <w:rFonts w:cs="Calibri"/>
          <w:szCs w:val="24"/>
        </w:rPr>
      </w:pPr>
      <w:r w:rsidRPr="00005442">
        <w:rPr>
          <w:rFonts w:cs="Calibri"/>
          <w:szCs w:val="24"/>
        </w:rPr>
        <w:t>Il concorrente indica all’atto dell’offerta le parti del servizio che intende subappaltare</w:t>
      </w:r>
      <w:r w:rsidR="004E6627" w:rsidRPr="00005442">
        <w:rPr>
          <w:rFonts w:cs="Calibri"/>
          <w:szCs w:val="24"/>
        </w:rPr>
        <w:t>, in conformità a quanto previsto dall’art. 105 del Codice</w:t>
      </w:r>
      <w:r w:rsidR="00730B4D">
        <w:rPr>
          <w:rFonts w:cs="Calibri"/>
          <w:szCs w:val="24"/>
        </w:rPr>
        <w:t xml:space="preserve"> degli appalti e </w:t>
      </w:r>
      <w:proofErr w:type="spellStart"/>
      <w:r w:rsidR="00730B4D">
        <w:rPr>
          <w:rFonts w:cs="Calibri"/>
          <w:szCs w:val="24"/>
        </w:rPr>
        <w:t>smi</w:t>
      </w:r>
      <w:proofErr w:type="spellEnd"/>
      <w:r w:rsidRPr="00005442">
        <w:rPr>
          <w:rFonts w:cs="Calibri"/>
          <w:szCs w:val="24"/>
        </w:rPr>
        <w:t xml:space="preserve">; in mancanza di tali indicazioni il subappalto </w:t>
      </w:r>
      <w:r w:rsidRPr="00005442">
        <w:rPr>
          <w:rFonts w:cs="Calibri"/>
          <w:b/>
          <w:szCs w:val="24"/>
        </w:rPr>
        <w:t>è vietato</w:t>
      </w:r>
      <w:r w:rsidRPr="00005442">
        <w:rPr>
          <w:rFonts w:cs="Calibri"/>
          <w:szCs w:val="24"/>
        </w:rPr>
        <w:t xml:space="preserve">. </w:t>
      </w:r>
    </w:p>
    <w:p w14:paraId="64355BCE" w14:textId="71A15FC2" w:rsidR="00C35A80" w:rsidRPr="00005442" w:rsidRDefault="00C76A7B" w:rsidP="00821B15">
      <w:pPr>
        <w:pStyle w:val="Nessunaspaziatura"/>
        <w:spacing w:before="60" w:after="60" w:line="276" w:lineRule="auto"/>
        <w:rPr>
          <w:rFonts w:ascii="Garamond" w:hAnsi="Garamond" w:cs="Calibri"/>
          <w:sz w:val="24"/>
          <w:szCs w:val="24"/>
        </w:rPr>
      </w:pPr>
      <w:r w:rsidRPr="00005442">
        <w:rPr>
          <w:rFonts w:ascii="Garamond" w:hAnsi="Garamond" w:cs="Calibri"/>
          <w:sz w:val="24"/>
          <w:szCs w:val="24"/>
        </w:rPr>
        <w:t xml:space="preserve">Il concorrente è tenuto ad indicare nell’offerta </w:t>
      </w:r>
      <w:r w:rsidR="000B4540" w:rsidRPr="00005442">
        <w:rPr>
          <w:rFonts w:ascii="Garamond" w:hAnsi="Garamond" w:cs="Calibri"/>
          <w:sz w:val="24"/>
          <w:szCs w:val="24"/>
        </w:rPr>
        <w:t xml:space="preserve">obbligatoriamente </w:t>
      </w:r>
      <w:r w:rsidR="004454A5" w:rsidRPr="00005442">
        <w:rPr>
          <w:rFonts w:ascii="Garamond" w:hAnsi="Garamond" w:cs="Calibri"/>
          <w:sz w:val="24"/>
          <w:szCs w:val="24"/>
        </w:rPr>
        <w:t>tre</w:t>
      </w:r>
      <w:r w:rsidRPr="00005442">
        <w:rPr>
          <w:rFonts w:ascii="Garamond" w:hAnsi="Garamond" w:cs="Calibri"/>
          <w:sz w:val="24"/>
          <w:szCs w:val="24"/>
        </w:rPr>
        <w:t xml:space="preserve"> subappaltatori</w:t>
      </w:r>
      <w:r w:rsidR="00D979D2" w:rsidRPr="00005442">
        <w:rPr>
          <w:rFonts w:ascii="Garamond" w:hAnsi="Garamond" w:cs="Calibri"/>
          <w:sz w:val="24"/>
          <w:szCs w:val="24"/>
        </w:rPr>
        <w:t>.</w:t>
      </w:r>
      <w:r w:rsidR="00942D43" w:rsidRPr="00005442">
        <w:rPr>
          <w:rFonts w:ascii="Garamond" w:hAnsi="Garamond" w:cs="Calibri"/>
          <w:sz w:val="24"/>
          <w:szCs w:val="24"/>
        </w:rPr>
        <w:t xml:space="preserve"> </w:t>
      </w:r>
    </w:p>
    <w:p w14:paraId="1DB0798F" w14:textId="77777777" w:rsidR="00C35A80" w:rsidRPr="00005442" w:rsidRDefault="00C35A80" w:rsidP="00821B15">
      <w:pPr>
        <w:pStyle w:val="Nessunaspaziatura"/>
        <w:spacing w:before="60" w:after="60" w:line="276" w:lineRule="auto"/>
        <w:rPr>
          <w:rFonts w:ascii="Garamond" w:hAnsi="Garamond" w:cs="Calibri"/>
          <w:sz w:val="24"/>
          <w:szCs w:val="24"/>
        </w:rPr>
      </w:pPr>
      <w:r w:rsidRPr="00005442">
        <w:rPr>
          <w:rFonts w:ascii="Garamond" w:hAnsi="Garamond" w:cs="Calibri"/>
          <w:sz w:val="24"/>
          <w:szCs w:val="24"/>
        </w:rPr>
        <w:t xml:space="preserve">Non costituisce motivo di esclusione ma comporta, per il concorrente, </w:t>
      </w:r>
      <w:r w:rsidRPr="00005442">
        <w:rPr>
          <w:rFonts w:ascii="Garamond" w:hAnsi="Garamond" w:cs="Calibri"/>
          <w:b/>
          <w:sz w:val="24"/>
          <w:szCs w:val="24"/>
        </w:rPr>
        <w:t>il divieto di subappalto</w:t>
      </w:r>
      <w:r w:rsidRPr="00005442">
        <w:rPr>
          <w:rFonts w:ascii="Garamond" w:hAnsi="Garamond" w:cs="Calibri"/>
          <w:sz w:val="24"/>
          <w:szCs w:val="24"/>
        </w:rPr>
        <w:t>:</w:t>
      </w:r>
    </w:p>
    <w:p w14:paraId="2152BFDE" w14:textId="2CA3E54E" w:rsidR="00C35A80" w:rsidRPr="00005442" w:rsidRDefault="00C35A80" w:rsidP="005F2E09">
      <w:pPr>
        <w:pStyle w:val="Nessunaspaziatura"/>
        <w:numPr>
          <w:ilvl w:val="0"/>
          <w:numId w:val="10"/>
        </w:numPr>
        <w:spacing w:before="60" w:after="60" w:line="276" w:lineRule="auto"/>
        <w:ind w:left="284" w:hanging="284"/>
        <w:rPr>
          <w:rFonts w:ascii="Garamond" w:hAnsi="Garamond" w:cs="Calibri"/>
          <w:b/>
          <w:sz w:val="24"/>
          <w:szCs w:val="24"/>
        </w:rPr>
      </w:pPr>
      <w:proofErr w:type="gramStart"/>
      <w:r w:rsidRPr="00005442">
        <w:rPr>
          <w:rFonts w:ascii="Garamond" w:hAnsi="Garamond" w:cs="Calibri"/>
          <w:sz w:val="24"/>
          <w:szCs w:val="24"/>
        </w:rPr>
        <w:lastRenderedPageBreak/>
        <w:t>l’omessa</w:t>
      </w:r>
      <w:proofErr w:type="gramEnd"/>
      <w:r w:rsidR="005A50C0" w:rsidRPr="00005442">
        <w:rPr>
          <w:rFonts w:ascii="Garamond" w:hAnsi="Garamond" w:cs="Calibri"/>
          <w:sz w:val="24"/>
          <w:szCs w:val="24"/>
        </w:rPr>
        <w:t xml:space="preserve"> dichiarazione della terna</w:t>
      </w:r>
      <w:r w:rsidRPr="00005442">
        <w:rPr>
          <w:rFonts w:ascii="Garamond" w:hAnsi="Garamond" w:cs="Calibri"/>
          <w:sz w:val="24"/>
          <w:szCs w:val="24"/>
        </w:rPr>
        <w:t>;</w:t>
      </w:r>
    </w:p>
    <w:p w14:paraId="1EF9A446" w14:textId="56E38AAA" w:rsidR="00C35A80" w:rsidRPr="00005442" w:rsidRDefault="005A50C0" w:rsidP="005F2E09">
      <w:pPr>
        <w:pStyle w:val="Nessunaspaziatura"/>
        <w:numPr>
          <w:ilvl w:val="0"/>
          <w:numId w:val="10"/>
        </w:numPr>
        <w:spacing w:before="60" w:after="60" w:line="276" w:lineRule="auto"/>
        <w:ind w:left="284" w:hanging="284"/>
        <w:rPr>
          <w:rFonts w:ascii="Garamond" w:hAnsi="Garamond" w:cs="Calibri"/>
          <w:b/>
          <w:sz w:val="24"/>
          <w:szCs w:val="24"/>
        </w:rPr>
      </w:pPr>
      <w:proofErr w:type="gramStart"/>
      <w:r w:rsidRPr="00005442">
        <w:rPr>
          <w:rFonts w:ascii="Garamond" w:hAnsi="Garamond" w:cs="Calibri"/>
          <w:sz w:val="24"/>
          <w:szCs w:val="24"/>
        </w:rPr>
        <w:t>l’</w:t>
      </w:r>
      <w:r w:rsidR="00821B15" w:rsidRPr="00005442">
        <w:rPr>
          <w:rFonts w:ascii="Garamond" w:hAnsi="Garamond" w:cs="Calibri"/>
          <w:sz w:val="24"/>
          <w:szCs w:val="24"/>
        </w:rPr>
        <w:t>i</w:t>
      </w:r>
      <w:r w:rsidR="000B4540" w:rsidRPr="00005442">
        <w:rPr>
          <w:rFonts w:ascii="Garamond" w:hAnsi="Garamond" w:cs="Calibri"/>
          <w:sz w:val="24"/>
          <w:szCs w:val="24"/>
        </w:rPr>
        <w:t>ndicazione</w:t>
      </w:r>
      <w:proofErr w:type="gramEnd"/>
      <w:r w:rsidR="000B4540" w:rsidRPr="00005442">
        <w:rPr>
          <w:rFonts w:ascii="Garamond" w:hAnsi="Garamond" w:cs="Calibri"/>
          <w:sz w:val="24"/>
          <w:szCs w:val="24"/>
        </w:rPr>
        <w:t xml:space="preserve"> di</w:t>
      </w:r>
      <w:r w:rsidR="003C30CF" w:rsidRPr="00005442">
        <w:rPr>
          <w:rFonts w:ascii="Garamond" w:hAnsi="Garamond" w:cs="Calibri"/>
          <w:sz w:val="24"/>
          <w:szCs w:val="24"/>
        </w:rPr>
        <w:t xml:space="preserve"> un numero </w:t>
      </w:r>
      <w:r w:rsidRPr="00005442">
        <w:rPr>
          <w:rFonts w:ascii="Garamond" w:hAnsi="Garamond" w:cs="Calibri"/>
          <w:sz w:val="24"/>
          <w:szCs w:val="24"/>
        </w:rPr>
        <w:t xml:space="preserve">di subappaltatori </w:t>
      </w:r>
      <w:r w:rsidR="000B4540" w:rsidRPr="00005442">
        <w:rPr>
          <w:rFonts w:ascii="Garamond" w:hAnsi="Garamond" w:cs="Calibri"/>
          <w:sz w:val="24"/>
          <w:szCs w:val="24"/>
        </w:rPr>
        <w:t>inferiore a tre</w:t>
      </w:r>
      <w:r w:rsidR="00C35A80" w:rsidRPr="00005442">
        <w:rPr>
          <w:rFonts w:ascii="Garamond" w:hAnsi="Garamond" w:cs="Calibri"/>
          <w:sz w:val="24"/>
          <w:szCs w:val="24"/>
        </w:rPr>
        <w:t>;</w:t>
      </w:r>
    </w:p>
    <w:p w14:paraId="173E6D45" w14:textId="43EE8EDD" w:rsidR="00C35A80" w:rsidRPr="00005442" w:rsidRDefault="00C35A80" w:rsidP="005F2E09">
      <w:pPr>
        <w:pStyle w:val="Nessunaspaziatura"/>
        <w:numPr>
          <w:ilvl w:val="0"/>
          <w:numId w:val="10"/>
        </w:numPr>
        <w:spacing w:before="60" w:after="60" w:line="276" w:lineRule="auto"/>
        <w:ind w:left="284" w:hanging="284"/>
        <w:rPr>
          <w:rFonts w:ascii="Garamond" w:hAnsi="Garamond" w:cs="Calibri"/>
          <w:b/>
          <w:sz w:val="24"/>
          <w:szCs w:val="24"/>
        </w:rPr>
      </w:pPr>
      <w:proofErr w:type="gramStart"/>
      <w:r w:rsidRPr="00005442">
        <w:rPr>
          <w:rFonts w:ascii="Garamond" w:hAnsi="Garamond" w:cs="Calibri"/>
          <w:sz w:val="24"/>
          <w:szCs w:val="24"/>
        </w:rPr>
        <w:t>l’indicazione</w:t>
      </w:r>
      <w:proofErr w:type="gramEnd"/>
      <w:r w:rsidRPr="00005442">
        <w:rPr>
          <w:rFonts w:ascii="Garamond" w:hAnsi="Garamond" w:cs="Calibri"/>
          <w:sz w:val="24"/>
          <w:szCs w:val="24"/>
        </w:rPr>
        <w:t xml:space="preserve"> di un subappaltatore che, contestualmente, concorra in proprio alla gara.</w:t>
      </w:r>
    </w:p>
    <w:p w14:paraId="66490638" w14:textId="3215D331" w:rsidR="001254F7" w:rsidRPr="00005442" w:rsidRDefault="009967AD" w:rsidP="00994DBC">
      <w:pPr>
        <w:pStyle w:val="Nessunaspaziatura"/>
        <w:spacing w:before="60" w:after="60" w:line="276" w:lineRule="auto"/>
        <w:rPr>
          <w:rFonts w:ascii="Garamond" w:hAnsi="Garamond" w:cs="Calibri"/>
          <w:sz w:val="24"/>
          <w:szCs w:val="24"/>
        </w:rPr>
      </w:pPr>
      <w:r w:rsidRPr="00005442">
        <w:rPr>
          <w:rFonts w:ascii="Garamond" w:hAnsi="Garamond" w:cs="Calibri"/>
          <w:sz w:val="24"/>
          <w:szCs w:val="24"/>
        </w:rPr>
        <w:t>È consentita l’indicazione dello stesso subappaltatore in più terne di diversi concorrenti.</w:t>
      </w:r>
    </w:p>
    <w:p w14:paraId="550CB2C8" w14:textId="5FCE77B1" w:rsidR="0083162C" w:rsidRPr="00005442" w:rsidRDefault="00994DBC" w:rsidP="00994DBC">
      <w:pPr>
        <w:pStyle w:val="Nessunaspaziatura"/>
        <w:spacing w:before="60" w:after="60" w:line="276" w:lineRule="auto"/>
        <w:rPr>
          <w:rFonts w:ascii="Garamond" w:hAnsi="Garamond" w:cs="Calibri"/>
          <w:sz w:val="24"/>
          <w:szCs w:val="24"/>
        </w:rPr>
      </w:pPr>
      <w:r w:rsidRPr="00005442">
        <w:rPr>
          <w:rFonts w:ascii="Garamond" w:hAnsi="Garamond" w:cs="Calibri"/>
          <w:sz w:val="24"/>
          <w:szCs w:val="24"/>
        </w:rPr>
        <w:t>I subappaltatori</w:t>
      </w:r>
      <w:r w:rsidR="00487AC7" w:rsidRPr="00005442">
        <w:rPr>
          <w:rFonts w:ascii="Garamond" w:hAnsi="Garamond" w:cs="Calibri"/>
          <w:sz w:val="24"/>
          <w:szCs w:val="24"/>
        </w:rPr>
        <w:t xml:space="preserve"> devono </w:t>
      </w:r>
      <w:r w:rsidRPr="00005442">
        <w:rPr>
          <w:rFonts w:ascii="Garamond" w:hAnsi="Garamond" w:cs="Calibri"/>
          <w:sz w:val="24"/>
          <w:szCs w:val="24"/>
        </w:rPr>
        <w:t xml:space="preserve">possedere i </w:t>
      </w:r>
      <w:r w:rsidR="00487AC7" w:rsidRPr="00005442">
        <w:rPr>
          <w:rFonts w:ascii="Garamond" w:hAnsi="Garamond" w:cs="Calibri"/>
          <w:sz w:val="24"/>
          <w:szCs w:val="24"/>
        </w:rPr>
        <w:t xml:space="preserve">requisiti </w:t>
      </w:r>
      <w:r w:rsidR="00EB5886" w:rsidRPr="00005442">
        <w:rPr>
          <w:rFonts w:ascii="Garamond" w:hAnsi="Garamond" w:cs="Calibri"/>
          <w:sz w:val="24"/>
          <w:szCs w:val="24"/>
        </w:rPr>
        <w:t>previsti da</w:t>
      </w:r>
      <w:r w:rsidR="0073398A" w:rsidRPr="00005442">
        <w:rPr>
          <w:rFonts w:ascii="Garamond" w:hAnsi="Garamond" w:cs="Calibri"/>
          <w:sz w:val="24"/>
          <w:szCs w:val="24"/>
        </w:rPr>
        <w:t>ll’</w:t>
      </w:r>
      <w:r w:rsidR="00EB5886" w:rsidRPr="00005442">
        <w:rPr>
          <w:rFonts w:ascii="Garamond" w:hAnsi="Garamond" w:cs="Calibri"/>
          <w:sz w:val="24"/>
          <w:szCs w:val="24"/>
        </w:rPr>
        <w:t xml:space="preserve">art. 80 </w:t>
      </w:r>
      <w:r w:rsidR="00C53BAE" w:rsidRPr="00005442">
        <w:rPr>
          <w:rFonts w:ascii="Garamond" w:hAnsi="Garamond" w:cs="Calibri"/>
          <w:sz w:val="24"/>
          <w:szCs w:val="24"/>
        </w:rPr>
        <w:t>d</w:t>
      </w:r>
      <w:r w:rsidR="00487AC7" w:rsidRPr="00005442">
        <w:rPr>
          <w:rFonts w:ascii="Garamond" w:hAnsi="Garamond" w:cs="Calibri"/>
          <w:sz w:val="24"/>
          <w:szCs w:val="24"/>
        </w:rPr>
        <w:t xml:space="preserve">el </w:t>
      </w:r>
      <w:r w:rsidR="007B3C6B" w:rsidRPr="00005442">
        <w:rPr>
          <w:rFonts w:ascii="Garamond" w:hAnsi="Garamond" w:cs="Calibri"/>
          <w:sz w:val="24"/>
          <w:szCs w:val="24"/>
        </w:rPr>
        <w:t>Codice</w:t>
      </w:r>
      <w:r w:rsidR="00487AC7" w:rsidRPr="00005442">
        <w:rPr>
          <w:rFonts w:ascii="Garamond" w:hAnsi="Garamond" w:cs="Calibri"/>
          <w:sz w:val="24"/>
          <w:szCs w:val="24"/>
        </w:rPr>
        <w:t xml:space="preserve"> </w:t>
      </w:r>
      <w:r w:rsidRPr="00005442">
        <w:rPr>
          <w:rFonts w:ascii="Garamond" w:hAnsi="Garamond" w:cs="Calibri"/>
          <w:sz w:val="24"/>
          <w:szCs w:val="24"/>
        </w:rPr>
        <w:t xml:space="preserve">e </w:t>
      </w:r>
      <w:r w:rsidR="00574244" w:rsidRPr="00005442">
        <w:rPr>
          <w:rFonts w:ascii="Garamond" w:hAnsi="Garamond" w:cs="Calibri"/>
          <w:sz w:val="24"/>
          <w:szCs w:val="24"/>
        </w:rPr>
        <w:t>dichiararli</w:t>
      </w:r>
      <w:r w:rsidRPr="00005442">
        <w:rPr>
          <w:rFonts w:ascii="Garamond" w:hAnsi="Garamond" w:cs="Calibri"/>
          <w:sz w:val="24"/>
          <w:szCs w:val="24"/>
        </w:rPr>
        <w:t xml:space="preserve"> </w:t>
      </w:r>
      <w:r w:rsidR="009967AD" w:rsidRPr="00005442">
        <w:rPr>
          <w:rFonts w:ascii="Garamond" w:hAnsi="Garamond" w:cs="Calibri"/>
          <w:sz w:val="24"/>
          <w:szCs w:val="24"/>
        </w:rPr>
        <w:t xml:space="preserve">in gara </w:t>
      </w:r>
      <w:r w:rsidR="00487AC7" w:rsidRPr="00005442">
        <w:rPr>
          <w:rFonts w:ascii="Garamond" w:hAnsi="Garamond" w:cs="Calibri"/>
          <w:sz w:val="24"/>
          <w:szCs w:val="24"/>
        </w:rPr>
        <w:t xml:space="preserve">mediante </w:t>
      </w:r>
      <w:r w:rsidRPr="00005442">
        <w:rPr>
          <w:rFonts w:ascii="Garamond" w:hAnsi="Garamond" w:cs="Calibri"/>
          <w:sz w:val="24"/>
          <w:szCs w:val="24"/>
        </w:rPr>
        <w:t>presentazione</w:t>
      </w:r>
      <w:r w:rsidR="00487AC7" w:rsidRPr="00005442">
        <w:rPr>
          <w:rFonts w:ascii="Garamond" w:hAnsi="Garamond" w:cs="Calibri"/>
          <w:sz w:val="24"/>
          <w:szCs w:val="24"/>
        </w:rPr>
        <w:t xml:space="preserve"> </w:t>
      </w:r>
      <w:r w:rsidR="00EB5886" w:rsidRPr="00005442">
        <w:rPr>
          <w:rFonts w:ascii="Garamond" w:hAnsi="Garamond" w:cs="Calibri"/>
          <w:sz w:val="24"/>
          <w:szCs w:val="24"/>
        </w:rPr>
        <w:t xml:space="preserve">di un proprio </w:t>
      </w:r>
      <w:r w:rsidR="00487AC7" w:rsidRPr="00005442">
        <w:rPr>
          <w:rFonts w:ascii="Garamond" w:hAnsi="Garamond" w:cs="Calibri"/>
          <w:sz w:val="24"/>
          <w:szCs w:val="24"/>
        </w:rPr>
        <w:t>DGUE</w:t>
      </w:r>
      <w:r w:rsidR="00F675B0" w:rsidRPr="00005442">
        <w:rPr>
          <w:rFonts w:ascii="Garamond" w:hAnsi="Garamond" w:cs="Calibri"/>
          <w:sz w:val="24"/>
          <w:szCs w:val="24"/>
        </w:rPr>
        <w:t>, da compilare nelle parti pertinenti.</w:t>
      </w:r>
      <w:r w:rsidR="00487AC7" w:rsidRPr="00005442">
        <w:rPr>
          <w:rFonts w:ascii="Garamond" w:hAnsi="Garamond" w:cs="Calibri"/>
          <w:sz w:val="24"/>
          <w:szCs w:val="24"/>
        </w:rPr>
        <w:t xml:space="preserve"> </w:t>
      </w:r>
      <w:r w:rsidR="0083162C" w:rsidRPr="00005442">
        <w:rPr>
          <w:rFonts w:ascii="Garamond" w:hAnsi="Garamond" w:cs="Calibri"/>
          <w:sz w:val="24"/>
          <w:szCs w:val="24"/>
        </w:rPr>
        <w:t xml:space="preserve">Il mancato possesso dei requisiti di cui all’art. 80 del </w:t>
      </w:r>
      <w:r w:rsidR="007B3C6B" w:rsidRPr="00005442">
        <w:rPr>
          <w:rFonts w:ascii="Garamond" w:hAnsi="Garamond" w:cs="Calibri"/>
          <w:sz w:val="24"/>
          <w:szCs w:val="24"/>
        </w:rPr>
        <w:t>Codice</w:t>
      </w:r>
      <w:r w:rsidR="00772EA1" w:rsidRPr="00005442">
        <w:rPr>
          <w:rFonts w:ascii="Garamond" w:hAnsi="Garamond" w:cs="Calibri"/>
          <w:sz w:val="24"/>
          <w:szCs w:val="24"/>
        </w:rPr>
        <w:t>, ad e</w:t>
      </w:r>
      <w:r w:rsidR="005A50C0" w:rsidRPr="00005442">
        <w:rPr>
          <w:rFonts w:ascii="Garamond" w:hAnsi="Garamond" w:cs="Calibri"/>
          <w:sz w:val="24"/>
          <w:szCs w:val="24"/>
        </w:rPr>
        <w:t>ccezione</w:t>
      </w:r>
      <w:r w:rsidR="00772EA1" w:rsidRPr="00005442">
        <w:rPr>
          <w:rFonts w:ascii="Garamond" w:hAnsi="Garamond" w:cs="Calibri"/>
          <w:sz w:val="24"/>
          <w:szCs w:val="24"/>
        </w:rPr>
        <w:t xml:space="preserve"> di quelli previsti nel comma 4 del medesimo articolo, </w:t>
      </w:r>
      <w:r w:rsidR="0083162C" w:rsidRPr="00005442">
        <w:rPr>
          <w:rFonts w:ascii="Garamond" w:hAnsi="Garamond" w:cs="Calibri"/>
          <w:sz w:val="24"/>
          <w:szCs w:val="24"/>
        </w:rPr>
        <w:t xml:space="preserve">in capo ad uno dei subappaltatori indicati nella terna </w:t>
      </w:r>
      <w:r w:rsidR="00872F9B" w:rsidRPr="00005442">
        <w:rPr>
          <w:rFonts w:ascii="Garamond" w:hAnsi="Garamond" w:cs="Calibri"/>
          <w:sz w:val="24"/>
          <w:szCs w:val="24"/>
        </w:rPr>
        <w:t xml:space="preserve">comporta </w:t>
      </w:r>
      <w:r w:rsidR="00872F9B" w:rsidRPr="00005442">
        <w:rPr>
          <w:rFonts w:ascii="Garamond" w:hAnsi="Garamond" w:cs="Calibri"/>
          <w:b/>
          <w:sz w:val="24"/>
          <w:szCs w:val="24"/>
        </w:rPr>
        <w:t>l’esclusione</w:t>
      </w:r>
      <w:r w:rsidR="00872F9B" w:rsidRPr="00005442">
        <w:rPr>
          <w:rFonts w:ascii="Garamond" w:hAnsi="Garamond" w:cs="Calibri"/>
          <w:sz w:val="24"/>
          <w:szCs w:val="24"/>
        </w:rPr>
        <w:t xml:space="preserve"> del concorrente dalla gara.</w:t>
      </w:r>
    </w:p>
    <w:p w14:paraId="2B843066" w14:textId="3C7B6429" w:rsidR="00241FA4" w:rsidRDefault="00241FA4" w:rsidP="00241FA4">
      <w:pPr>
        <w:rPr>
          <w:rFonts w:cs="Calibri"/>
          <w:szCs w:val="24"/>
        </w:rPr>
      </w:pPr>
      <w:r w:rsidRPr="00005442">
        <w:rPr>
          <w:rFonts w:cs="Calibri"/>
          <w:szCs w:val="24"/>
        </w:rPr>
        <w:t>Non si configurano come attività affidate in subappalto quelle di cui all’</w:t>
      </w:r>
      <w:r w:rsidR="00871F9E" w:rsidRPr="00005442">
        <w:rPr>
          <w:rFonts w:cs="Calibri"/>
          <w:szCs w:val="24"/>
        </w:rPr>
        <w:t>art. 105, comma 3 del Codice</w:t>
      </w:r>
      <w:r w:rsidRPr="00005442">
        <w:rPr>
          <w:rFonts w:cs="Calibri"/>
          <w:szCs w:val="24"/>
        </w:rPr>
        <w:t>.</w:t>
      </w:r>
    </w:p>
    <w:p w14:paraId="0A60EDC1" w14:textId="443CA720" w:rsidR="00174D88" w:rsidRPr="00174D88" w:rsidRDefault="00174D88" w:rsidP="00174D88">
      <w:pPr>
        <w:pStyle w:val="Titolo2"/>
      </w:pPr>
      <w:bookmarkStart w:id="3098" w:name="_Toc500347081"/>
      <w:r w:rsidRPr="00174D88">
        <w:t>GARANZIA PROVVISORIA</w:t>
      </w:r>
      <w:bookmarkEnd w:id="3098"/>
    </w:p>
    <w:p w14:paraId="36AD0773" w14:textId="73FF6BC5" w:rsidR="00E43A16" w:rsidRDefault="00DE4064" w:rsidP="00043804">
      <w:pPr>
        <w:spacing w:before="60" w:after="60"/>
        <w:rPr>
          <w:rFonts w:cs="Calibri"/>
          <w:szCs w:val="24"/>
        </w:rPr>
      </w:pPr>
      <w:r w:rsidRPr="00A15F38">
        <w:rPr>
          <w:rFonts w:cs="Calibri"/>
          <w:szCs w:val="24"/>
        </w:rPr>
        <w:t>L’offerta è corredata</w:t>
      </w:r>
      <w:r w:rsidR="00A15F38" w:rsidRPr="00A15F38">
        <w:rPr>
          <w:rFonts w:cs="Calibri"/>
          <w:b/>
          <w:szCs w:val="24"/>
        </w:rPr>
        <w:t xml:space="preserve"> </w:t>
      </w:r>
      <w:r w:rsidRPr="00007309">
        <w:rPr>
          <w:rFonts w:cs="Calibri"/>
          <w:szCs w:val="24"/>
        </w:rPr>
        <w:t>da</w:t>
      </w:r>
      <w:r w:rsidR="00E43A16">
        <w:rPr>
          <w:rFonts w:cs="Calibri"/>
          <w:szCs w:val="24"/>
        </w:rPr>
        <w:t>:</w:t>
      </w:r>
    </w:p>
    <w:p w14:paraId="4C0AB1CC" w14:textId="31E340CF" w:rsidR="00F8209E" w:rsidRDefault="00637DA1" w:rsidP="005F2E09">
      <w:pPr>
        <w:pStyle w:val="Paragrafoelenco"/>
        <w:numPr>
          <w:ilvl w:val="0"/>
          <w:numId w:val="17"/>
        </w:numPr>
        <w:spacing w:before="60" w:after="60"/>
        <w:ind w:left="284" w:hanging="284"/>
        <w:rPr>
          <w:rFonts w:cs="Calibri"/>
          <w:szCs w:val="24"/>
        </w:rPr>
      </w:pPr>
      <w:proofErr w:type="gramStart"/>
      <w:r w:rsidRPr="006125A0">
        <w:rPr>
          <w:rFonts w:cs="Calibri"/>
          <w:b/>
          <w:szCs w:val="24"/>
        </w:rPr>
        <w:t>una</w:t>
      </w:r>
      <w:proofErr w:type="gramEnd"/>
      <w:r w:rsidR="0031423F" w:rsidRPr="006125A0">
        <w:rPr>
          <w:rFonts w:cs="Calibri"/>
          <w:b/>
          <w:szCs w:val="24"/>
        </w:rPr>
        <w:t xml:space="preserve"> </w:t>
      </w:r>
      <w:r w:rsidR="00E93EAD" w:rsidRPr="006125A0">
        <w:rPr>
          <w:rFonts w:cs="Calibri"/>
          <w:b/>
          <w:szCs w:val="24"/>
        </w:rPr>
        <w:t xml:space="preserve">garanzia </w:t>
      </w:r>
      <w:r w:rsidR="0031423F" w:rsidRPr="006125A0">
        <w:rPr>
          <w:rFonts w:cs="Calibri"/>
          <w:b/>
          <w:szCs w:val="24"/>
        </w:rPr>
        <w:t>provvisoria</w:t>
      </w:r>
      <w:r w:rsidR="0031423F" w:rsidRPr="00E43A16">
        <w:rPr>
          <w:rFonts w:cs="Calibri"/>
          <w:szCs w:val="24"/>
        </w:rPr>
        <w:t xml:space="preserve">, come definita dall’art. </w:t>
      </w:r>
      <w:r w:rsidR="00E93EAD" w:rsidRPr="00E43A16">
        <w:rPr>
          <w:rFonts w:cs="Calibri"/>
          <w:szCs w:val="24"/>
        </w:rPr>
        <w:t>93</w:t>
      </w:r>
      <w:r w:rsidR="00686A13" w:rsidRPr="00E43A16">
        <w:rPr>
          <w:rFonts w:cs="Calibri"/>
          <w:szCs w:val="24"/>
        </w:rPr>
        <w:t xml:space="preserve"> </w:t>
      </w:r>
      <w:r w:rsidR="00E93EAD" w:rsidRPr="00E43A16">
        <w:rPr>
          <w:rFonts w:cs="Calibri"/>
          <w:szCs w:val="24"/>
        </w:rPr>
        <w:t xml:space="preserve">del </w:t>
      </w:r>
      <w:r w:rsidR="007B3C6B" w:rsidRPr="00E43A16">
        <w:rPr>
          <w:rFonts w:cs="Calibri"/>
          <w:szCs w:val="24"/>
        </w:rPr>
        <w:t>Codice</w:t>
      </w:r>
      <w:r w:rsidR="0031423F" w:rsidRPr="00E43A16">
        <w:rPr>
          <w:rFonts w:cs="Calibri"/>
          <w:szCs w:val="24"/>
        </w:rPr>
        <w:t>, pari a</w:t>
      </w:r>
      <w:r w:rsidR="00F8209E">
        <w:rPr>
          <w:rFonts w:cs="Calibri"/>
          <w:szCs w:val="24"/>
        </w:rPr>
        <w:t>l due</w:t>
      </w:r>
      <w:r w:rsidR="0031423F" w:rsidRPr="00FE3117">
        <w:rPr>
          <w:rFonts w:cs="Calibri"/>
          <w:szCs w:val="24"/>
        </w:rPr>
        <w:t xml:space="preserve">% </w:t>
      </w:r>
      <w:r w:rsidR="008520A0" w:rsidRPr="00FE3117">
        <w:rPr>
          <w:rFonts w:cs="Calibri"/>
          <w:szCs w:val="24"/>
        </w:rPr>
        <w:t xml:space="preserve">del prezzo base </w:t>
      </w:r>
      <w:r w:rsidR="000D411F" w:rsidRPr="00FE3117">
        <w:rPr>
          <w:rFonts w:cs="Calibri"/>
          <w:szCs w:val="24"/>
        </w:rPr>
        <w:t xml:space="preserve">dell’appalto </w:t>
      </w:r>
      <w:r w:rsidR="00F8209E" w:rsidRPr="00FE3117">
        <w:rPr>
          <w:rFonts w:cs="Calibri"/>
          <w:szCs w:val="24"/>
        </w:rPr>
        <w:t xml:space="preserve">per ogni singolo lotto </w:t>
      </w:r>
      <w:r w:rsidR="00730B4D">
        <w:rPr>
          <w:rFonts w:cs="Calibri"/>
          <w:szCs w:val="24"/>
        </w:rPr>
        <w:t xml:space="preserve">(IVA esclusa) </w:t>
      </w:r>
      <w:r w:rsidR="000D411F" w:rsidRPr="00FE3117">
        <w:rPr>
          <w:rFonts w:cs="Calibri"/>
          <w:szCs w:val="24"/>
        </w:rPr>
        <w:t xml:space="preserve">e </w:t>
      </w:r>
      <w:r w:rsidR="0031423F" w:rsidRPr="00FE3117">
        <w:rPr>
          <w:rFonts w:cs="Calibri"/>
          <w:szCs w:val="24"/>
        </w:rPr>
        <w:t xml:space="preserve">precisamente </w:t>
      </w:r>
      <w:r w:rsidR="009D7993" w:rsidRPr="00FE3117">
        <w:rPr>
          <w:rFonts w:cs="Calibri"/>
          <w:szCs w:val="24"/>
        </w:rPr>
        <w:t xml:space="preserve">di importo </w:t>
      </w:r>
      <w:r w:rsidR="000D411F" w:rsidRPr="00FE3117">
        <w:rPr>
          <w:rFonts w:cs="Calibri"/>
          <w:szCs w:val="24"/>
        </w:rPr>
        <w:t xml:space="preserve">pari </w:t>
      </w:r>
      <w:r w:rsidR="0031423F" w:rsidRPr="00FE3117">
        <w:rPr>
          <w:rFonts w:cs="Calibri"/>
          <w:szCs w:val="24"/>
        </w:rPr>
        <w:t>a</w:t>
      </w:r>
      <w:r w:rsidR="0004524E">
        <w:rPr>
          <w:rFonts w:cs="Calibri"/>
          <w:szCs w:val="24"/>
        </w:rPr>
        <w:t>:</w:t>
      </w:r>
    </w:p>
    <w:p w14:paraId="029CEA2A" w14:textId="1940BE94" w:rsidR="00456A00" w:rsidRPr="007F2653" w:rsidRDefault="00456A00" w:rsidP="007F2653">
      <w:pPr>
        <w:pStyle w:val="Paragrafoelenco"/>
        <w:widowControl w:val="0"/>
        <w:numPr>
          <w:ilvl w:val="0"/>
          <w:numId w:val="30"/>
        </w:numPr>
        <w:rPr>
          <w:rFonts w:cs="Calibri"/>
          <w:szCs w:val="24"/>
        </w:rPr>
      </w:pPr>
      <w:r w:rsidRPr="007F2653">
        <w:rPr>
          <w:rFonts w:cs="Calibri"/>
          <w:szCs w:val="24"/>
        </w:rPr>
        <w:t xml:space="preserve">Lotto n. 1 – Ischia </w:t>
      </w:r>
      <w:r w:rsidRPr="007F2653">
        <w:rPr>
          <w:rFonts w:cs="Calibri"/>
          <w:szCs w:val="24"/>
        </w:rPr>
        <w:tab/>
      </w:r>
      <w:r w:rsidRPr="007F2653">
        <w:rPr>
          <w:rFonts w:cs="Calibri"/>
          <w:szCs w:val="24"/>
        </w:rPr>
        <w:tab/>
      </w:r>
      <w:r w:rsidRPr="007F2653">
        <w:rPr>
          <w:rFonts w:cs="Calibri"/>
          <w:szCs w:val="24"/>
        </w:rPr>
        <w:tab/>
      </w:r>
      <w:r w:rsidRPr="007F2653">
        <w:rPr>
          <w:rFonts w:cs="Calibri"/>
          <w:szCs w:val="24"/>
        </w:rPr>
        <w:tab/>
      </w:r>
      <w:r w:rsidRPr="007F2653">
        <w:rPr>
          <w:rFonts w:cs="Calibri"/>
          <w:szCs w:val="24"/>
        </w:rPr>
        <w:tab/>
        <w:t>€ 491,80</w:t>
      </w:r>
    </w:p>
    <w:p w14:paraId="58D001C8" w14:textId="77777777" w:rsidR="00456A00" w:rsidRPr="007F2653" w:rsidRDefault="00456A00" w:rsidP="007F2653">
      <w:pPr>
        <w:pStyle w:val="Paragrafoelenco"/>
        <w:widowControl w:val="0"/>
        <w:numPr>
          <w:ilvl w:val="0"/>
          <w:numId w:val="30"/>
        </w:numPr>
        <w:rPr>
          <w:rFonts w:cs="Calibri"/>
          <w:szCs w:val="24"/>
        </w:rPr>
      </w:pPr>
      <w:r w:rsidRPr="007F2653">
        <w:rPr>
          <w:rFonts w:cs="Calibri"/>
          <w:szCs w:val="24"/>
        </w:rPr>
        <w:t xml:space="preserve">Lotto n. 2 – Abano Terme </w:t>
      </w:r>
      <w:r w:rsidRPr="007F2653">
        <w:rPr>
          <w:rFonts w:cs="Calibri"/>
          <w:szCs w:val="24"/>
        </w:rPr>
        <w:tab/>
      </w:r>
      <w:r w:rsidRPr="007F2653">
        <w:rPr>
          <w:rFonts w:cs="Calibri"/>
          <w:szCs w:val="24"/>
        </w:rPr>
        <w:tab/>
      </w:r>
      <w:r w:rsidRPr="007F2653">
        <w:rPr>
          <w:rFonts w:cs="Calibri"/>
          <w:szCs w:val="24"/>
        </w:rPr>
        <w:tab/>
        <w:t>€ 459,02</w:t>
      </w:r>
    </w:p>
    <w:p w14:paraId="3EE13C29" w14:textId="58F4EB1E" w:rsidR="00456A00" w:rsidRPr="007F2653" w:rsidRDefault="00456A00" w:rsidP="007F2653">
      <w:pPr>
        <w:pStyle w:val="Paragrafoelenco"/>
        <w:widowControl w:val="0"/>
        <w:numPr>
          <w:ilvl w:val="0"/>
          <w:numId w:val="30"/>
        </w:numPr>
        <w:rPr>
          <w:rFonts w:cs="Calibri"/>
          <w:szCs w:val="24"/>
        </w:rPr>
      </w:pPr>
      <w:r w:rsidRPr="007F2653">
        <w:rPr>
          <w:rFonts w:cs="Calibri"/>
          <w:szCs w:val="24"/>
        </w:rPr>
        <w:t>Lotto n. 3 – Salsomaggiore Terme</w:t>
      </w:r>
      <w:r w:rsidR="0046576A">
        <w:rPr>
          <w:rFonts w:cs="Calibri"/>
          <w:szCs w:val="24"/>
        </w:rPr>
        <w:tab/>
      </w:r>
      <w:r w:rsidRPr="007F2653">
        <w:rPr>
          <w:rFonts w:cs="Calibri"/>
          <w:szCs w:val="24"/>
        </w:rPr>
        <w:t xml:space="preserve"> </w:t>
      </w:r>
      <w:r w:rsidRPr="007F2653">
        <w:rPr>
          <w:rFonts w:cs="Calibri"/>
          <w:szCs w:val="24"/>
        </w:rPr>
        <w:tab/>
        <w:t>€ 459,02</w:t>
      </w:r>
    </w:p>
    <w:p w14:paraId="61CDCDF4" w14:textId="1B432AE4" w:rsidR="00456A00" w:rsidRPr="007F2653" w:rsidRDefault="00456A00" w:rsidP="007F2653">
      <w:pPr>
        <w:pStyle w:val="Paragrafoelenco"/>
        <w:widowControl w:val="0"/>
        <w:numPr>
          <w:ilvl w:val="0"/>
          <w:numId w:val="30"/>
        </w:numPr>
        <w:rPr>
          <w:rFonts w:cs="Calibri"/>
          <w:szCs w:val="24"/>
        </w:rPr>
      </w:pPr>
      <w:r w:rsidRPr="007F2653">
        <w:rPr>
          <w:rFonts w:cs="Calibri"/>
          <w:szCs w:val="24"/>
        </w:rPr>
        <w:t xml:space="preserve">Lotto n. 4 – Bibione </w:t>
      </w:r>
      <w:r w:rsidRPr="007F2653">
        <w:rPr>
          <w:rFonts w:cs="Calibri"/>
          <w:szCs w:val="24"/>
        </w:rPr>
        <w:tab/>
      </w:r>
      <w:r w:rsidRPr="007F2653">
        <w:rPr>
          <w:rFonts w:cs="Calibri"/>
          <w:szCs w:val="24"/>
        </w:rPr>
        <w:tab/>
      </w:r>
      <w:r w:rsidRPr="007F2653">
        <w:rPr>
          <w:rFonts w:cs="Calibri"/>
          <w:szCs w:val="24"/>
        </w:rPr>
        <w:tab/>
      </w:r>
      <w:r w:rsidRPr="007F2653">
        <w:rPr>
          <w:rFonts w:cs="Calibri"/>
          <w:szCs w:val="24"/>
        </w:rPr>
        <w:tab/>
      </w:r>
      <w:r w:rsidRPr="007F2653">
        <w:rPr>
          <w:rFonts w:cs="Calibri"/>
          <w:szCs w:val="24"/>
        </w:rPr>
        <w:tab/>
        <w:t>€ 511,48</w:t>
      </w:r>
    </w:p>
    <w:p w14:paraId="2F62FA69" w14:textId="7AD11C7B" w:rsidR="00456A00" w:rsidRPr="007F2653" w:rsidRDefault="00456A00" w:rsidP="007F2653">
      <w:pPr>
        <w:pStyle w:val="Paragrafoelenco"/>
        <w:widowControl w:val="0"/>
        <w:numPr>
          <w:ilvl w:val="0"/>
          <w:numId w:val="30"/>
        </w:numPr>
        <w:rPr>
          <w:rFonts w:cs="Calibri"/>
          <w:szCs w:val="24"/>
        </w:rPr>
      </w:pPr>
      <w:r w:rsidRPr="007F2653">
        <w:rPr>
          <w:rFonts w:cs="Calibri"/>
          <w:szCs w:val="24"/>
        </w:rPr>
        <w:t xml:space="preserve">Lotto n. 5 Cattolica </w:t>
      </w:r>
      <w:r w:rsidRPr="007F2653">
        <w:rPr>
          <w:rFonts w:cs="Calibri"/>
          <w:szCs w:val="24"/>
        </w:rPr>
        <w:tab/>
      </w:r>
      <w:r w:rsidRPr="007F2653">
        <w:rPr>
          <w:rFonts w:cs="Calibri"/>
          <w:szCs w:val="24"/>
        </w:rPr>
        <w:tab/>
      </w:r>
      <w:r w:rsidRPr="007F2653">
        <w:rPr>
          <w:rFonts w:cs="Calibri"/>
          <w:szCs w:val="24"/>
        </w:rPr>
        <w:tab/>
      </w:r>
      <w:r w:rsidRPr="007F2653">
        <w:rPr>
          <w:rFonts w:cs="Calibri"/>
          <w:szCs w:val="24"/>
        </w:rPr>
        <w:tab/>
      </w:r>
      <w:r w:rsidRPr="007F2653">
        <w:rPr>
          <w:rFonts w:cs="Calibri"/>
          <w:szCs w:val="24"/>
        </w:rPr>
        <w:tab/>
        <w:t>€ 511,48</w:t>
      </w:r>
    </w:p>
    <w:p w14:paraId="032D4FC9" w14:textId="433E889B" w:rsidR="00456A00" w:rsidRPr="007F2653" w:rsidRDefault="00456A00" w:rsidP="007F2653">
      <w:pPr>
        <w:pStyle w:val="Paragrafoelenco"/>
        <w:widowControl w:val="0"/>
        <w:numPr>
          <w:ilvl w:val="0"/>
          <w:numId w:val="30"/>
        </w:numPr>
        <w:rPr>
          <w:rFonts w:cs="Calibri"/>
          <w:szCs w:val="24"/>
        </w:rPr>
      </w:pPr>
      <w:r w:rsidRPr="007F2653">
        <w:rPr>
          <w:rFonts w:cs="Calibri"/>
          <w:szCs w:val="24"/>
        </w:rPr>
        <w:t xml:space="preserve">Lotto n. 6 Cattolica </w:t>
      </w:r>
      <w:r w:rsidRPr="007F2653">
        <w:rPr>
          <w:rFonts w:cs="Calibri"/>
          <w:szCs w:val="24"/>
        </w:rPr>
        <w:tab/>
      </w:r>
      <w:r w:rsidRPr="007F2653">
        <w:rPr>
          <w:rFonts w:cs="Calibri"/>
          <w:szCs w:val="24"/>
        </w:rPr>
        <w:tab/>
      </w:r>
      <w:r w:rsidRPr="007F2653">
        <w:rPr>
          <w:rFonts w:cs="Calibri"/>
          <w:szCs w:val="24"/>
        </w:rPr>
        <w:tab/>
      </w:r>
      <w:r w:rsidRPr="007F2653">
        <w:rPr>
          <w:rFonts w:cs="Calibri"/>
          <w:szCs w:val="24"/>
        </w:rPr>
        <w:tab/>
      </w:r>
      <w:r w:rsidRPr="007F2653">
        <w:rPr>
          <w:rFonts w:cs="Calibri"/>
          <w:szCs w:val="24"/>
        </w:rPr>
        <w:tab/>
        <w:t>€ 262,30</w:t>
      </w:r>
    </w:p>
    <w:p w14:paraId="7C5A89FD" w14:textId="46ECBA23" w:rsidR="00456A00" w:rsidRPr="007F2653" w:rsidRDefault="00456A00" w:rsidP="007F2653">
      <w:pPr>
        <w:pStyle w:val="Paragrafoelenco"/>
        <w:widowControl w:val="0"/>
        <w:numPr>
          <w:ilvl w:val="0"/>
          <w:numId w:val="30"/>
        </w:numPr>
        <w:rPr>
          <w:rFonts w:cs="Calibri"/>
          <w:szCs w:val="24"/>
        </w:rPr>
      </w:pPr>
      <w:r w:rsidRPr="007F2653">
        <w:rPr>
          <w:rFonts w:cs="Calibri"/>
          <w:szCs w:val="24"/>
        </w:rPr>
        <w:t xml:space="preserve">Lotto n. 7 Caorle </w:t>
      </w:r>
      <w:r w:rsidRPr="007F2653">
        <w:rPr>
          <w:rFonts w:cs="Calibri"/>
          <w:szCs w:val="24"/>
        </w:rPr>
        <w:tab/>
      </w:r>
      <w:r w:rsidRPr="007F2653">
        <w:rPr>
          <w:rFonts w:cs="Calibri"/>
          <w:szCs w:val="24"/>
        </w:rPr>
        <w:tab/>
      </w:r>
      <w:r w:rsidRPr="007F2653">
        <w:rPr>
          <w:rFonts w:cs="Calibri"/>
          <w:szCs w:val="24"/>
        </w:rPr>
        <w:tab/>
      </w:r>
      <w:r w:rsidRPr="007F2653">
        <w:rPr>
          <w:rFonts w:cs="Calibri"/>
          <w:szCs w:val="24"/>
        </w:rPr>
        <w:tab/>
      </w:r>
      <w:r w:rsidRPr="007F2653">
        <w:rPr>
          <w:rFonts w:cs="Calibri"/>
          <w:szCs w:val="24"/>
        </w:rPr>
        <w:tab/>
      </w:r>
      <w:r w:rsidR="0046576A">
        <w:rPr>
          <w:rFonts w:cs="Calibri"/>
          <w:szCs w:val="24"/>
        </w:rPr>
        <w:tab/>
      </w:r>
      <w:r w:rsidRPr="007F2653">
        <w:rPr>
          <w:rFonts w:cs="Calibri"/>
          <w:szCs w:val="24"/>
        </w:rPr>
        <w:t>€ 531,15</w:t>
      </w:r>
    </w:p>
    <w:p w14:paraId="386CA30D" w14:textId="02AD9B33" w:rsidR="00456A00" w:rsidRPr="007F2653" w:rsidRDefault="00456A00" w:rsidP="007F2653">
      <w:pPr>
        <w:pStyle w:val="Paragrafoelenco"/>
        <w:widowControl w:val="0"/>
        <w:numPr>
          <w:ilvl w:val="0"/>
          <w:numId w:val="30"/>
        </w:numPr>
        <w:rPr>
          <w:rFonts w:cs="Calibri"/>
          <w:szCs w:val="24"/>
        </w:rPr>
      </w:pPr>
      <w:r w:rsidRPr="007F2653">
        <w:rPr>
          <w:rFonts w:cs="Calibri"/>
          <w:szCs w:val="24"/>
        </w:rPr>
        <w:t xml:space="preserve">Lotto n. 8 Caorle </w:t>
      </w:r>
      <w:r w:rsidRPr="007F2653">
        <w:rPr>
          <w:rFonts w:cs="Calibri"/>
          <w:szCs w:val="24"/>
        </w:rPr>
        <w:tab/>
      </w:r>
      <w:r w:rsidRPr="007F2653">
        <w:rPr>
          <w:rFonts w:cs="Calibri"/>
          <w:szCs w:val="24"/>
        </w:rPr>
        <w:tab/>
      </w:r>
      <w:r w:rsidRPr="007F2653">
        <w:rPr>
          <w:rFonts w:cs="Calibri"/>
          <w:szCs w:val="24"/>
        </w:rPr>
        <w:tab/>
      </w:r>
      <w:r w:rsidRPr="007F2653">
        <w:rPr>
          <w:rFonts w:cs="Calibri"/>
          <w:szCs w:val="24"/>
        </w:rPr>
        <w:tab/>
      </w:r>
      <w:r w:rsidRPr="007F2653">
        <w:rPr>
          <w:rFonts w:cs="Calibri"/>
          <w:szCs w:val="24"/>
        </w:rPr>
        <w:tab/>
      </w:r>
      <w:r w:rsidR="0046576A">
        <w:rPr>
          <w:rFonts w:cs="Calibri"/>
          <w:szCs w:val="24"/>
        </w:rPr>
        <w:tab/>
      </w:r>
      <w:r w:rsidRPr="007F2653">
        <w:rPr>
          <w:rFonts w:cs="Calibri"/>
          <w:szCs w:val="24"/>
        </w:rPr>
        <w:t>€ 268,85</w:t>
      </w:r>
    </w:p>
    <w:p w14:paraId="3AB8091B" w14:textId="592795C5" w:rsidR="00456A00" w:rsidRPr="007F2653" w:rsidRDefault="00456A00" w:rsidP="007F2653">
      <w:pPr>
        <w:pStyle w:val="Paragrafoelenco"/>
        <w:widowControl w:val="0"/>
        <w:numPr>
          <w:ilvl w:val="0"/>
          <w:numId w:val="30"/>
        </w:numPr>
        <w:rPr>
          <w:rFonts w:cs="Calibri"/>
          <w:szCs w:val="24"/>
        </w:rPr>
      </w:pPr>
      <w:r w:rsidRPr="007F2653">
        <w:rPr>
          <w:rFonts w:cs="Calibri"/>
          <w:szCs w:val="24"/>
        </w:rPr>
        <w:t xml:space="preserve">Lotto n. 9 Cesenatico </w:t>
      </w:r>
      <w:r w:rsidRPr="007F2653">
        <w:rPr>
          <w:rFonts w:cs="Calibri"/>
          <w:szCs w:val="24"/>
        </w:rPr>
        <w:tab/>
      </w:r>
      <w:r w:rsidRPr="007F2653">
        <w:rPr>
          <w:rFonts w:cs="Calibri"/>
          <w:szCs w:val="24"/>
        </w:rPr>
        <w:tab/>
      </w:r>
      <w:r w:rsidRPr="007F2653">
        <w:rPr>
          <w:rFonts w:cs="Calibri"/>
          <w:szCs w:val="24"/>
        </w:rPr>
        <w:tab/>
      </w:r>
      <w:r w:rsidRPr="007F2653">
        <w:rPr>
          <w:rFonts w:cs="Calibri"/>
          <w:szCs w:val="24"/>
        </w:rPr>
        <w:tab/>
      </w:r>
      <w:r w:rsidR="0046576A">
        <w:rPr>
          <w:rFonts w:cs="Calibri"/>
          <w:szCs w:val="24"/>
        </w:rPr>
        <w:tab/>
      </w:r>
      <w:r w:rsidRPr="007F2653">
        <w:rPr>
          <w:rFonts w:cs="Calibri"/>
          <w:szCs w:val="24"/>
        </w:rPr>
        <w:t>€ 491,80</w:t>
      </w:r>
    </w:p>
    <w:p w14:paraId="4142336A" w14:textId="260A9274" w:rsidR="00456A00" w:rsidRPr="007F2653" w:rsidRDefault="00456A00" w:rsidP="007F2653">
      <w:pPr>
        <w:pStyle w:val="Paragrafoelenco"/>
        <w:widowControl w:val="0"/>
        <w:numPr>
          <w:ilvl w:val="0"/>
          <w:numId w:val="30"/>
        </w:numPr>
        <w:rPr>
          <w:rFonts w:cs="Calibri"/>
          <w:szCs w:val="24"/>
        </w:rPr>
      </w:pPr>
      <w:r w:rsidRPr="007F2653">
        <w:rPr>
          <w:rFonts w:cs="Calibri"/>
          <w:szCs w:val="24"/>
        </w:rPr>
        <w:t xml:space="preserve">Lotto n. 10 Cesenatico </w:t>
      </w:r>
      <w:r w:rsidRPr="007F2653">
        <w:rPr>
          <w:rFonts w:cs="Calibri"/>
          <w:szCs w:val="24"/>
        </w:rPr>
        <w:tab/>
      </w:r>
      <w:r w:rsidRPr="007F2653">
        <w:rPr>
          <w:rFonts w:cs="Calibri"/>
          <w:szCs w:val="24"/>
        </w:rPr>
        <w:tab/>
      </w:r>
      <w:r w:rsidRPr="007F2653">
        <w:rPr>
          <w:rFonts w:cs="Calibri"/>
          <w:szCs w:val="24"/>
        </w:rPr>
        <w:tab/>
      </w:r>
      <w:r w:rsidRPr="007F2653">
        <w:rPr>
          <w:rFonts w:cs="Calibri"/>
          <w:szCs w:val="24"/>
        </w:rPr>
        <w:tab/>
        <w:t>€ 511,48</w:t>
      </w:r>
    </w:p>
    <w:p w14:paraId="23BB44D9" w14:textId="7EA12130" w:rsidR="00456A00" w:rsidRPr="007F2653" w:rsidRDefault="00456A00" w:rsidP="007F2653">
      <w:pPr>
        <w:pStyle w:val="Paragrafoelenco"/>
        <w:widowControl w:val="0"/>
        <w:numPr>
          <w:ilvl w:val="0"/>
          <w:numId w:val="30"/>
        </w:numPr>
        <w:rPr>
          <w:rFonts w:cs="Calibri"/>
          <w:szCs w:val="24"/>
        </w:rPr>
      </w:pPr>
      <w:r w:rsidRPr="007F2653">
        <w:rPr>
          <w:rFonts w:cs="Calibri"/>
          <w:szCs w:val="24"/>
        </w:rPr>
        <w:t xml:space="preserve">Lotto n. 11 Igea Marina </w:t>
      </w:r>
      <w:r w:rsidRPr="007F2653">
        <w:rPr>
          <w:rFonts w:cs="Calibri"/>
          <w:szCs w:val="24"/>
        </w:rPr>
        <w:tab/>
      </w:r>
      <w:r w:rsidRPr="007F2653">
        <w:rPr>
          <w:rFonts w:cs="Calibri"/>
          <w:szCs w:val="24"/>
        </w:rPr>
        <w:tab/>
      </w:r>
      <w:r w:rsidRPr="007F2653">
        <w:rPr>
          <w:rFonts w:cs="Calibri"/>
          <w:szCs w:val="24"/>
        </w:rPr>
        <w:tab/>
      </w:r>
      <w:r w:rsidRPr="007F2653">
        <w:rPr>
          <w:rFonts w:cs="Calibri"/>
          <w:szCs w:val="24"/>
        </w:rPr>
        <w:tab/>
        <w:t>€ 491,80</w:t>
      </w:r>
    </w:p>
    <w:p w14:paraId="624CFC6A" w14:textId="06831F5C" w:rsidR="00456A00" w:rsidRPr="007F2653" w:rsidRDefault="00456A00" w:rsidP="007F2653">
      <w:pPr>
        <w:pStyle w:val="Paragrafoelenco"/>
        <w:widowControl w:val="0"/>
        <w:numPr>
          <w:ilvl w:val="0"/>
          <w:numId w:val="30"/>
        </w:numPr>
        <w:rPr>
          <w:rFonts w:cs="Calibri"/>
          <w:szCs w:val="24"/>
        </w:rPr>
      </w:pPr>
      <w:r w:rsidRPr="007F2653">
        <w:rPr>
          <w:rFonts w:cs="Calibri"/>
          <w:szCs w:val="24"/>
        </w:rPr>
        <w:t xml:space="preserve">Lotto n. 12 Jesolo </w:t>
      </w:r>
      <w:r w:rsidRPr="007F2653">
        <w:rPr>
          <w:rFonts w:cs="Calibri"/>
          <w:szCs w:val="24"/>
        </w:rPr>
        <w:tab/>
      </w:r>
      <w:r w:rsidRPr="007F2653">
        <w:rPr>
          <w:rFonts w:cs="Calibri"/>
          <w:szCs w:val="24"/>
        </w:rPr>
        <w:tab/>
      </w:r>
      <w:r w:rsidRPr="007F2653">
        <w:rPr>
          <w:rFonts w:cs="Calibri"/>
          <w:szCs w:val="24"/>
        </w:rPr>
        <w:tab/>
      </w:r>
      <w:r w:rsidRPr="007F2653">
        <w:rPr>
          <w:rFonts w:cs="Calibri"/>
          <w:szCs w:val="24"/>
        </w:rPr>
        <w:tab/>
      </w:r>
      <w:r w:rsidRPr="007F2653">
        <w:rPr>
          <w:rFonts w:cs="Calibri"/>
          <w:szCs w:val="24"/>
        </w:rPr>
        <w:tab/>
        <w:t>€ 550,82</w:t>
      </w:r>
    </w:p>
    <w:p w14:paraId="3E7C6891" w14:textId="77777777" w:rsidR="00456A00" w:rsidRPr="007F2653" w:rsidRDefault="00456A00" w:rsidP="007F2653">
      <w:pPr>
        <w:pStyle w:val="Paragrafoelenco"/>
        <w:widowControl w:val="0"/>
        <w:numPr>
          <w:ilvl w:val="0"/>
          <w:numId w:val="30"/>
        </w:numPr>
        <w:rPr>
          <w:rFonts w:cs="Calibri"/>
          <w:szCs w:val="24"/>
        </w:rPr>
      </w:pPr>
      <w:r w:rsidRPr="007F2653">
        <w:rPr>
          <w:rFonts w:cs="Calibri"/>
          <w:szCs w:val="24"/>
        </w:rPr>
        <w:t xml:space="preserve">Lotto n. 13 Diano Marina </w:t>
      </w:r>
      <w:r w:rsidRPr="007F2653">
        <w:rPr>
          <w:rFonts w:cs="Calibri"/>
          <w:szCs w:val="24"/>
        </w:rPr>
        <w:tab/>
      </w:r>
      <w:r w:rsidRPr="007F2653">
        <w:rPr>
          <w:rFonts w:cs="Calibri"/>
          <w:szCs w:val="24"/>
        </w:rPr>
        <w:tab/>
      </w:r>
      <w:r w:rsidRPr="007F2653">
        <w:rPr>
          <w:rFonts w:cs="Calibri"/>
          <w:szCs w:val="24"/>
        </w:rPr>
        <w:tab/>
        <w:t>€ 531,15</w:t>
      </w:r>
    </w:p>
    <w:p w14:paraId="45C45865" w14:textId="77777777" w:rsidR="00456A00" w:rsidRPr="007F2653" w:rsidRDefault="00456A00" w:rsidP="007F2653">
      <w:pPr>
        <w:pStyle w:val="Paragrafoelenco"/>
        <w:widowControl w:val="0"/>
        <w:numPr>
          <w:ilvl w:val="0"/>
          <w:numId w:val="30"/>
        </w:numPr>
        <w:rPr>
          <w:rFonts w:cs="Calibri"/>
          <w:szCs w:val="24"/>
        </w:rPr>
      </w:pPr>
      <w:r w:rsidRPr="007F2653">
        <w:rPr>
          <w:rFonts w:cs="Calibri"/>
          <w:szCs w:val="24"/>
        </w:rPr>
        <w:t xml:space="preserve">Lotto n. 14 Roseto degli Abruzzi </w:t>
      </w:r>
      <w:r w:rsidRPr="007F2653">
        <w:rPr>
          <w:rFonts w:cs="Calibri"/>
          <w:szCs w:val="24"/>
        </w:rPr>
        <w:tab/>
      </w:r>
      <w:r w:rsidRPr="007F2653">
        <w:rPr>
          <w:rFonts w:cs="Calibri"/>
          <w:szCs w:val="24"/>
        </w:rPr>
        <w:tab/>
        <w:t>€ 504,92</w:t>
      </w:r>
    </w:p>
    <w:p w14:paraId="187FECBE" w14:textId="5EA980C8" w:rsidR="00456A00" w:rsidRPr="007F2653" w:rsidRDefault="00456A00" w:rsidP="007F2653">
      <w:pPr>
        <w:pStyle w:val="Paragrafoelenco"/>
        <w:widowControl w:val="0"/>
        <w:numPr>
          <w:ilvl w:val="0"/>
          <w:numId w:val="30"/>
        </w:numPr>
        <w:rPr>
          <w:rFonts w:cs="Calibri"/>
          <w:szCs w:val="24"/>
        </w:rPr>
      </w:pPr>
      <w:r w:rsidRPr="007F2653">
        <w:rPr>
          <w:rFonts w:cs="Calibri"/>
          <w:szCs w:val="24"/>
        </w:rPr>
        <w:t xml:space="preserve">Lotto n. 15 Milano Marittima </w:t>
      </w:r>
      <w:r w:rsidRPr="007F2653">
        <w:rPr>
          <w:rFonts w:cs="Calibri"/>
          <w:szCs w:val="24"/>
        </w:rPr>
        <w:tab/>
      </w:r>
      <w:r w:rsidRPr="007F2653">
        <w:rPr>
          <w:rFonts w:cs="Calibri"/>
          <w:szCs w:val="24"/>
        </w:rPr>
        <w:tab/>
      </w:r>
      <w:r w:rsidR="0046576A">
        <w:rPr>
          <w:rFonts w:cs="Calibri"/>
          <w:szCs w:val="24"/>
        </w:rPr>
        <w:tab/>
      </w:r>
      <w:r w:rsidRPr="007F2653">
        <w:rPr>
          <w:rFonts w:cs="Calibri"/>
          <w:szCs w:val="24"/>
        </w:rPr>
        <w:t>€ 531,15</w:t>
      </w:r>
    </w:p>
    <w:p w14:paraId="7EA9E486" w14:textId="77777777" w:rsidR="00456A00" w:rsidRPr="007F2653" w:rsidRDefault="00456A00" w:rsidP="007F2653">
      <w:pPr>
        <w:pStyle w:val="Paragrafoelenco"/>
        <w:widowControl w:val="0"/>
        <w:numPr>
          <w:ilvl w:val="0"/>
          <w:numId w:val="30"/>
        </w:numPr>
        <w:rPr>
          <w:rFonts w:cs="Calibri"/>
          <w:szCs w:val="24"/>
        </w:rPr>
      </w:pPr>
      <w:r w:rsidRPr="007F2653">
        <w:rPr>
          <w:rFonts w:cs="Calibri"/>
          <w:szCs w:val="24"/>
        </w:rPr>
        <w:t xml:space="preserve">Lotto n. 16 Misano Adriatico </w:t>
      </w:r>
      <w:r w:rsidRPr="007F2653">
        <w:rPr>
          <w:rFonts w:cs="Calibri"/>
          <w:szCs w:val="24"/>
        </w:rPr>
        <w:tab/>
      </w:r>
      <w:r w:rsidRPr="007F2653">
        <w:rPr>
          <w:rFonts w:cs="Calibri"/>
          <w:szCs w:val="24"/>
        </w:rPr>
        <w:tab/>
      </w:r>
      <w:r w:rsidRPr="007F2653">
        <w:rPr>
          <w:rFonts w:cs="Calibri"/>
          <w:szCs w:val="24"/>
        </w:rPr>
        <w:tab/>
        <w:t>€ 511,48</w:t>
      </w:r>
    </w:p>
    <w:p w14:paraId="56B0EF06" w14:textId="77777777" w:rsidR="00456A00" w:rsidRPr="007F2653" w:rsidRDefault="00456A00" w:rsidP="007F2653">
      <w:pPr>
        <w:pStyle w:val="Paragrafoelenco"/>
        <w:widowControl w:val="0"/>
        <w:numPr>
          <w:ilvl w:val="0"/>
          <w:numId w:val="30"/>
        </w:numPr>
        <w:rPr>
          <w:rFonts w:cs="Calibri"/>
          <w:szCs w:val="24"/>
        </w:rPr>
      </w:pPr>
      <w:r w:rsidRPr="007F2653">
        <w:rPr>
          <w:rFonts w:cs="Calibri"/>
          <w:szCs w:val="24"/>
        </w:rPr>
        <w:t xml:space="preserve">Lotto n. 17 Porto Recanati </w:t>
      </w:r>
      <w:r w:rsidRPr="007F2653">
        <w:rPr>
          <w:rFonts w:cs="Calibri"/>
          <w:szCs w:val="24"/>
        </w:rPr>
        <w:tab/>
      </w:r>
      <w:r w:rsidRPr="007F2653">
        <w:rPr>
          <w:rFonts w:cs="Calibri"/>
          <w:szCs w:val="24"/>
        </w:rPr>
        <w:tab/>
      </w:r>
      <w:r w:rsidRPr="007F2653">
        <w:rPr>
          <w:rFonts w:cs="Calibri"/>
          <w:szCs w:val="24"/>
        </w:rPr>
        <w:tab/>
        <w:t>€ 518,03</w:t>
      </w:r>
    </w:p>
    <w:p w14:paraId="5CCEAD3E" w14:textId="77777777" w:rsidR="00456A00" w:rsidRPr="007F2653" w:rsidRDefault="00456A00" w:rsidP="007F2653">
      <w:pPr>
        <w:pStyle w:val="Paragrafoelenco"/>
        <w:widowControl w:val="0"/>
        <w:numPr>
          <w:ilvl w:val="0"/>
          <w:numId w:val="30"/>
        </w:numPr>
        <w:rPr>
          <w:rFonts w:cs="Calibri"/>
          <w:szCs w:val="24"/>
        </w:rPr>
      </w:pPr>
      <w:r w:rsidRPr="007F2653">
        <w:rPr>
          <w:rFonts w:cs="Calibri"/>
          <w:szCs w:val="24"/>
        </w:rPr>
        <w:t xml:space="preserve">Lotto n. 18 Rimini 1° </w:t>
      </w:r>
      <w:proofErr w:type="gramStart"/>
      <w:r w:rsidRPr="007F2653">
        <w:rPr>
          <w:rFonts w:cs="Calibri"/>
          <w:szCs w:val="24"/>
        </w:rPr>
        <w:t xml:space="preserve">turno  </w:t>
      </w:r>
      <w:r w:rsidRPr="007F2653">
        <w:rPr>
          <w:rFonts w:cs="Calibri"/>
          <w:szCs w:val="24"/>
        </w:rPr>
        <w:tab/>
      </w:r>
      <w:proofErr w:type="gramEnd"/>
      <w:r w:rsidRPr="007F2653">
        <w:rPr>
          <w:rFonts w:cs="Calibri"/>
          <w:szCs w:val="24"/>
        </w:rPr>
        <w:tab/>
      </w:r>
      <w:r w:rsidRPr="007F2653">
        <w:rPr>
          <w:rFonts w:cs="Calibri"/>
          <w:szCs w:val="24"/>
        </w:rPr>
        <w:tab/>
        <w:t>€ 504,92</w:t>
      </w:r>
    </w:p>
    <w:p w14:paraId="7FD90B38" w14:textId="77777777" w:rsidR="00456A00" w:rsidRPr="007F2653" w:rsidRDefault="00456A00" w:rsidP="007F2653">
      <w:pPr>
        <w:pStyle w:val="Paragrafoelenco"/>
        <w:widowControl w:val="0"/>
        <w:numPr>
          <w:ilvl w:val="0"/>
          <w:numId w:val="30"/>
        </w:numPr>
        <w:rPr>
          <w:rFonts w:cs="Calibri"/>
          <w:szCs w:val="24"/>
        </w:rPr>
      </w:pPr>
      <w:r w:rsidRPr="007F2653">
        <w:rPr>
          <w:rFonts w:cs="Calibri"/>
          <w:szCs w:val="24"/>
        </w:rPr>
        <w:t xml:space="preserve">Lotto n. 19 Rimini 2° turno </w:t>
      </w:r>
      <w:r w:rsidRPr="007F2653">
        <w:rPr>
          <w:rFonts w:cs="Calibri"/>
          <w:szCs w:val="24"/>
        </w:rPr>
        <w:tab/>
      </w:r>
      <w:r w:rsidRPr="007F2653">
        <w:rPr>
          <w:rFonts w:cs="Calibri"/>
          <w:szCs w:val="24"/>
        </w:rPr>
        <w:tab/>
      </w:r>
      <w:r w:rsidRPr="007F2653">
        <w:rPr>
          <w:rFonts w:cs="Calibri"/>
          <w:szCs w:val="24"/>
        </w:rPr>
        <w:tab/>
        <w:t>€ 459,02</w:t>
      </w:r>
    </w:p>
    <w:p w14:paraId="44907288" w14:textId="77777777" w:rsidR="00456A00" w:rsidRPr="007F2653" w:rsidRDefault="00456A00" w:rsidP="007F2653">
      <w:pPr>
        <w:pStyle w:val="Paragrafoelenco"/>
        <w:widowControl w:val="0"/>
        <w:numPr>
          <w:ilvl w:val="0"/>
          <w:numId w:val="30"/>
        </w:numPr>
        <w:rPr>
          <w:rFonts w:cs="Calibri"/>
          <w:szCs w:val="24"/>
        </w:rPr>
      </w:pPr>
      <w:r w:rsidRPr="007F2653">
        <w:rPr>
          <w:rFonts w:cs="Calibri"/>
          <w:szCs w:val="24"/>
        </w:rPr>
        <w:t xml:space="preserve">Lotto n. 20 Rimini 3° turno </w:t>
      </w:r>
      <w:r w:rsidRPr="007F2653">
        <w:rPr>
          <w:rFonts w:cs="Calibri"/>
          <w:szCs w:val="24"/>
        </w:rPr>
        <w:tab/>
      </w:r>
      <w:r w:rsidRPr="007F2653">
        <w:rPr>
          <w:rFonts w:cs="Calibri"/>
          <w:szCs w:val="24"/>
        </w:rPr>
        <w:tab/>
      </w:r>
      <w:r w:rsidRPr="007F2653">
        <w:rPr>
          <w:rFonts w:cs="Calibri"/>
          <w:szCs w:val="24"/>
        </w:rPr>
        <w:tab/>
        <w:t>€ 511,48</w:t>
      </w:r>
    </w:p>
    <w:p w14:paraId="7486A9BD" w14:textId="77777777" w:rsidR="00456A00" w:rsidRPr="007F2653" w:rsidRDefault="00456A00" w:rsidP="007F2653">
      <w:pPr>
        <w:pStyle w:val="Paragrafoelenco"/>
        <w:widowControl w:val="0"/>
        <w:numPr>
          <w:ilvl w:val="0"/>
          <w:numId w:val="30"/>
        </w:numPr>
        <w:rPr>
          <w:rFonts w:cs="Calibri"/>
          <w:szCs w:val="24"/>
        </w:rPr>
      </w:pPr>
      <w:r w:rsidRPr="007F2653">
        <w:rPr>
          <w:rFonts w:cs="Calibri"/>
          <w:szCs w:val="24"/>
        </w:rPr>
        <w:t xml:space="preserve">Lotto n. 21 Roseto degli Abruzzi </w:t>
      </w:r>
      <w:r w:rsidRPr="007F2653">
        <w:rPr>
          <w:rFonts w:cs="Calibri"/>
          <w:szCs w:val="24"/>
        </w:rPr>
        <w:tab/>
      </w:r>
      <w:r w:rsidRPr="007F2653">
        <w:rPr>
          <w:rFonts w:cs="Calibri"/>
          <w:szCs w:val="24"/>
        </w:rPr>
        <w:tab/>
        <w:t>€ 518,03</w:t>
      </w:r>
    </w:p>
    <w:p w14:paraId="6D2AABCC" w14:textId="6F56B5B4" w:rsidR="00456A00" w:rsidRPr="007F2653" w:rsidRDefault="00456A00" w:rsidP="007F2653">
      <w:pPr>
        <w:pStyle w:val="Paragrafoelenco"/>
        <w:widowControl w:val="0"/>
        <w:numPr>
          <w:ilvl w:val="0"/>
          <w:numId w:val="30"/>
        </w:numPr>
        <w:rPr>
          <w:rFonts w:cs="Calibri"/>
          <w:szCs w:val="24"/>
        </w:rPr>
      </w:pPr>
      <w:r w:rsidRPr="007F2653">
        <w:rPr>
          <w:rFonts w:cs="Calibri"/>
          <w:szCs w:val="24"/>
        </w:rPr>
        <w:t>Lotto n. 22 Riccione</w:t>
      </w:r>
      <w:r w:rsidRPr="007F2653">
        <w:rPr>
          <w:rFonts w:cs="Calibri"/>
          <w:szCs w:val="24"/>
        </w:rPr>
        <w:tab/>
      </w:r>
      <w:r w:rsidRPr="007F2653">
        <w:rPr>
          <w:rFonts w:cs="Calibri"/>
          <w:szCs w:val="24"/>
        </w:rPr>
        <w:tab/>
      </w:r>
      <w:r w:rsidRPr="007F2653">
        <w:rPr>
          <w:rFonts w:cs="Calibri"/>
          <w:szCs w:val="24"/>
        </w:rPr>
        <w:tab/>
      </w:r>
      <w:r w:rsidRPr="007F2653">
        <w:rPr>
          <w:rFonts w:cs="Calibri"/>
          <w:szCs w:val="24"/>
        </w:rPr>
        <w:tab/>
      </w:r>
      <w:r w:rsidRPr="007F2653">
        <w:rPr>
          <w:rFonts w:cs="Calibri"/>
          <w:szCs w:val="24"/>
        </w:rPr>
        <w:tab/>
        <w:t>€ 491,80</w:t>
      </w:r>
    </w:p>
    <w:p w14:paraId="190D9FEE" w14:textId="6C85BDD0" w:rsidR="00456A00" w:rsidRPr="007F2653" w:rsidRDefault="00456A00" w:rsidP="007F2653">
      <w:pPr>
        <w:pStyle w:val="Paragrafoelenco"/>
        <w:widowControl w:val="0"/>
        <w:numPr>
          <w:ilvl w:val="0"/>
          <w:numId w:val="30"/>
        </w:numPr>
        <w:rPr>
          <w:rFonts w:cs="Calibri"/>
          <w:szCs w:val="24"/>
        </w:rPr>
      </w:pPr>
      <w:r w:rsidRPr="007F2653">
        <w:rPr>
          <w:rFonts w:cs="Calibri"/>
          <w:szCs w:val="24"/>
        </w:rPr>
        <w:t xml:space="preserve">Lotto n. 23 Riccione </w:t>
      </w:r>
      <w:r w:rsidRPr="007F2653">
        <w:rPr>
          <w:rFonts w:cs="Calibri"/>
          <w:szCs w:val="24"/>
        </w:rPr>
        <w:tab/>
      </w:r>
      <w:r w:rsidRPr="007F2653">
        <w:rPr>
          <w:rFonts w:cs="Calibri"/>
          <w:szCs w:val="24"/>
        </w:rPr>
        <w:tab/>
      </w:r>
      <w:r w:rsidRPr="007F2653">
        <w:rPr>
          <w:rFonts w:cs="Calibri"/>
          <w:szCs w:val="24"/>
        </w:rPr>
        <w:tab/>
      </w:r>
      <w:r w:rsidRPr="007F2653">
        <w:rPr>
          <w:rFonts w:cs="Calibri"/>
          <w:szCs w:val="24"/>
        </w:rPr>
        <w:tab/>
      </w:r>
      <w:r w:rsidRPr="007F2653">
        <w:rPr>
          <w:rFonts w:cs="Calibri"/>
          <w:szCs w:val="24"/>
        </w:rPr>
        <w:tab/>
        <w:t>€ 262,30</w:t>
      </w:r>
    </w:p>
    <w:p w14:paraId="3ABD39D0" w14:textId="27BE5DD0" w:rsidR="00456A00" w:rsidRPr="007F2653" w:rsidRDefault="00456A00" w:rsidP="007F2653">
      <w:pPr>
        <w:pStyle w:val="Paragrafoelenco"/>
        <w:widowControl w:val="0"/>
        <w:numPr>
          <w:ilvl w:val="0"/>
          <w:numId w:val="30"/>
        </w:numPr>
        <w:rPr>
          <w:rFonts w:cs="Calibri"/>
          <w:szCs w:val="24"/>
        </w:rPr>
      </w:pPr>
      <w:r w:rsidRPr="007F2653">
        <w:rPr>
          <w:rFonts w:cs="Calibri"/>
          <w:szCs w:val="24"/>
        </w:rPr>
        <w:t xml:space="preserve">Lotto n. 24 San Benedetto del Tronto </w:t>
      </w:r>
      <w:r w:rsidR="0046576A">
        <w:rPr>
          <w:rFonts w:cs="Calibri"/>
          <w:szCs w:val="24"/>
        </w:rPr>
        <w:tab/>
      </w:r>
      <w:r w:rsidRPr="007F2653">
        <w:rPr>
          <w:rFonts w:cs="Calibri"/>
          <w:szCs w:val="24"/>
        </w:rPr>
        <w:t>€ 524,59</w:t>
      </w:r>
    </w:p>
    <w:p w14:paraId="085FBDED" w14:textId="77777777" w:rsidR="00456A00" w:rsidRPr="007F2653" w:rsidRDefault="00456A00" w:rsidP="007F2653">
      <w:pPr>
        <w:pStyle w:val="Paragrafoelenco"/>
        <w:widowControl w:val="0"/>
        <w:numPr>
          <w:ilvl w:val="0"/>
          <w:numId w:val="30"/>
        </w:numPr>
        <w:rPr>
          <w:rFonts w:cs="Calibri"/>
          <w:szCs w:val="24"/>
        </w:rPr>
      </w:pPr>
      <w:r w:rsidRPr="007F2653">
        <w:rPr>
          <w:rFonts w:cs="Calibri"/>
          <w:szCs w:val="24"/>
        </w:rPr>
        <w:t>Lotto n. 25 Tortoreto 1° Turno</w:t>
      </w:r>
      <w:r w:rsidRPr="007F2653">
        <w:rPr>
          <w:rFonts w:cs="Calibri"/>
          <w:szCs w:val="24"/>
        </w:rPr>
        <w:tab/>
      </w:r>
      <w:r w:rsidRPr="007F2653">
        <w:rPr>
          <w:rFonts w:cs="Calibri"/>
          <w:szCs w:val="24"/>
        </w:rPr>
        <w:tab/>
        <w:t>€ 511,48</w:t>
      </w:r>
    </w:p>
    <w:p w14:paraId="5C05ED03" w14:textId="77777777" w:rsidR="00456A00" w:rsidRPr="007F2653" w:rsidRDefault="00456A00" w:rsidP="007F2653">
      <w:pPr>
        <w:pStyle w:val="Paragrafoelenco"/>
        <w:widowControl w:val="0"/>
        <w:numPr>
          <w:ilvl w:val="0"/>
          <w:numId w:val="30"/>
        </w:numPr>
        <w:rPr>
          <w:rFonts w:cs="Calibri"/>
          <w:szCs w:val="24"/>
        </w:rPr>
      </w:pPr>
      <w:r w:rsidRPr="007F2653">
        <w:rPr>
          <w:rFonts w:cs="Calibri"/>
          <w:szCs w:val="24"/>
        </w:rPr>
        <w:t>Lotto n. 26 Tortoreto 2° turno</w:t>
      </w:r>
      <w:r w:rsidRPr="007F2653">
        <w:rPr>
          <w:rFonts w:cs="Calibri"/>
          <w:szCs w:val="24"/>
        </w:rPr>
        <w:tab/>
      </w:r>
      <w:r w:rsidRPr="007F2653">
        <w:rPr>
          <w:rFonts w:cs="Calibri"/>
          <w:szCs w:val="24"/>
        </w:rPr>
        <w:tab/>
        <w:t>€ 524,59</w:t>
      </w:r>
    </w:p>
    <w:p w14:paraId="6A62639B" w14:textId="77777777" w:rsidR="00456A00" w:rsidRPr="007F2653" w:rsidRDefault="00456A00" w:rsidP="007F2653">
      <w:pPr>
        <w:pStyle w:val="Paragrafoelenco"/>
        <w:widowControl w:val="0"/>
        <w:numPr>
          <w:ilvl w:val="0"/>
          <w:numId w:val="30"/>
        </w:numPr>
        <w:rPr>
          <w:rFonts w:cs="Calibri"/>
          <w:szCs w:val="24"/>
        </w:rPr>
      </w:pPr>
      <w:r w:rsidRPr="007F2653">
        <w:rPr>
          <w:rFonts w:cs="Calibri"/>
          <w:szCs w:val="24"/>
        </w:rPr>
        <w:t xml:space="preserve">Lotto n. 27 Tortoreto 3° turno </w:t>
      </w:r>
      <w:r w:rsidRPr="007F2653">
        <w:rPr>
          <w:rFonts w:cs="Calibri"/>
          <w:szCs w:val="24"/>
        </w:rPr>
        <w:tab/>
      </w:r>
      <w:r w:rsidRPr="007F2653">
        <w:rPr>
          <w:rFonts w:cs="Calibri"/>
          <w:szCs w:val="24"/>
        </w:rPr>
        <w:tab/>
        <w:t>€ 518,03</w:t>
      </w:r>
    </w:p>
    <w:p w14:paraId="5B941124" w14:textId="4D21B048" w:rsidR="00456A00" w:rsidRPr="007F2653" w:rsidRDefault="00456A00" w:rsidP="007F2653">
      <w:pPr>
        <w:pStyle w:val="Paragrafoelenco"/>
        <w:widowControl w:val="0"/>
        <w:numPr>
          <w:ilvl w:val="0"/>
          <w:numId w:val="30"/>
        </w:numPr>
        <w:rPr>
          <w:rFonts w:cs="Calibri"/>
          <w:szCs w:val="24"/>
        </w:rPr>
      </w:pPr>
      <w:r w:rsidRPr="007F2653">
        <w:rPr>
          <w:rFonts w:cs="Calibri"/>
          <w:szCs w:val="24"/>
        </w:rPr>
        <w:t xml:space="preserve">Lotto n. 28 Predazzo </w:t>
      </w:r>
      <w:r w:rsidRPr="007F2653">
        <w:rPr>
          <w:rFonts w:cs="Calibri"/>
          <w:szCs w:val="24"/>
        </w:rPr>
        <w:tab/>
      </w:r>
      <w:r w:rsidRPr="007F2653">
        <w:rPr>
          <w:rFonts w:cs="Calibri"/>
          <w:szCs w:val="24"/>
        </w:rPr>
        <w:tab/>
      </w:r>
      <w:r w:rsidRPr="007F2653">
        <w:rPr>
          <w:rFonts w:cs="Calibri"/>
          <w:szCs w:val="24"/>
        </w:rPr>
        <w:tab/>
      </w:r>
      <w:r w:rsidRPr="007F2653">
        <w:rPr>
          <w:rFonts w:cs="Calibri"/>
          <w:szCs w:val="24"/>
        </w:rPr>
        <w:tab/>
      </w:r>
      <w:r w:rsidR="0046576A">
        <w:rPr>
          <w:rFonts w:cs="Calibri"/>
          <w:szCs w:val="24"/>
        </w:rPr>
        <w:tab/>
      </w:r>
      <w:r w:rsidRPr="007F2653">
        <w:rPr>
          <w:rFonts w:cs="Calibri"/>
          <w:szCs w:val="24"/>
        </w:rPr>
        <w:t>€ 373,77</w:t>
      </w:r>
    </w:p>
    <w:p w14:paraId="5A627821" w14:textId="20748B15" w:rsidR="00456A00" w:rsidRPr="007F2653" w:rsidRDefault="00456A00" w:rsidP="007F2653">
      <w:pPr>
        <w:pStyle w:val="Paragrafoelenco"/>
        <w:widowControl w:val="0"/>
        <w:numPr>
          <w:ilvl w:val="0"/>
          <w:numId w:val="30"/>
        </w:numPr>
        <w:rPr>
          <w:rFonts w:cs="Calibri"/>
          <w:szCs w:val="24"/>
        </w:rPr>
      </w:pPr>
      <w:r w:rsidRPr="007F2653">
        <w:rPr>
          <w:rFonts w:cs="Calibri"/>
          <w:szCs w:val="24"/>
        </w:rPr>
        <w:t xml:space="preserve">Lotto n. 29 Soraga di Fassa </w:t>
      </w:r>
      <w:r w:rsidRPr="007F2653">
        <w:rPr>
          <w:rFonts w:cs="Calibri"/>
          <w:szCs w:val="24"/>
        </w:rPr>
        <w:tab/>
      </w:r>
      <w:r w:rsidRPr="007F2653">
        <w:rPr>
          <w:rFonts w:cs="Calibri"/>
          <w:szCs w:val="24"/>
        </w:rPr>
        <w:tab/>
      </w:r>
      <w:r w:rsidR="0046576A">
        <w:rPr>
          <w:rFonts w:cs="Calibri"/>
          <w:szCs w:val="24"/>
        </w:rPr>
        <w:tab/>
      </w:r>
      <w:r w:rsidRPr="007F2653">
        <w:rPr>
          <w:rFonts w:cs="Calibri"/>
          <w:szCs w:val="24"/>
        </w:rPr>
        <w:t>€ 378,69</w:t>
      </w:r>
    </w:p>
    <w:p w14:paraId="0EA772F7" w14:textId="32085EB3" w:rsidR="00456A00" w:rsidRPr="00456A00" w:rsidRDefault="00456A00" w:rsidP="007F2653">
      <w:pPr>
        <w:pStyle w:val="Paragrafoelenco"/>
        <w:widowControl w:val="0"/>
        <w:numPr>
          <w:ilvl w:val="0"/>
          <w:numId w:val="30"/>
        </w:numPr>
        <w:rPr>
          <w:rFonts w:asciiTheme="minorHAnsi" w:hAnsiTheme="minorHAnsi" w:cstheme="minorHAnsi"/>
          <w:szCs w:val="24"/>
        </w:rPr>
      </w:pPr>
      <w:r w:rsidRPr="007F2653">
        <w:rPr>
          <w:rFonts w:cs="Calibri"/>
          <w:szCs w:val="24"/>
        </w:rPr>
        <w:lastRenderedPageBreak/>
        <w:t xml:space="preserve">Lotto n. 30 Ossana </w:t>
      </w:r>
      <w:r w:rsidRPr="007F2653">
        <w:rPr>
          <w:rFonts w:cs="Calibri"/>
          <w:szCs w:val="24"/>
        </w:rPr>
        <w:tab/>
      </w:r>
      <w:r w:rsidRPr="007F2653">
        <w:rPr>
          <w:rFonts w:cs="Calibri"/>
          <w:szCs w:val="24"/>
        </w:rPr>
        <w:tab/>
      </w:r>
      <w:r w:rsidRPr="007F2653">
        <w:rPr>
          <w:rFonts w:cs="Calibri"/>
          <w:szCs w:val="24"/>
        </w:rPr>
        <w:tab/>
      </w:r>
      <w:r w:rsidRPr="007F2653">
        <w:rPr>
          <w:rFonts w:cs="Calibri"/>
          <w:szCs w:val="24"/>
        </w:rPr>
        <w:tab/>
      </w:r>
      <w:r w:rsidR="0046576A">
        <w:rPr>
          <w:rFonts w:cs="Calibri"/>
          <w:szCs w:val="24"/>
        </w:rPr>
        <w:tab/>
      </w:r>
      <w:r w:rsidRPr="007F2653">
        <w:rPr>
          <w:rFonts w:cs="Calibri"/>
          <w:szCs w:val="24"/>
        </w:rPr>
        <w:t>€ 413,11</w:t>
      </w:r>
    </w:p>
    <w:p w14:paraId="73DCCAA1" w14:textId="4E2F2B4C" w:rsidR="0004524E" w:rsidRPr="0004524E" w:rsidRDefault="0004524E" w:rsidP="0004524E">
      <w:pPr>
        <w:widowControl w:val="0"/>
        <w:ind w:left="360"/>
        <w:rPr>
          <w:rFonts w:asciiTheme="minorHAnsi" w:hAnsiTheme="minorHAnsi" w:cstheme="minorHAnsi"/>
          <w:szCs w:val="24"/>
        </w:rPr>
      </w:pPr>
    </w:p>
    <w:p w14:paraId="701C549A" w14:textId="77777777" w:rsidR="0004524E" w:rsidRPr="0004524E" w:rsidRDefault="0004524E" w:rsidP="0004524E">
      <w:pPr>
        <w:spacing w:before="60" w:after="60"/>
        <w:rPr>
          <w:rFonts w:cs="Calibri"/>
          <w:szCs w:val="24"/>
        </w:rPr>
      </w:pPr>
    </w:p>
    <w:p w14:paraId="2F0511C4" w14:textId="3C2C429E" w:rsidR="000D411F" w:rsidRPr="00F8209E" w:rsidRDefault="001A4164" w:rsidP="00F8209E">
      <w:pPr>
        <w:spacing w:before="60" w:after="60"/>
        <w:rPr>
          <w:rFonts w:cs="Calibri"/>
          <w:szCs w:val="24"/>
        </w:rPr>
      </w:pPr>
      <w:proofErr w:type="gramStart"/>
      <w:r>
        <w:rPr>
          <w:rFonts w:cs="Calibri"/>
          <w:szCs w:val="24"/>
        </w:rPr>
        <w:t>s</w:t>
      </w:r>
      <w:r w:rsidR="009D7993" w:rsidRPr="00F8209E">
        <w:rPr>
          <w:rFonts w:cs="Calibri"/>
          <w:szCs w:val="24"/>
        </w:rPr>
        <w:t>alvo</w:t>
      </w:r>
      <w:proofErr w:type="gramEnd"/>
      <w:r w:rsidR="009D7993" w:rsidRPr="00F8209E">
        <w:rPr>
          <w:rFonts w:cs="Calibri"/>
          <w:szCs w:val="24"/>
        </w:rPr>
        <w:t xml:space="preserve"> quanto previsto all’art.</w:t>
      </w:r>
      <w:r w:rsidR="00647EEA" w:rsidRPr="00F8209E">
        <w:rPr>
          <w:rFonts w:cs="Calibri"/>
          <w:szCs w:val="24"/>
        </w:rPr>
        <w:t xml:space="preserve"> 93, comma 7 del Codice.</w:t>
      </w:r>
      <w:r w:rsidR="009D7993" w:rsidRPr="00F8209E">
        <w:rPr>
          <w:rFonts w:cs="Calibri"/>
          <w:szCs w:val="24"/>
        </w:rPr>
        <w:t xml:space="preserve"> </w:t>
      </w:r>
    </w:p>
    <w:p w14:paraId="72779039" w14:textId="2D955197" w:rsidR="008657D3" w:rsidRPr="00205531" w:rsidRDefault="001B6A55" w:rsidP="007F2653">
      <w:pPr>
        <w:pStyle w:val="Paragrafoelenco"/>
        <w:numPr>
          <w:ilvl w:val="0"/>
          <w:numId w:val="31"/>
        </w:numPr>
        <w:spacing w:before="60" w:after="60"/>
        <w:rPr>
          <w:rFonts w:cs="Calibri"/>
          <w:szCs w:val="24"/>
        </w:rPr>
      </w:pPr>
      <w:proofErr w:type="gramStart"/>
      <w:r w:rsidRPr="00205531">
        <w:rPr>
          <w:rFonts w:cs="Calibri"/>
          <w:b/>
          <w:szCs w:val="24"/>
        </w:rPr>
        <w:t>una</w:t>
      </w:r>
      <w:proofErr w:type="gramEnd"/>
      <w:r w:rsidR="00E43A16" w:rsidRPr="00205531">
        <w:rPr>
          <w:rFonts w:cs="Calibri"/>
          <w:szCs w:val="24"/>
        </w:rPr>
        <w:t xml:space="preserve"> </w:t>
      </w:r>
      <w:r w:rsidR="00E43A16" w:rsidRPr="00205531">
        <w:rPr>
          <w:rFonts w:cs="Calibri"/>
          <w:b/>
          <w:szCs w:val="24"/>
        </w:rPr>
        <w:t xml:space="preserve">dichiarazione di </w:t>
      </w:r>
      <w:r w:rsidRPr="00205531">
        <w:rPr>
          <w:rFonts w:cs="Calibri"/>
          <w:b/>
          <w:szCs w:val="24"/>
        </w:rPr>
        <w:t xml:space="preserve">impegno, </w:t>
      </w:r>
      <w:r w:rsidRPr="00205531">
        <w:rPr>
          <w:rFonts w:cs="Calibri"/>
          <w:szCs w:val="24"/>
        </w:rPr>
        <w:t xml:space="preserve">da parte di </w:t>
      </w:r>
      <w:r w:rsidR="00E43A16" w:rsidRPr="00205531">
        <w:rPr>
          <w:rFonts w:cs="Calibri"/>
          <w:szCs w:val="24"/>
        </w:rPr>
        <w:t xml:space="preserve">un istituto bancario o assicurativo o altro soggetto di cui all’art. 93, comma 3 del Codice, anche diverso da quello che ha rilasciato la garanzia provvisoria, </w:t>
      </w:r>
      <w:r w:rsidR="00E43A16" w:rsidRPr="00205531">
        <w:rPr>
          <w:rFonts w:cs="Calibri"/>
          <w:b/>
          <w:szCs w:val="24"/>
        </w:rPr>
        <w:t>a rilasciare</w:t>
      </w:r>
      <w:r w:rsidR="00E43A16" w:rsidRPr="00205531">
        <w:rPr>
          <w:rFonts w:cs="Calibri"/>
          <w:szCs w:val="24"/>
        </w:rPr>
        <w:t xml:space="preserve"> </w:t>
      </w:r>
      <w:r w:rsidR="00E43A16" w:rsidRPr="00205531">
        <w:rPr>
          <w:rFonts w:cs="Calibri"/>
          <w:b/>
          <w:szCs w:val="24"/>
        </w:rPr>
        <w:t xml:space="preserve">garanzia </w:t>
      </w:r>
      <w:r w:rsidR="0024705D" w:rsidRPr="00205531">
        <w:rPr>
          <w:rFonts w:cs="Calibri"/>
          <w:b/>
          <w:szCs w:val="24"/>
        </w:rPr>
        <w:t xml:space="preserve">fideiussoria </w:t>
      </w:r>
      <w:r w:rsidRPr="00205531">
        <w:rPr>
          <w:rFonts w:cs="Calibri"/>
          <w:b/>
          <w:szCs w:val="24"/>
        </w:rPr>
        <w:t>definitiva</w:t>
      </w:r>
      <w:r w:rsidRPr="00205531">
        <w:rPr>
          <w:rFonts w:cs="Calibri"/>
          <w:szCs w:val="24"/>
        </w:rPr>
        <w:t xml:space="preserve"> ai sensi dell’articolo 93, comma 8</w:t>
      </w:r>
      <w:r w:rsidR="00E43A16" w:rsidRPr="00205531">
        <w:rPr>
          <w:rFonts w:cs="Calibri"/>
          <w:szCs w:val="24"/>
        </w:rPr>
        <w:t xml:space="preserve"> del Codice</w:t>
      </w:r>
      <w:r w:rsidRPr="00205531">
        <w:rPr>
          <w:rFonts w:cs="Calibri"/>
          <w:szCs w:val="24"/>
        </w:rPr>
        <w:t>, qualora il concorrente risulti affidatario</w:t>
      </w:r>
      <w:r w:rsidR="00E43A16" w:rsidRPr="00205531">
        <w:rPr>
          <w:rFonts w:cs="Calibri"/>
          <w:szCs w:val="24"/>
        </w:rPr>
        <w:t xml:space="preserve">. Tale </w:t>
      </w:r>
      <w:r w:rsidRPr="00205531">
        <w:rPr>
          <w:rFonts w:cs="Calibri"/>
          <w:szCs w:val="24"/>
        </w:rPr>
        <w:t xml:space="preserve">dichiarazione di </w:t>
      </w:r>
      <w:r w:rsidR="00E43A16" w:rsidRPr="00205531">
        <w:rPr>
          <w:rFonts w:cs="Calibri"/>
          <w:szCs w:val="24"/>
        </w:rPr>
        <w:t>impegno non è richiest</w:t>
      </w:r>
      <w:r w:rsidRPr="00205531">
        <w:rPr>
          <w:rFonts w:cs="Calibri"/>
          <w:szCs w:val="24"/>
        </w:rPr>
        <w:t>a</w:t>
      </w:r>
      <w:r w:rsidR="00E43A16" w:rsidRPr="00205531">
        <w:rPr>
          <w:rFonts w:cs="Calibri"/>
          <w:szCs w:val="24"/>
        </w:rPr>
        <w:t xml:space="preserve"> alle microimprese, piccole e medie imprese e ai raggruppamenti temporanei o consorzi ordinari esclusivamente dalle medesime costituiti.</w:t>
      </w:r>
    </w:p>
    <w:p w14:paraId="1E82068A" w14:textId="023DAAB0" w:rsidR="00C05135" w:rsidRPr="00710B93" w:rsidRDefault="00B97129" w:rsidP="00205531">
      <w:pPr>
        <w:spacing w:before="120"/>
        <w:rPr>
          <w:rFonts w:cs="Calibri"/>
          <w:szCs w:val="24"/>
        </w:rPr>
      </w:pPr>
      <w:r w:rsidRPr="00225A57">
        <w:rPr>
          <w:rFonts w:cs="Calibri"/>
          <w:szCs w:val="24"/>
        </w:rPr>
        <w:t>Ai sensi dell’art. 93</w:t>
      </w:r>
      <w:r w:rsidR="00541ADE">
        <w:rPr>
          <w:rFonts w:cs="Calibri"/>
          <w:szCs w:val="24"/>
        </w:rPr>
        <w:t>,</w:t>
      </w:r>
      <w:r w:rsidRPr="00225A57">
        <w:rPr>
          <w:rFonts w:cs="Calibri"/>
          <w:szCs w:val="24"/>
        </w:rPr>
        <w:t xml:space="preserve"> comma 6 del </w:t>
      </w:r>
      <w:r w:rsidR="00541ADE">
        <w:rPr>
          <w:rFonts w:cs="Calibri"/>
          <w:szCs w:val="24"/>
        </w:rPr>
        <w:t>Codice</w:t>
      </w:r>
      <w:r w:rsidRPr="00225A57">
        <w:rPr>
          <w:rFonts w:cs="Calibri"/>
          <w:szCs w:val="24"/>
        </w:rPr>
        <w:t>, l</w:t>
      </w:r>
      <w:r w:rsidR="0031423F" w:rsidRPr="00225A57">
        <w:rPr>
          <w:rFonts w:cs="Calibri"/>
          <w:szCs w:val="24"/>
        </w:rPr>
        <w:t xml:space="preserve">a </w:t>
      </w:r>
      <w:r w:rsidR="00276AF5" w:rsidRPr="00225A57">
        <w:rPr>
          <w:rFonts w:cs="Calibri"/>
          <w:szCs w:val="24"/>
        </w:rPr>
        <w:t>garanzia</w:t>
      </w:r>
      <w:r w:rsidR="0031423F" w:rsidRPr="00225A57">
        <w:rPr>
          <w:rFonts w:cs="Calibri"/>
          <w:szCs w:val="24"/>
        </w:rPr>
        <w:t xml:space="preserve"> provvisoria </w:t>
      </w:r>
      <w:r w:rsidR="00276AF5" w:rsidRPr="00225A57">
        <w:rPr>
          <w:rFonts w:cs="Calibri"/>
          <w:szCs w:val="24"/>
        </w:rPr>
        <w:t>copre</w:t>
      </w:r>
      <w:r w:rsidR="0031423F" w:rsidRPr="00225A57">
        <w:rPr>
          <w:rFonts w:cs="Calibri"/>
          <w:szCs w:val="24"/>
        </w:rPr>
        <w:t xml:space="preserve"> la mancata sottoscrizione del contratto</w:t>
      </w:r>
      <w:r w:rsidR="00D24BFE" w:rsidRPr="00225A57">
        <w:rPr>
          <w:rFonts w:cs="Calibri"/>
          <w:szCs w:val="24"/>
        </w:rPr>
        <w:t xml:space="preserve">, dopo l’aggiudicazione, </w:t>
      </w:r>
      <w:r w:rsidR="00754CF6" w:rsidRPr="00225A57">
        <w:rPr>
          <w:rFonts w:cs="Calibri"/>
          <w:szCs w:val="24"/>
        </w:rPr>
        <w:t xml:space="preserve">dovuta ad </w:t>
      </w:r>
      <w:r w:rsidR="00754CF6" w:rsidRPr="009B39E2">
        <w:rPr>
          <w:rFonts w:cs="Calibri"/>
          <w:szCs w:val="24"/>
        </w:rPr>
        <w:t>ogni fatto rico</w:t>
      </w:r>
      <w:r w:rsidR="000D411F" w:rsidRPr="009B39E2">
        <w:rPr>
          <w:rFonts w:cs="Calibri"/>
          <w:szCs w:val="24"/>
        </w:rPr>
        <w:t>nducibile all’</w:t>
      </w:r>
      <w:r w:rsidR="00F36DFE" w:rsidRPr="009B39E2">
        <w:rPr>
          <w:rFonts w:cs="Calibri"/>
          <w:szCs w:val="24"/>
        </w:rPr>
        <w:t>affidatario</w:t>
      </w:r>
      <w:r w:rsidR="00F36DFE">
        <w:rPr>
          <w:rFonts w:cs="Calibri"/>
          <w:szCs w:val="24"/>
        </w:rPr>
        <w:t xml:space="preserve"> o all’</w:t>
      </w:r>
      <w:r w:rsidR="00754CF6" w:rsidRPr="00225A57">
        <w:rPr>
          <w:rFonts w:cs="Calibri"/>
          <w:szCs w:val="24"/>
        </w:rPr>
        <w:t xml:space="preserve">adozione di informazione antimafia </w:t>
      </w:r>
      <w:proofErr w:type="spellStart"/>
      <w:r w:rsidR="00754CF6" w:rsidRPr="00225A57">
        <w:rPr>
          <w:rFonts w:cs="Calibri"/>
          <w:szCs w:val="24"/>
        </w:rPr>
        <w:t>interdittiva</w:t>
      </w:r>
      <w:proofErr w:type="spellEnd"/>
      <w:r w:rsidR="00754CF6" w:rsidRPr="00225A57">
        <w:rPr>
          <w:rFonts w:cs="Calibri"/>
          <w:szCs w:val="24"/>
        </w:rPr>
        <w:t xml:space="preserve"> emessa ai sensi degli articoli 84 e 91 del d</w:t>
      </w:r>
      <w:r w:rsidR="005F3489">
        <w:rPr>
          <w:rFonts w:cs="Calibri"/>
          <w:szCs w:val="24"/>
        </w:rPr>
        <w:t xml:space="preserve">. </w:t>
      </w:r>
      <w:proofErr w:type="spellStart"/>
      <w:r w:rsidR="005F3489">
        <w:rPr>
          <w:rFonts w:cs="Calibri"/>
          <w:szCs w:val="24"/>
        </w:rPr>
        <w:t>lgs</w:t>
      </w:r>
      <w:proofErr w:type="spellEnd"/>
      <w:r w:rsidR="005F3489">
        <w:rPr>
          <w:rFonts w:cs="Calibri"/>
          <w:szCs w:val="24"/>
        </w:rPr>
        <w:t>.</w:t>
      </w:r>
      <w:r w:rsidR="00754CF6" w:rsidRPr="00225A57">
        <w:rPr>
          <w:rFonts w:cs="Calibri"/>
          <w:szCs w:val="24"/>
        </w:rPr>
        <w:t xml:space="preserve"> 6 settembre 2011, n.</w:t>
      </w:r>
      <w:r w:rsidR="009B39E2">
        <w:rPr>
          <w:rFonts w:cs="Calibri"/>
          <w:szCs w:val="24"/>
        </w:rPr>
        <w:t xml:space="preserve"> </w:t>
      </w:r>
      <w:r w:rsidR="00754CF6" w:rsidRPr="00225A57">
        <w:rPr>
          <w:rFonts w:cs="Calibri"/>
          <w:szCs w:val="24"/>
        </w:rPr>
        <w:t>159</w:t>
      </w:r>
      <w:r w:rsidR="0031423F" w:rsidRPr="008657D3">
        <w:rPr>
          <w:rFonts w:cs="Calibri"/>
          <w:szCs w:val="24"/>
        </w:rPr>
        <w:t xml:space="preserve">. </w:t>
      </w:r>
      <w:r w:rsidR="0015771D" w:rsidRPr="008657D3">
        <w:rPr>
          <w:rFonts w:cs="Calibri"/>
          <w:szCs w:val="24"/>
        </w:rPr>
        <w:t xml:space="preserve">Sono fatti riconducibili all’affidatario, tra l’altro, la mancata prova del possesso dei requisiti generali e speciali; la mancata produzione della documentazione richiesta </w:t>
      </w:r>
      <w:r w:rsidR="00651F24" w:rsidRPr="008657D3">
        <w:rPr>
          <w:rFonts w:cs="Calibri"/>
          <w:szCs w:val="24"/>
        </w:rPr>
        <w:t xml:space="preserve">e necessaria </w:t>
      </w:r>
      <w:r w:rsidR="0015771D" w:rsidRPr="008657D3">
        <w:rPr>
          <w:rFonts w:cs="Calibri"/>
          <w:szCs w:val="24"/>
        </w:rPr>
        <w:t>per la stipula della contratto.</w:t>
      </w:r>
      <w:r w:rsidR="00C05135" w:rsidRPr="008657D3">
        <w:rPr>
          <w:rFonts w:cs="Calibri"/>
          <w:szCs w:val="24"/>
        </w:rPr>
        <w:t xml:space="preserve"> L’eventuale esclusione dalla gara </w:t>
      </w:r>
      <w:r w:rsidR="00E7494B" w:rsidRPr="008657D3">
        <w:rPr>
          <w:rFonts w:cs="Calibri"/>
          <w:szCs w:val="24"/>
        </w:rPr>
        <w:t xml:space="preserve">prima dell’aggiudicazione, al </w:t>
      </w:r>
      <w:r w:rsidR="006076DE" w:rsidRPr="008657D3">
        <w:rPr>
          <w:rFonts w:cs="Calibri"/>
          <w:szCs w:val="24"/>
        </w:rPr>
        <w:t>d</w:t>
      </w:r>
      <w:r w:rsidR="00E7494B" w:rsidRPr="008657D3">
        <w:rPr>
          <w:rFonts w:cs="Calibri"/>
          <w:szCs w:val="24"/>
        </w:rPr>
        <w:t>i fuori dei casi di cui all’art. 89 comma 1 del Codice, non comporterà l’escussione della garanzia provvisoria.</w:t>
      </w:r>
    </w:p>
    <w:p w14:paraId="1C525F4F" w14:textId="49AC3CA9" w:rsidR="00AE578E" w:rsidRDefault="00183320" w:rsidP="00205531">
      <w:pPr>
        <w:spacing w:after="60"/>
        <w:rPr>
          <w:rFonts w:cs="Calibri"/>
          <w:szCs w:val="24"/>
        </w:rPr>
      </w:pPr>
      <w:r>
        <w:rPr>
          <w:rFonts w:cs="Calibri"/>
          <w:szCs w:val="24"/>
        </w:rPr>
        <w:t>La garanzia provvisoria copre</w:t>
      </w:r>
      <w:r w:rsidR="00BF1ED8">
        <w:rPr>
          <w:rFonts w:cs="Calibri"/>
          <w:szCs w:val="24"/>
        </w:rPr>
        <w:t>,</w:t>
      </w:r>
      <w:r w:rsidR="00BF1ED8" w:rsidRPr="00BF1ED8">
        <w:rPr>
          <w:rFonts w:cs="Calibri"/>
          <w:szCs w:val="24"/>
        </w:rPr>
        <w:t xml:space="preserve"> </w:t>
      </w:r>
      <w:r w:rsidR="00BF1ED8">
        <w:rPr>
          <w:rFonts w:cs="Calibri"/>
          <w:szCs w:val="24"/>
        </w:rPr>
        <w:t>ai sensi dell’art. 89, comma 1 del Codice</w:t>
      </w:r>
      <w:r>
        <w:rPr>
          <w:rFonts w:cs="Calibri"/>
          <w:szCs w:val="24"/>
        </w:rPr>
        <w:t xml:space="preserve">, </w:t>
      </w:r>
      <w:r w:rsidR="00BF1ED8">
        <w:rPr>
          <w:rFonts w:cs="Calibri"/>
          <w:szCs w:val="24"/>
        </w:rPr>
        <w:t xml:space="preserve">anche </w:t>
      </w:r>
      <w:r w:rsidR="004C5239">
        <w:rPr>
          <w:rFonts w:cs="Calibri"/>
          <w:szCs w:val="24"/>
        </w:rPr>
        <w:t>le</w:t>
      </w:r>
      <w:r>
        <w:rPr>
          <w:rFonts w:cs="Calibri"/>
          <w:szCs w:val="24"/>
        </w:rPr>
        <w:t xml:space="preserve"> dichiarazioni mendaci </w:t>
      </w:r>
      <w:r w:rsidR="000D411F">
        <w:rPr>
          <w:rFonts w:cs="Calibri"/>
          <w:szCs w:val="24"/>
        </w:rPr>
        <w:t>rese nell’ambito dell’</w:t>
      </w:r>
      <w:r>
        <w:rPr>
          <w:rFonts w:cs="Calibri"/>
          <w:szCs w:val="24"/>
        </w:rPr>
        <w:t xml:space="preserve">avvalimento. </w:t>
      </w:r>
    </w:p>
    <w:p w14:paraId="6D686748" w14:textId="280F2557" w:rsidR="0031423F" w:rsidRPr="00710B93" w:rsidRDefault="0031423F" w:rsidP="00205531">
      <w:pPr>
        <w:spacing w:before="120" w:after="60"/>
        <w:ind w:left="425" w:hanging="425"/>
        <w:rPr>
          <w:rFonts w:cs="Calibri"/>
          <w:szCs w:val="24"/>
        </w:rPr>
      </w:pPr>
      <w:r w:rsidRPr="00710B93">
        <w:rPr>
          <w:rFonts w:cs="Calibri"/>
          <w:szCs w:val="24"/>
        </w:rPr>
        <w:t xml:space="preserve">La </w:t>
      </w:r>
      <w:r w:rsidR="008D6F6E" w:rsidRPr="006125A0">
        <w:rPr>
          <w:rFonts w:cs="Calibri"/>
          <w:b/>
          <w:szCs w:val="24"/>
        </w:rPr>
        <w:t>garanzia</w:t>
      </w:r>
      <w:r w:rsidRPr="006125A0">
        <w:rPr>
          <w:rFonts w:cs="Calibri"/>
          <w:b/>
          <w:szCs w:val="24"/>
        </w:rPr>
        <w:t xml:space="preserve"> provvisoria è costituita</w:t>
      </w:r>
      <w:r w:rsidRPr="00710B93">
        <w:rPr>
          <w:rFonts w:cs="Calibri"/>
          <w:szCs w:val="24"/>
        </w:rPr>
        <w:t>, a scelta del concorrente:</w:t>
      </w:r>
    </w:p>
    <w:p w14:paraId="594F1B0F" w14:textId="77777777" w:rsidR="0031423F" w:rsidRPr="00AA3147" w:rsidRDefault="0031423F" w:rsidP="005F2E09">
      <w:pPr>
        <w:numPr>
          <w:ilvl w:val="1"/>
          <w:numId w:val="13"/>
        </w:numPr>
        <w:spacing w:before="60" w:after="60"/>
        <w:ind w:left="426" w:hanging="426"/>
        <w:rPr>
          <w:rFonts w:cs="Calibri"/>
          <w:szCs w:val="24"/>
        </w:rPr>
      </w:pPr>
      <w:proofErr w:type="gramStart"/>
      <w:r w:rsidRPr="00710B93">
        <w:rPr>
          <w:rFonts w:cs="Calibri"/>
          <w:szCs w:val="24"/>
        </w:rPr>
        <w:t>in</w:t>
      </w:r>
      <w:proofErr w:type="gramEnd"/>
      <w:r w:rsidRPr="00710B93">
        <w:rPr>
          <w:rFonts w:cs="Calibri"/>
          <w:szCs w:val="24"/>
        </w:rPr>
        <w:t xml:space="preserve"> titoli del debito pubblico garantiti dallo Stato depositati presso una sezione di tesoreria provinciale o presso le aziende autorizzate, a titolo di pegno, a favore della stazione appaltante; il valore deve </w:t>
      </w:r>
      <w:r w:rsidRPr="00AA3147">
        <w:rPr>
          <w:rFonts w:cs="Calibri"/>
          <w:szCs w:val="24"/>
        </w:rPr>
        <w:t>essere al corso del giorno del deposito;</w:t>
      </w:r>
    </w:p>
    <w:p w14:paraId="4ACDE97D" w14:textId="3DF19ECB" w:rsidR="0031423F" w:rsidRPr="00AA3147" w:rsidRDefault="00BF1ED8" w:rsidP="005F2E09">
      <w:pPr>
        <w:numPr>
          <w:ilvl w:val="1"/>
          <w:numId w:val="13"/>
        </w:numPr>
        <w:spacing w:before="60" w:after="60"/>
        <w:ind w:left="426" w:hanging="426"/>
        <w:rPr>
          <w:rFonts w:cs="Calibri"/>
          <w:szCs w:val="24"/>
        </w:rPr>
      </w:pPr>
      <w:proofErr w:type="gramStart"/>
      <w:r w:rsidRPr="00AA3147">
        <w:rPr>
          <w:rFonts w:cs="Calibri"/>
          <w:szCs w:val="24"/>
        </w:rPr>
        <w:t>f</w:t>
      </w:r>
      <w:r w:rsidR="005869E6" w:rsidRPr="00AA3147">
        <w:rPr>
          <w:rFonts w:cs="Calibri"/>
          <w:szCs w:val="24"/>
        </w:rPr>
        <w:t>ermo</w:t>
      </w:r>
      <w:proofErr w:type="gramEnd"/>
      <w:r w:rsidR="005869E6" w:rsidRPr="00AA3147">
        <w:rPr>
          <w:rFonts w:cs="Calibri"/>
          <w:szCs w:val="24"/>
        </w:rPr>
        <w:t xml:space="preserve"> restando il limite all’</w:t>
      </w:r>
      <w:r w:rsidR="00172C9E" w:rsidRPr="00AA3147">
        <w:rPr>
          <w:rFonts w:cs="Calibri"/>
          <w:szCs w:val="24"/>
        </w:rPr>
        <w:t>utilizzo del contante</w:t>
      </w:r>
      <w:r w:rsidR="00043804" w:rsidRPr="00AA3147">
        <w:rPr>
          <w:rFonts w:cs="Calibri"/>
          <w:szCs w:val="24"/>
        </w:rPr>
        <w:t xml:space="preserve"> di cui all’</w:t>
      </w:r>
      <w:r w:rsidRPr="00AA3147">
        <w:rPr>
          <w:rFonts w:cs="Calibri"/>
          <w:szCs w:val="24"/>
        </w:rPr>
        <w:t>articolo 49, comma l</w:t>
      </w:r>
      <w:r w:rsidR="00172C9E" w:rsidRPr="00AA3147">
        <w:rPr>
          <w:rFonts w:cs="Calibri"/>
          <w:szCs w:val="24"/>
        </w:rPr>
        <w:t xml:space="preserve"> del decre</w:t>
      </w:r>
      <w:r w:rsidR="005D2F27" w:rsidRPr="00AA3147">
        <w:rPr>
          <w:rFonts w:cs="Calibri"/>
          <w:szCs w:val="24"/>
        </w:rPr>
        <w:t>to legislativo 21 novembre 2007</w:t>
      </w:r>
      <w:r w:rsidRPr="00AA3147">
        <w:rPr>
          <w:rFonts w:cs="Calibri"/>
          <w:szCs w:val="24"/>
        </w:rPr>
        <w:t xml:space="preserve"> n. 231</w:t>
      </w:r>
      <w:r w:rsidRPr="00A43589">
        <w:rPr>
          <w:rFonts w:cs="Calibri"/>
          <w:szCs w:val="24"/>
        </w:rPr>
        <w:t xml:space="preserve">, </w:t>
      </w:r>
      <w:r w:rsidR="00172C9E" w:rsidRPr="00A43589">
        <w:rPr>
          <w:rFonts w:cs="Calibri"/>
          <w:szCs w:val="24"/>
        </w:rPr>
        <w:t>in contanti, con bonifico, in assegni circolari,</w:t>
      </w:r>
      <w:r w:rsidR="00172C9E" w:rsidRPr="00AA3147">
        <w:rPr>
          <w:rFonts w:cs="Calibri"/>
          <w:szCs w:val="24"/>
        </w:rPr>
        <w:t xml:space="preserve"> </w:t>
      </w:r>
      <w:r w:rsidR="0031423F" w:rsidRPr="00AA3147">
        <w:rPr>
          <w:rFonts w:cs="Calibri"/>
          <w:szCs w:val="24"/>
        </w:rPr>
        <w:t xml:space="preserve">con versamento </w:t>
      </w:r>
      <w:r w:rsidR="00972841" w:rsidRPr="00AA3147">
        <w:rPr>
          <w:rFonts w:cs="Calibri"/>
          <w:szCs w:val="24"/>
        </w:rPr>
        <w:t xml:space="preserve">attraverso </w:t>
      </w:r>
      <w:proofErr w:type="spellStart"/>
      <w:r w:rsidR="00972841" w:rsidRPr="00AA3147">
        <w:rPr>
          <w:rFonts w:cs="Calibri"/>
          <w:szCs w:val="24"/>
        </w:rPr>
        <w:t>pag</w:t>
      </w:r>
      <w:r w:rsidR="0046576A">
        <w:rPr>
          <w:rFonts w:cs="Calibri"/>
          <w:szCs w:val="24"/>
        </w:rPr>
        <w:t>o</w:t>
      </w:r>
      <w:r w:rsidR="00972841" w:rsidRPr="00AA3147">
        <w:rPr>
          <w:rFonts w:cs="Calibri"/>
          <w:szCs w:val="24"/>
        </w:rPr>
        <w:t>PA</w:t>
      </w:r>
      <w:proofErr w:type="spellEnd"/>
      <w:r w:rsidR="00411DE8">
        <w:rPr>
          <w:rFonts w:cs="Calibri"/>
          <w:szCs w:val="24"/>
        </w:rPr>
        <w:t>,</w:t>
      </w:r>
      <w:r w:rsidR="00972841" w:rsidRPr="00AA3147">
        <w:rPr>
          <w:rFonts w:cs="Calibri"/>
          <w:szCs w:val="24"/>
        </w:rPr>
        <w:t xml:space="preserve"> accessibile dall’home page del sito del Consorzio</w:t>
      </w:r>
      <w:r w:rsidR="00411DE8">
        <w:rPr>
          <w:rFonts w:cs="Calibri"/>
          <w:szCs w:val="24"/>
        </w:rPr>
        <w:t>, riportante la seguente causale: Garanzia provvisoria per la partecipazione alla procedura aperta per l’affidamento del servizio di organizzazione di soggiorni climatici marini, montani e termali. Lotto n. ____ CIG__________</w:t>
      </w:r>
      <w:r w:rsidR="00972841" w:rsidRPr="00AA3147">
        <w:rPr>
          <w:rFonts w:cs="Calibri"/>
          <w:szCs w:val="24"/>
        </w:rPr>
        <w:t>;</w:t>
      </w:r>
    </w:p>
    <w:p w14:paraId="60FF786A" w14:textId="2B21B18F" w:rsidR="0031423F" w:rsidRDefault="0031423F" w:rsidP="005F2E09">
      <w:pPr>
        <w:numPr>
          <w:ilvl w:val="1"/>
          <w:numId w:val="13"/>
        </w:numPr>
        <w:spacing w:before="60" w:after="60"/>
        <w:ind w:left="426" w:hanging="426"/>
        <w:rPr>
          <w:rFonts w:cs="Calibri"/>
          <w:szCs w:val="24"/>
        </w:rPr>
      </w:pPr>
      <w:proofErr w:type="gramStart"/>
      <w:r w:rsidRPr="00BF1ED8">
        <w:rPr>
          <w:rFonts w:cs="Calibri"/>
          <w:szCs w:val="24"/>
        </w:rPr>
        <w:t>fideiussione</w:t>
      </w:r>
      <w:proofErr w:type="gramEnd"/>
      <w:r w:rsidRPr="00BF1ED8">
        <w:rPr>
          <w:rFonts w:cs="Calibri"/>
          <w:szCs w:val="24"/>
        </w:rPr>
        <w:t xml:space="preserve"> bancaria o assicurativa</w:t>
      </w:r>
      <w:r w:rsidR="008D6F6E" w:rsidRPr="00BF1ED8">
        <w:rPr>
          <w:rFonts w:cs="Calibri"/>
          <w:szCs w:val="24"/>
        </w:rPr>
        <w:t xml:space="preserve"> rilasciata da imprese </w:t>
      </w:r>
      <w:r w:rsidR="00BF1ED8" w:rsidRPr="00BF1ED8">
        <w:rPr>
          <w:rFonts w:cs="Calibri"/>
          <w:szCs w:val="24"/>
        </w:rPr>
        <w:t xml:space="preserve">bancarie o assicurative che </w:t>
      </w:r>
      <w:r w:rsidR="008D6F6E" w:rsidRPr="00BF1ED8">
        <w:rPr>
          <w:rFonts w:cs="Calibri"/>
          <w:szCs w:val="24"/>
        </w:rPr>
        <w:t xml:space="preserve">rispondano ai requisiti </w:t>
      </w:r>
      <w:r w:rsidR="00BF1ED8" w:rsidRPr="00BF1ED8">
        <w:rPr>
          <w:rFonts w:cs="Calibri"/>
          <w:szCs w:val="24"/>
        </w:rPr>
        <w:t xml:space="preserve">di cui all’art. 93, comma 3 del Codice. </w:t>
      </w:r>
      <w:r w:rsidR="00D9429A" w:rsidRPr="00BF1ED8">
        <w:rPr>
          <w:rFonts w:cs="Calibri"/>
          <w:szCs w:val="24"/>
        </w:rPr>
        <w:t xml:space="preserve">In ogni caso, la garanzia fideiussoria </w:t>
      </w:r>
      <w:r w:rsidR="00FB5D11">
        <w:rPr>
          <w:rFonts w:cs="Calibri"/>
          <w:szCs w:val="24"/>
        </w:rPr>
        <w:t>è conforme</w:t>
      </w:r>
      <w:r w:rsidR="00D9429A" w:rsidRPr="00BF1ED8">
        <w:rPr>
          <w:rFonts w:cs="Calibri"/>
          <w:szCs w:val="24"/>
        </w:rPr>
        <w:t xml:space="preserve"> </w:t>
      </w:r>
      <w:r w:rsidR="00FB5D11">
        <w:rPr>
          <w:rFonts w:cs="Calibri"/>
          <w:szCs w:val="24"/>
        </w:rPr>
        <w:t>allo</w:t>
      </w:r>
      <w:r w:rsidR="00D9429A" w:rsidRPr="00BF1ED8">
        <w:rPr>
          <w:rFonts w:cs="Calibri"/>
          <w:szCs w:val="24"/>
        </w:rPr>
        <w:t xml:space="preserve"> schema tipo di</w:t>
      </w:r>
      <w:r w:rsidR="00BF1ED8" w:rsidRPr="00BF1ED8">
        <w:rPr>
          <w:rFonts w:cs="Calibri"/>
          <w:szCs w:val="24"/>
        </w:rPr>
        <w:t xml:space="preserve"> cui all’art. 103, comma 9 del Codice</w:t>
      </w:r>
      <w:r w:rsidR="00D9429A" w:rsidRPr="00BF1ED8">
        <w:rPr>
          <w:rFonts w:cs="Calibri"/>
          <w:szCs w:val="24"/>
        </w:rPr>
        <w:t>.</w:t>
      </w:r>
    </w:p>
    <w:p w14:paraId="34AEDBC0" w14:textId="498B434D" w:rsidR="005869E6" w:rsidRDefault="0031423F" w:rsidP="00D236E7">
      <w:pPr>
        <w:spacing w:before="60" w:after="60"/>
        <w:ind w:left="426"/>
        <w:rPr>
          <w:rFonts w:cs="Calibri"/>
          <w:szCs w:val="24"/>
        </w:rPr>
      </w:pPr>
      <w:r w:rsidRPr="005869E6">
        <w:rPr>
          <w:rFonts w:cs="Calibri"/>
          <w:szCs w:val="24"/>
        </w:rPr>
        <w:t>Gli operatori economici, prima di procedere alla sottoscrizione, sono tenuti a verificare che il soggetto garante sia in possesso dell’autorizzazione al rilascio di garanzie mediante ac</w:t>
      </w:r>
      <w:r w:rsidR="005869E6">
        <w:rPr>
          <w:rFonts w:cs="Calibri"/>
          <w:szCs w:val="24"/>
        </w:rPr>
        <w:t>cesso ai seguenti siti internet:</w:t>
      </w:r>
    </w:p>
    <w:p w14:paraId="4C73465B" w14:textId="6E32E5F4" w:rsidR="005869E6" w:rsidRPr="005869E6" w:rsidRDefault="005869E6" w:rsidP="005F2E09">
      <w:pPr>
        <w:pStyle w:val="Paragrafoelenco"/>
        <w:numPr>
          <w:ilvl w:val="0"/>
          <w:numId w:val="14"/>
        </w:numPr>
        <w:spacing w:before="60" w:after="60"/>
        <w:ind w:left="851" w:hanging="425"/>
        <w:rPr>
          <w:rFonts w:cs="Calibri"/>
          <w:szCs w:val="24"/>
        </w:rPr>
      </w:pPr>
      <w:r w:rsidRPr="005869E6">
        <w:rPr>
          <w:rFonts w:cs="Calibri"/>
          <w:szCs w:val="24"/>
        </w:rPr>
        <w:t>http://www.bancaditalia.it/compiti/vigilanza/intermediari/index.html</w:t>
      </w:r>
    </w:p>
    <w:p w14:paraId="43BB5F70" w14:textId="7D5EE520" w:rsidR="0031423F" w:rsidRPr="005869E6" w:rsidRDefault="0031423F" w:rsidP="005F2E09">
      <w:pPr>
        <w:pStyle w:val="Paragrafoelenco"/>
        <w:numPr>
          <w:ilvl w:val="0"/>
          <w:numId w:val="14"/>
        </w:numPr>
        <w:spacing w:before="60" w:after="60"/>
        <w:ind w:left="851" w:hanging="425"/>
        <w:rPr>
          <w:rFonts w:cs="Calibri"/>
          <w:szCs w:val="24"/>
        </w:rPr>
      </w:pPr>
      <w:r w:rsidRPr="005869E6">
        <w:rPr>
          <w:rFonts w:cs="Calibri"/>
          <w:szCs w:val="24"/>
        </w:rPr>
        <w:t>http://www.bancaditalia.it/compiti/vigilanza/avvisi-pub/garanzie-finanziarie/</w:t>
      </w:r>
    </w:p>
    <w:p w14:paraId="064918DE" w14:textId="77777777" w:rsidR="0031423F" w:rsidRPr="005869E6" w:rsidRDefault="0031423F" w:rsidP="005F2E09">
      <w:pPr>
        <w:pStyle w:val="Paragrafoelenco"/>
        <w:numPr>
          <w:ilvl w:val="0"/>
          <w:numId w:val="14"/>
        </w:numPr>
        <w:spacing w:before="60" w:after="60"/>
        <w:ind w:left="851" w:hanging="425"/>
        <w:rPr>
          <w:rFonts w:cs="Calibri"/>
          <w:szCs w:val="24"/>
        </w:rPr>
      </w:pPr>
      <w:r w:rsidRPr="005869E6">
        <w:rPr>
          <w:rFonts w:cs="Calibri"/>
          <w:szCs w:val="24"/>
        </w:rPr>
        <w:t>http://www.bancaditalia.it/compiti/vigilanza/avvisi-pub/soggetti-non- legittimati/Intermediari_non_abilitati.pdf</w:t>
      </w:r>
    </w:p>
    <w:p w14:paraId="1C34C75A" w14:textId="77777777" w:rsidR="0031423F" w:rsidRPr="005869E6" w:rsidRDefault="0031423F" w:rsidP="005F2E09">
      <w:pPr>
        <w:pStyle w:val="Paragrafoelenco"/>
        <w:numPr>
          <w:ilvl w:val="0"/>
          <w:numId w:val="14"/>
        </w:numPr>
        <w:spacing w:before="60" w:after="60"/>
        <w:ind w:left="851" w:hanging="425"/>
        <w:rPr>
          <w:rFonts w:cs="Calibri"/>
          <w:szCs w:val="24"/>
        </w:rPr>
      </w:pPr>
      <w:r w:rsidRPr="005869E6">
        <w:rPr>
          <w:rFonts w:cs="Calibri"/>
          <w:szCs w:val="24"/>
        </w:rPr>
        <w:t>http://www.ivass.it/ivass/imprese_jsp/HomePage.jsp</w:t>
      </w:r>
    </w:p>
    <w:p w14:paraId="07EC48CE" w14:textId="77777777" w:rsidR="00BF1ED8" w:rsidRDefault="00BF1ED8" w:rsidP="00541ADE">
      <w:pPr>
        <w:spacing w:before="60" w:after="60"/>
        <w:rPr>
          <w:rFonts w:cs="Calibri"/>
          <w:szCs w:val="24"/>
        </w:rPr>
      </w:pPr>
    </w:p>
    <w:p w14:paraId="6C57158D" w14:textId="3ADF0869" w:rsidR="0031423F" w:rsidRPr="00710B93" w:rsidRDefault="0031423F" w:rsidP="00376C23">
      <w:pPr>
        <w:spacing w:before="60" w:after="60"/>
        <w:ind w:left="426" w:hanging="426"/>
        <w:rPr>
          <w:rFonts w:cs="Calibri"/>
          <w:szCs w:val="24"/>
        </w:rPr>
      </w:pPr>
      <w:r w:rsidRPr="00710B93">
        <w:rPr>
          <w:rFonts w:cs="Calibri"/>
          <w:szCs w:val="24"/>
        </w:rPr>
        <w:t xml:space="preserve">In caso di prestazione </w:t>
      </w:r>
      <w:r w:rsidR="00FA2055">
        <w:rPr>
          <w:rFonts w:cs="Calibri"/>
          <w:szCs w:val="24"/>
        </w:rPr>
        <w:t xml:space="preserve">di </w:t>
      </w:r>
      <w:r w:rsidR="00FA2055" w:rsidRPr="00115120">
        <w:rPr>
          <w:rFonts w:cs="Calibri"/>
          <w:b/>
          <w:szCs w:val="24"/>
        </w:rPr>
        <w:t>garanzia fideiussoria</w:t>
      </w:r>
      <w:r w:rsidR="00FA2055">
        <w:rPr>
          <w:rFonts w:cs="Calibri"/>
          <w:szCs w:val="24"/>
        </w:rPr>
        <w:t>,</w:t>
      </w:r>
      <w:r w:rsidRPr="00710B93">
        <w:rPr>
          <w:rFonts w:cs="Calibri"/>
          <w:szCs w:val="24"/>
        </w:rPr>
        <w:t xml:space="preserve"> questa dovrà:</w:t>
      </w:r>
    </w:p>
    <w:p w14:paraId="1C505646" w14:textId="12BE9FF5" w:rsidR="00623D36" w:rsidRDefault="00623D36" w:rsidP="005F2E09">
      <w:pPr>
        <w:numPr>
          <w:ilvl w:val="2"/>
          <w:numId w:val="6"/>
        </w:numPr>
        <w:spacing w:before="60" w:after="60"/>
        <w:ind w:left="284" w:hanging="284"/>
        <w:rPr>
          <w:rFonts w:cs="Calibri"/>
          <w:szCs w:val="24"/>
        </w:rPr>
      </w:pPr>
      <w:proofErr w:type="gramStart"/>
      <w:r>
        <w:rPr>
          <w:rFonts w:cs="Calibri"/>
          <w:szCs w:val="24"/>
        </w:rPr>
        <w:t>contenere</w:t>
      </w:r>
      <w:proofErr w:type="gramEnd"/>
      <w:r>
        <w:rPr>
          <w:rFonts w:cs="Calibri"/>
          <w:szCs w:val="24"/>
        </w:rPr>
        <w:t xml:space="preserve"> espressa </w:t>
      </w:r>
      <w:r w:rsidRPr="00623D36">
        <w:rPr>
          <w:rFonts w:cs="Calibri"/>
          <w:szCs w:val="24"/>
        </w:rPr>
        <w:t>menzione dell’oggetto e del soggetto garantito</w:t>
      </w:r>
      <w:r>
        <w:rPr>
          <w:rFonts w:cs="Calibri"/>
          <w:szCs w:val="24"/>
        </w:rPr>
        <w:t>;</w:t>
      </w:r>
    </w:p>
    <w:p w14:paraId="24F8AFB2" w14:textId="34E9044C" w:rsidR="00A652FB" w:rsidRPr="00A652FB" w:rsidRDefault="00FA2055" w:rsidP="005F2E09">
      <w:pPr>
        <w:numPr>
          <w:ilvl w:val="2"/>
          <w:numId w:val="6"/>
        </w:numPr>
        <w:spacing w:before="60" w:after="60"/>
        <w:ind w:left="284" w:hanging="284"/>
        <w:rPr>
          <w:rFonts w:cs="Calibri"/>
          <w:szCs w:val="24"/>
        </w:rPr>
      </w:pPr>
      <w:proofErr w:type="gramStart"/>
      <w:r w:rsidRPr="00A652FB">
        <w:rPr>
          <w:rFonts w:cs="Calibri"/>
          <w:szCs w:val="24"/>
        </w:rPr>
        <w:lastRenderedPageBreak/>
        <w:t>essere</w:t>
      </w:r>
      <w:proofErr w:type="gramEnd"/>
      <w:r w:rsidRPr="00A652FB">
        <w:rPr>
          <w:rFonts w:cs="Calibri"/>
          <w:szCs w:val="24"/>
        </w:rPr>
        <w:t xml:space="preserve"> intestata a tutti gli operatori economici del costituito/costituendo </w:t>
      </w:r>
      <w:r w:rsidR="009D7993" w:rsidRPr="00A652FB">
        <w:rPr>
          <w:rFonts w:cs="Calibri"/>
          <w:szCs w:val="24"/>
        </w:rPr>
        <w:t>raggruppamento temporaneo</w:t>
      </w:r>
      <w:r w:rsidR="00A652FB" w:rsidRPr="00A652FB">
        <w:rPr>
          <w:rFonts w:cs="Calibri"/>
          <w:szCs w:val="24"/>
        </w:rPr>
        <w:t xml:space="preserve"> o consorzio ordinario o GEIE</w:t>
      </w:r>
      <w:r w:rsidR="009D7993" w:rsidRPr="00A652FB">
        <w:rPr>
          <w:rFonts w:cs="Calibri"/>
          <w:szCs w:val="24"/>
        </w:rPr>
        <w:t xml:space="preserve">, </w:t>
      </w:r>
      <w:r w:rsidR="00A652FB" w:rsidRPr="00A652FB">
        <w:rPr>
          <w:rFonts w:cs="Calibri"/>
          <w:szCs w:val="24"/>
        </w:rPr>
        <w:t xml:space="preserve">ovvero a tutte le </w:t>
      </w:r>
      <w:r w:rsidR="009D7993" w:rsidRPr="00A652FB">
        <w:rPr>
          <w:rFonts w:cs="Calibri"/>
          <w:szCs w:val="24"/>
        </w:rPr>
        <w:t xml:space="preserve">imprese </w:t>
      </w:r>
      <w:r w:rsidR="00A652FB" w:rsidRPr="00A652FB">
        <w:rPr>
          <w:rFonts w:cs="Calibri"/>
          <w:szCs w:val="24"/>
        </w:rPr>
        <w:t xml:space="preserve">retiste che partecipano alla gara ovvero, in caso di consorzi di cui all’art. 45, comma 2 </w:t>
      </w:r>
      <w:proofErr w:type="spellStart"/>
      <w:r w:rsidR="00A652FB" w:rsidRPr="00A652FB">
        <w:rPr>
          <w:rFonts w:cs="Calibri"/>
          <w:szCs w:val="24"/>
        </w:rPr>
        <w:t>lett</w:t>
      </w:r>
      <w:proofErr w:type="spellEnd"/>
      <w:r w:rsidR="00A652FB" w:rsidRPr="00A652FB">
        <w:rPr>
          <w:rFonts w:cs="Calibri"/>
          <w:szCs w:val="24"/>
        </w:rPr>
        <w:t>. b) e c)  del Codice, al solo consorzio;</w:t>
      </w:r>
    </w:p>
    <w:p w14:paraId="63E2ABCB" w14:textId="686BC6DA" w:rsidR="0031423F" w:rsidRPr="0068213E" w:rsidRDefault="003D1ED1" w:rsidP="005F2E09">
      <w:pPr>
        <w:numPr>
          <w:ilvl w:val="2"/>
          <w:numId w:val="6"/>
        </w:numPr>
        <w:spacing w:before="60" w:after="60"/>
        <w:ind w:left="284" w:hanging="284"/>
        <w:rPr>
          <w:rFonts w:cs="Calibri"/>
          <w:szCs w:val="24"/>
        </w:rPr>
      </w:pPr>
      <w:proofErr w:type="gramStart"/>
      <w:r w:rsidRPr="003D1ED1">
        <w:rPr>
          <w:rFonts w:cs="Calibri"/>
          <w:szCs w:val="24"/>
        </w:rPr>
        <w:t>essere</w:t>
      </w:r>
      <w:proofErr w:type="gramEnd"/>
      <w:r w:rsidRPr="003D1ED1">
        <w:rPr>
          <w:rFonts w:cs="Calibri"/>
          <w:szCs w:val="24"/>
        </w:rPr>
        <w:t xml:space="preserve"> conforme allo schema tipo approvato con decreto del Ministro dello sviluppo economico del 19 gennaio 2018 n. 31 (GU del 10 aprile 2018 n. 83) contenente il “</w:t>
      </w:r>
      <w:r w:rsidRPr="003D1ED1">
        <w:rPr>
          <w:rFonts w:cs="Calibri"/>
          <w:i/>
          <w:szCs w:val="24"/>
        </w:rPr>
        <w:t>Regolamento con cui si adottano gli schemi di contratti tipo per le garanzie fideiussorie previste dagli artt. 103 comma 9 e 104 comma 9 del d.lgs. 18 aprile 2016 n. 50</w:t>
      </w:r>
      <w:r>
        <w:rPr>
          <w:rFonts w:cs="Calibri"/>
          <w:szCs w:val="24"/>
        </w:rPr>
        <w:t>”</w:t>
      </w:r>
      <w:r w:rsidR="002148FE">
        <w:rPr>
          <w:rFonts w:cs="Calibri"/>
          <w:szCs w:val="24"/>
        </w:rPr>
        <w:t>;</w:t>
      </w:r>
    </w:p>
    <w:p w14:paraId="1F7D2927" w14:textId="04E17B70" w:rsidR="0031423F" w:rsidRPr="00710B93" w:rsidRDefault="0031423F" w:rsidP="005F2E09">
      <w:pPr>
        <w:numPr>
          <w:ilvl w:val="2"/>
          <w:numId w:val="6"/>
        </w:numPr>
        <w:spacing w:before="60" w:after="60"/>
        <w:ind w:left="284" w:hanging="284"/>
        <w:rPr>
          <w:rFonts w:cs="Calibri"/>
          <w:szCs w:val="24"/>
        </w:rPr>
      </w:pPr>
      <w:proofErr w:type="gramStart"/>
      <w:r w:rsidRPr="00710B93">
        <w:rPr>
          <w:rFonts w:cs="Calibri"/>
          <w:szCs w:val="24"/>
        </w:rPr>
        <w:t>avere</w:t>
      </w:r>
      <w:proofErr w:type="gramEnd"/>
      <w:r w:rsidRPr="00710B93">
        <w:rPr>
          <w:rFonts w:cs="Calibri"/>
          <w:szCs w:val="24"/>
        </w:rPr>
        <w:t xml:space="preserve"> validità pe</w:t>
      </w:r>
      <w:r w:rsidR="00F8209E">
        <w:rPr>
          <w:rFonts w:cs="Calibri"/>
          <w:szCs w:val="24"/>
        </w:rPr>
        <w:t>r</w:t>
      </w:r>
      <w:r w:rsidR="00F8209E">
        <w:rPr>
          <w:rFonts w:cs="Calibri"/>
          <w:i/>
          <w:szCs w:val="24"/>
        </w:rPr>
        <w:t xml:space="preserve"> 180 giorni</w:t>
      </w:r>
      <w:r w:rsidRPr="00710B93">
        <w:rPr>
          <w:rFonts w:cs="Calibri"/>
          <w:szCs w:val="24"/>
        </w:rPr>
        <w:t xml:space="preserve"> dal termine ultimo per la presentazione dell’offerta; </w:t>
      </w:r>
    </w:p>
    <w:p w14:paraId="6C1098F4" w14:textId="77777777" w:rsidR="0031423F" w:rsidRPr="00710B93" w:rsidRDefault="0031423F" w:rsidP="005F2E09">
      <w:pPr>
        <w:numPr>
          <w:ilvl w:val="2"/>
          <w:numId w:val="6"/>
        </w:numPr>
        <w:spacing w:before="60" w:after="60"/>
        <w:ind w:left="284" w:hanging="284"/>
        <w:rPr>
          <w:rFonts w:cs="Calibri"/>
          <w:szCs w:val="24"/>
        </w:rPr>
      </w:pPr>
      <w:proofErr w:type="gramStart"/>
      <w:r w:rsidRPr="00710B93">
        <w:rPr>
          <w:rFonts w:cs="Calibri"/>
          <w:szCs w:val="24"/>
        </w:rPr>
        <w:t>prevedere</w:t>
      </w:r>
      <w:proofErr w:type="gramEnd"/>
      <w:r w:rsidRPr="00710B93">
        <w:rPr>
          <w:rFonts w:cs="Calibri"/>
          <w:szCs w:val="24"/>
        </w:rPr>
        <w:t xml:space="preserve"> espressamente: </w:t>
      </w:r>
    </w:p>
    <w:p w14:paraId="53C8AA1F" w14:textId="77777777" w:rsidR="0031423F" w:rsidRPr="00710B93" w:rsidRDefault="0031423F" w:rsidP="005F2E09">
      <w:pPr>
        <w:numPr>
          <w:ilvl w:val="3"/>
          <w:numId w:val="3"/>
        </w:numPr>
        <w:spacing w:before="60" w:after="60"/>
        <w:ind w:left="709" w:hanging="425"/>
        <w:rPr>
          <w:rFonts w:cs="Calibri"/>
          <w:szCs w:val="24"/>
        </w:rPr>
      </w:pPr>
      <w:proofErr w:type="gramStart"/>
      <w:r w:rsidRPr="00710B93">
        <w:rPr>
          <w:rFonts w:cs="Calibri"/>
          <w:szCs w:val="24"/>
        </w:rPr>
        <w:t>la</w:t>
      </w:r>
      <w:proofErr w:type="gramEnd"/>
      <w:r w:rsidRPr="00710B93">
        <w:rPr>
          <w:rFonts w:cs="Calibri"/>
          <w:szCs w:val="24"/>
        </w:rPr>
        <w:t xml:space="preserve"> rinuncia al beneficio della preventiva escussione del debitore principale di cui all’art. 1944 del codice civile, volendo ed intendendo restare obbligata in solido con il debitore; </w:t>
      </w:r>
    </w:p>
    <w:p w14:paraId="54334D3D" w14:textId="77777777" w:rsidR="0031423F" w:rsidRPr="00710B93" w:rsidRDefault="0031423F" w:rsidP="005F2E09">
      <w:pPr>
        <w:numPr>
          <w:ilvl w:val="3"/>
          <w:numId w:val="3"/>
        </w:numPr>
        <w:spacing w:before="60" w:after="60"/>
        <w:ind w:left="709" w:hanging="425"/>
        <w:rPr>
          <w:rFonts w:cs="Calibri"/>
          <w:szCs w:val="24"/>
        </w:rPr>
      </w:pPr>
      <w:proofErr w:type="gramStart"/>
      <w:r w:rsidRPr="00710B93">
        <w:rPr>
          <w:rFonts w:cs="Calibri"/>
          <w:szCs w:val="24"/>
        </w:rPr>
        <w:t>la</w:t>
      </w:r>
      <w:proofErr w:type="gramEnd"/>
      <w:r w:rsidRPr="00710B93">
        <w:rPr>
          <w:rFonts w:cs="Calibri"/>
          <w:szCs w:val="24"/>
        </w:rPr>
        <w:t xml:space="preserve"> rinuncia ad eccepire la decorrenza dei termini di cui all’art. 1957 del codice civile; </w:t>
      </w:r>
    </w:p>
    <w:p w14:paraId="4F26FF2A" w14:textId="77777777" w:rsidR="0031423F" w:rsidRPr="00710B93" w:rsidRDefault="0031423F" w:rsidP="005F2E09">
      <w:pPr>
        <w:numPr>
          <w:ilvl w:val="3"/>
          <w:numId w:val="3"/>
        </w:numPr>
        <w:spacing w:before="60" w:after="60"/>
        <w:ind w:left="709" w:hanging="425"/>
        <w:rPr>
          <w:rFonts w:cs="Calibri"/>
          <w:szCs w:val="24"/>
        </w:rPr>
      </w:pPr>
      <w:proofErr w:type="gramStart"/>
      <w:r w:rsidRPr="00710B93">
        <w:rPr>
          <w:rFonts w:cs="Calibri"/>
          <w:szCs w:val="24"/>
        </w:rPr>
        <w:t>la</w:t>
      </w:r>
      <w:proofErr w:type="gramEnd"/>
      <w:r w:rsidRPr="00710B93">
        <w:rPr>
          <w:rFonts w:cs="Calibri"/>
          <w:szCs w:val="24"/>
        </w:rPr>
        <w:t xml:space="preserve"> loro operatività entro quindici giorni a semplice richiesta scritta della stazione appaltante; </w:t>
      </w:r>
    </w:p>
    <w:p w14:paraId="00B8B316" w14:textId="482240A7" w:rsidR="008657D3" w:rsidRDefault="00E43A16" w:rsidP="005F2E09">
      <w:pPr>
        <w:numPr>
          <w:ilvl w:val="2"/>
          <w:numId w:val="6"/>
        </w:numPr>
        <w:spacing w:before="60" w:after="60"/>
        <w:ind w:left="284" w:hanging="284"/>
        <w:rPr>
          <w:rFonts w:cs="Calibri"/>
          <w:szCs w:val="24"/>
        </w:rPr>
      </w:pPr>
      <w:proofErr w:type="gramStart"/>
      <w:r>
        <w:rPr>
          <w:rFonts w:cs="Calibri"/>
          <w:szCs w:val="24"/>
        </w:rPr>
        <w:t>contenere</w:t>
      </w:r>
      <w:proofErr w:type="gramEnd"/>
      <w:r>
        <w:rPr>
          <w:rFonts w:cs="Calibri"/>
          <w:szCs w:val="24"/>
        </w:rPr>
        <w:t xml:space="preserve"> </w:t>
      </w:r>
      <w:r w:rsidR="0031423F" w:rsidRPr="00710B93">
        <w:rPr>
          <w:rFonts w:cs="Calibri"/>
          <w:szCs w:val="24"/>
        </w:rPr>
        <w:t>l’impegno a rilasciare</w:t>
      </w:r>
      <w:r w:rsidR="006125A0">
        <w:rPr>
          <w:rFonts w:cs="Calibri"/>
          <w:szCs w:val="24"/>
        </w:rPr>
        <w:t xml:space="preserve"> la garanzia definitiva, </w:t>
      </w:r>
      <w:r w:rsidR="001B6A55">
        <w:rPr>
          <w:rFonts w:cs="Calibri"/>
          <w:szCs w:val="24"/>
        </w:rPr>
        <w:t>ove rilasciata dal medesimo garante;</w:t>
      </w:r>
    </w:p>
    <w:p w14:paraId="1A807F38" w14:textId="77777777" w:rsidR="001254F7" w:rsidRDefault="001254F7" w:rsidP="006125A0">
      <w:pPr>
        <w:spacing w:before="60" w:after="60"/>
        <w:rPr>
          <w:rFonts w:cs="Calibri"/>
          <w:szCs w:val="24"/>
        </w:rPr>
      </w:pPr>
    </w:p>
    <w:p w14:paraId="6D5DC588" w14:textId="2354907B" w:rsidR="001B6A55" w:rsidRPr="00623D36" w:rsidRDefault="006125A0" w:rsidP="006125A0">
      <w:pPr>
        <w:spacing w:before="60" w:after="60"/>
        <w:rPr>
          <w:rFonts w:cs="Calibri"/>
          <w:b/>
          <w:szCs w:val="24"/>
        </w:rPr>
      </w:pPr>
      <w:r>
        <w:rPr>
          <w:rFonts w:cs="Calibri"/>
          <w:szCs w:val="24"/>
        </w:rPr>
        <w:t>La garanzia fideiussoria e l</w:t>
      </w:r>
      <w:r w:rsidR="001B6A55">
        <w:rPr>
          <w:rFonts w:cs="Calibri"/>
          <w:szCs w:val="24"/>
        </w:rPr>
        <w:t>a dichiarazione di impegno</w:t>
      </w:r>
      <w:r>
        <w:rPr>
          <w:rFonts w:cs="Calibri"/>
          <w:szCs w:val="24"/>
        </w:rPr>
        <w:t xml:space="preserve"> </w:t>
      </w:r>
      <w:r w:rsidR="001B6A55">
        <w:rPr>
          <w:rFonts w:cs="Calibri"/>
          <w:szCs w:val="24"/>
        </w:rPr>
        <w:t>devono</w:t>
      </w:r>
      <w:r>
        <w:rPr>
          <w:rFonts w:cs="Calibri"/>
          <w:szCs w:val="24"/>
        </w:rPr>
        <w:t xml:space="preserve"> </w:t>
      </w:r>
      <w:r w:rsidR="008312F9">
        <w:rPr>
          <w:rFonts w:cs="Calibri"/>
          <w:szCs w:val="24"/>
        </w:rPr>
        <w:t xml:space="preserve">essere </w:t>
      </w:r>
      <w:r w:rsidR="008312F9" w:rsidRPr="001254F7">
        <w:rPr>
          <w:rFonts w:cs="Calibri"/>
          <w:b/>
          <w:szCs w:val="24"/>
        </w:rPr>
        <w:t>sottoscritte</w:t>
      </w:r>
      <w:r w:rsidR="008312F9" w:rsidRPr="008312F9">
        <w:rPr>
          <w:rFonts w:cs="Calibri"/>
          <w:szCs w:val="24"/>
        </w:rPr>
        <w:t xml:space="preserve"> </w:t>
      </w:r>
      <w:r w:rsidR="008312F9">
        <w:rPr>
          <w:rFonts w:cs="Calibri"/>
          <w:szCs w:val="24"/>
        </w:rPr>
        <w:t>da un</w:t>
      </w:r>
      <w:r w:rsidR="008312F9" w:rsidRPr="008312F9">
        <w:rPr>
          <w:rFonts w:cs="Calibri"/>
          <w:szCs w:val="24"/>
        </w:rPr>
        <w:t xml:space="preserve"> soggetto in possesso dei poteri necessari per impegnare il garante </w:t>
      </w:r>
      <w:r w:rsidR="008312F9">
        <w:rPr>
          <w:rFonts w:cs="Calibri"/>
          <w:szCs w:val="24"/>
        </w:rPr>
        <w:t xml:space="preserve">ed </w:t>
      </w:r>
      <w:r w:rsidRPr="0024705D">
        <w:rPr>
          <w:rFonts w:cs="Calibri"/>
          <w:szCs w:val="24"/>
        </w:rPr>
        <w:t xml:space="preserve">essere </w:t>
      </w:r>
      <w:r w:rsidRPr="001254F7">
        <w:rPr>
          <w:rFonts w:cs="Calibri"/>
          <w:b/>
          <w:szCs w:val="24"/>
        </w:rPr>
        <w:t>prodott</w:t>
      </w:r>
      <w:r w:rsidR="008312F9" w:rsidRPr="001254F7">
        <w:rPr>
          <w:rFonts w:cs="Calibri"/>
          <w:b/>
          <w:szCs w:val="24"/>
        </w:rPr>
        <w:t>e</w:t>
      </w:r>
      <w:r w:rsidR="001B6A55" w:rsidRPr="0024705D">
        <w:rPr>
          <w:rFonts w:cs="Calibri"/>
          <w:szCs w:val="24"/>
        </w:rPr>
        <w:t xml:space="preserve"> in una delle seguenti forme:</w:t>
      </w:r>
    </w:p>
    <w:p w14:paraId="44127A9D" w14:textId="79451024" w:rsidR="006125A0" w:rsidRDefault="00623D36" w:rsidP="005F2E09">
      <w:pPr>
        <w:pStyle w:val="Paragrafoelenco"/>
        <w:numPr>
          <w:ilvl w:val="0"/>
          <w:numId w:val="14"/>
        </w:numPr>
        <w:spacing w:before="60" w:after="60"/>
        <w:ind w:left="851" w:hanging="425"/>
        <w:rPr>
          <w:rFonts w:cs="Calibri"/>
          <w:szCs w:val="24"/>
        </w:rPr>
      </w:pPr>
      <w:proofErr w:type="gramStart"/>
      <w:r>
        <w:rPr>
          <w:rFonts w:cs="Calibri"/>
          <w:szCs w:val="24"/>
        </w:rPr>
        <w:t>i</w:t>
      </w:r>
      <w:r w:rsidR="006125A0" w:rsidRPr="00710B93">
        <w:rPr>
          <w:rFonts w:cs="Calibri"/>
          <w:szCs w:val="24"/>
        </w:rPr>
        <w:t>n</w:t>
      </w:r>
      <w:proofErr w:type="gramEnd"/>
      <w:r w:rsidR="006125A0" w:rsidRPr="00710B93">
        <w:rPr>
          <w:rFonts w:cs="Calibri"/>
          <w:szCs w:val="24"/>
        </w:rPr>
        <w:t xml:space="preserve"> originale o in </w:t>
      </w:r>
      <w:r w:rsidR="006125A0" w:rsidRPr="006076DE">
        <w:rPr>
          <w:rFonts w:cs="Calibri"/>
          <w:szCs w:val="24"/>
        </w:rPr>
        <w:t>copia autentica</w:t>
      </w:r>
      <w:r w:rsidR="006125A0">
        <w:rPr>
          <w:rFonts w:cs="Calibri"/>
          <w:szCs w:val="24"/>
        </w:rPr>
        <w:t xml:space="preserve"> ai sensi </w:t>
      </w:r>
      <w:r w:rsidR="006125A0" w:rsidRPr="00F035B5">
        <w:rPr>
          <w:rFonts w:cs="Calibri"/>
          <w:szCs w:val="24"/>
        </w:rPr>
        <w:t>dell’art. 18 del</w:t>
      </w:r>
      <w:r w:rsidR="006125A0">
        <w:rPr>
          <w:rFonts w:cs="Calibri"/>
          <w:szCs w:val="24"/>
        </w:rPr>
        <w:t xml:space="preserve"> </w:t>
      </w:r>
      <w:proofErr w:type="spellStart"/>
      <w:r w:rsidR="006125A0">
        <w:rPr>
          <w:rFonts w:cs="Calibri"/>
          <w:szCs w:val="24"/>
        </w:rPr>
        <w:t>d.p.r.</w:t>
      </w:r>
      <w:proofErr w:type="spellEnd"/>
      <w:r>
        <w:rPr>
          <w:rFonts w:cs="Calibri"/>
          <w:szCs w:val="24"/>
        </w:rPr>
        <w:t xml:space="preserve"> 28 dicembre 2000, n. 445;</w:t>
      </w:r>
    </w:p>
    <w:p w14:paraId="69893EDE" w14:textId="29971EAB" w:rsidR="00623D36" w:rsidRPr="008E7C1B" w:rsidRDefault="00832883" w:rsidP="005F2E09">
      <w:pPr>
        <w:pStyle w:val="Paragrafoelenco"/>
        <w:numPr>
          <w:ilvl w:val="0"/>
          <w:numId w:val="14"/>
        </w:numPr>
        <w:spacing w:before="60" w:after="60"/>
        <w:ind w:left="851" w:hanging="425"/>
        <w:rPr>
          <w:rFonts w:cs="Calibri"/>
          <w:szCs w:val="24"/>
        </w:rPr>
      </w:pPr>
      <w:proofErr w:type="gramStart"/>
      <w:r w:rsidRPr="00623D36">
        <w:rPr>
          <w:rFonts w:cs="Calibri"/>
          <w:bCs/>
          <w:szCs w:val="24"/>
        </w:rPr>
        <w:t>documento</w:t>
      </w:r>
      <w:proofErr w:type="gramEnd"/>
      <w:r w:rsidRPr="00623D36">
        <w:rPr>
          <w:rFonts w:cs="Calibri"/>
          <w:bCs/>
          <w:szCs w:val="24"/>
        </w:rPr>
        <w:t xml:space="preserve"> informatico, ai s</w:t>
      </w:r>
      <w:r w:rsidR="006367C2">
        <w:rPr>
          <w:rFonts w:cs="Calibri"/>
          <w:bCs/>
          <w:szCs w:val="24"/>
        </w:rPr>
        <w:t xml:space="preserve">ensi dell’art. 1, </w:t>
      </w:r>
      <w:proofErr w:type="spellStart"/>
      <w:r w:rsidR="006367C2">
        <w:rPr>
          <w:rFonts w:cs="Calibri"/>
          <w:bCs/>
          <w:szCs w:val="24"/>
        </w:rPr>
        <w:t>lett</w:t>
      </w:r>
      <w:proofErr w:type="spellEnd"/>
      <w:r w:rsidR="006367C2">
        <w:rPr>
          <w:rFonts w:cs="Calibri"/>
          <w:bCs/>
          <w:szCs w:val="24"/>
        </w:rPr>
        <w:t>. p) del d.l</w:t>
      </w:r>
      <w:r w:rsidRPr="00623D36">
        <w:rPr>
          <w:rFonts w:cs="Calibri"/>
          <w:bCs/>
          <w:szCs w:val="24"/>
        </w:rPr>
        <w:t>gs. 7 marzo 2005 n. 82 sottoscritto con firma digitale dal soggetto in possesso dei poteri necessari per impegnare il garante</w:t>
      </w:r>
      <w:r w:rsidR="00F035B5">
        <w:rPr>
          <w:rFonts w:cs="Calibri"/>
          <w:bCs/>
          <w:szCs w:val="24"/>
        </w:rPr>
        <w:t>;</w:t>
      </w:r>
    </w:p>
    <w:p w14:paraId="5EFDDFB6" w14:textId="3EC8889F" w:rsidR="008E7C1B" w:rsidRPr="006367C2" w:rsidRDefault="008E7C1B" w:rsidP="005F2E09">
      <w:pPr>
        <w:pStyle w:val="Paragrafoelenco"/>
        <w:numPr>
          <w:ilvl w:val="0"/>
          <w:numId w:val="14"/>
        </w:numPr>
        <w:spacing w:before="60" w:after="60"/>
        <w:ind w:left="851" w:hanging="425"/>
        <w:rPr>
          <w:rFonts w:cs="Calibri"/>
          <w:szCs w:val="24"/>
        </w:rPr>
      </w:pPr>
      <w:proofErr w:type="gramStart"/>
      <w:r w:rsidRPr="006367C2">
        <w:rPr>
          <w:rFonts w:cs="Calibri"/>
          <w:bCs/>
          <w:szCs w:val="24"/>
        </w:rPr>
        <w:t>copia</w:t>
      </w:r>
      <w:proofErr w:type="gramEnd"/>
      <w:r w:rsidRPr="006367C2">
        <w:rPr>
          <w:rFonts w:cs="Calibri"/>
          <w:bCs/>
          <w:szCs w:val="24"/>
        </w:rPr>
        <w:t xml:space="preserve"> informatica di documento analogico (scansione di documento cartaceo) secondo le modalità previste dall’art. 22</w:t>
      </w:r>
      <w:r w:rsidRPr="009C6011">
        <w:rPr>
          <w:rFonts w:cs="Calibri"/>
          <w:bCs/>
          <w:szCs w:val="24"/>
        </w:rPr>
        <w:t>, commi 1 e 2, del</w:t>
      </w:r>
      <w:r w:rsidR="006367C2">
        <w:rPr>
          <w:rFonts w:cs="Calibri"/>
          <w:bCs/>
          <w:szCs w:val="24"/>
        </w:rPr>
        <w:t xml:space="preserve"> d.l</w:t>
      </w:r>
      <w:r w:rsidRPr="006367C2">
        <w:rPr>
          <w:rFonts w:cs="Calibri"/>
          <w:bCs/>
          <w:szCs w:val="24"/>
        </w:rPr>
        <w:t>gs. 82</w:t>
      </w:r>
      <w:r w:rsidR="00271E2A">
        <w:rPr>
          <w:rFonts w:cs="Calibri"/>
          <w:bCs/>
          <w:szCs w:val="24"/>
        </w:rPr>
        <w:t>/2005</w:t>
      </w:r>
      <w:r w:rsidRPr="006367C2">
        <w:rPr>
          <w:rFonts w:cs="Calibri"/>
          <w:bCs/>
          <w:szCs w:val="24"/>
        </w:rPr>
        <w:t xml:space="preserve">. In tali </w:t>
      </w:r>
      <w:r w:rsidR="00780A55">
        <w:rPr>
          <w:rFonts w:cs="Calibri"/>
          <w:bCs/>
          <w:szCs w:val="24"/>
        </w:rPr>
        <w:t xml:space="preserve">ultimi </w:t>
      </w:r>
      <w:r w:rsidRPr="006367C2">
        <w:rPr>
          <w:rFonts w:cs="Calibri"/>
          <w:bCs/>
          <w:szCs w:val="24"/>
        </w:rPr>
        <w:t>casi la conformità del documento all’originale dovrà esser attestata dal pubblico ufficiale mediante apposizione di firma digitale (</w:t>
      </w:r>
      <w:r w:rsidR="006367C2">
        <w:rPr>
          <w:rFonts w:cs="Calibri"/>
          <w:bCs/>
          <w:szCs w:val="24"/>
        </w:rPr>
        <w:t>art. 22, comma 1, del d.l</w:t>
      </w:r>
      <w:r w:rsidR="00EE7EE1">
        <w:rPr>
          <w:rFonts w:cs="Calibri"/>
          <w:bCs/>
          <w:szCs w:val="24"/>
        </w:rPr>
        <w:t xml:space="preserve">gs. </w:t>
      </w:r>
      <w:r w:rsidRPr="006367C2">
        <w:rPr>
          <w:rFonts w:cs="Calibri"/>
          <w:bCs/>
          <w:szCs w:val="24"/>
        </w:rPr>
        <w:t xml:space="preserve">82/2005) ovvero da apposita dichiarazione di autenticità sottoscritta con firma digitale dal notaio o dal pubblico ufficiale (art. 22, comma 2 del </w:t>
      </w:r>
      <w:r w:rsidR="006367C2">
        <w:rPr>
          <w:rFonts w:cs="Calibri"/>
          <w:bCs/>
          <w:szCs w:val="24"/>
        </w:rPr>
        <w:t>d.l</w:t>
      </w:r>
      <w:r w:rsidR="00EE7EE1">
        <w:rPr>
          <w:rFonts w:cs="Calibri"/>
          <w:bCs/>
          <w:szCs w:val="24"/>
        </w:rPr>
        <w:t xml:space="preserve">gs. </w:t>
      </w:r>
      <w:r w:rsidRPr="006367C2">
        <w:rPr>
          <w:rFonts w:cs="Calibri"/>
          <w:bCs/>
          <w:szCs w:val="24"/>
        </w:rPr>
        <w:t>82/2005)</w:t>
      </w:r>
      <w:r w:rsidR="006367C2">
        <w:rPr>
          <w:rFonts w:cs="Calibri"/>
          <w:bCs/>
          <w:szCs w:val="24"/>
        </w:rPr>
        <w:t>.</w:t>
      </w:r>
    </w:p>
    <w:p w14:paraId="4248A5DA" w14:textId="06057560" w:rsidR="00647EEA" w:rsidRDefault="008657D3" w:rsidP="00541ADE">
      <w:pPr>
        <w:spacing w:before="60" w:after="60"/>
        <w:rPr>
          <w:rFonts w:cs="Calibri"/>
          <w:szCs w:val="24"/>
        </w:rPr>
      </w:pPr>
      <w:r>
        <w:rPr>
          <w:rFonts w:cs="Calibri"/>
          <w:szCs w:val="24"/>
        </w:rPr>
        <w:t>I</w:t>
      </w:r>
      <w:r w:rsidRPr="008657D3">
        <w:rPr>
          <w:rFonts w:cs="Calibri"/>
          <w:szCs w:val="24"/>
        </w:rPr>
        <w:t>n caso di richiesta di estensione della durata e validità dell’offerta e della garanzia</w:t>
      </w:r>
      <w:r w:rsidR="00115120">
        <w:rPr>
          <w:rFonts w:cs="Calibri"/>
          <w:szCs w:val="24"/>
        </w:rPr>
        <w:t xml:space="preserve"> fideiussoria</w:t>
      </w:r>
      <w:r w:rsidRPr="008657D3">
        <w:rPr>
          <w:rFonts w:cs="Calibri"/>
          <w:szCs w:val="24"/>
        </w:rPr>
        <w:t xml:space="preserve">, il concorrente </w:t>
      </w:r>
      <w:r>
        <w:rPr>
          <w:rFonts w:cs="Calibri"/>
          <w:szCs w:val="24"/>
        </w:rPr>
        <w:t>potrà</w:t>
      </w:r>
      <w:r w:rsidRPr="008657D3">
        <w:rPr>
          <w:rFonts w:cs="Calibri"/>
          <w:szCs w:val="24"/>
        </w:rPr>
        <w:t xml:space="preserve"> produrre una nuova garanzia provvisoria di altro garante, in sostituzione della precedente, </w:t>
      </w:r>
      <w:r>
        <w:rPr>
          <w:rFonts w:cs="Calibri"/>
          <w:szCs w:val="24"/>
        </w:rPr>
        <w:t>a condizione che</w:t>
      </w:r>
      <w:r w:rsidRPr="008657D3">
        <w:rPr>
          <w:rFonts w:cs="Calibri"/>
          <w:szCs w:val="24"/>
        </w:rPr>
        <w:t xml:space="preserve"> abbia espressa decorrenza dalla data di presentazione dell’offerta.</w:t>
      </w:r>
    </w:p>
    <w:p w14:paraId="131D4EF8" w14:textId="7414378C" w:rsidR="00875D22" w:rsidRDefault="007D36EE" w:rsidP="00205531">
      <w:pPr>
        <w:spacing w:before="120" w:after="60"/>
        <w:rPr>
          <w:rFonts w:cs="Calibri"/>
          <w:szCs w:val="24"/>
        </w:rPr>
      </w:pPr>
      <w:r>
        <w:rPr>
          <w:rFonts w:cs="Calibri"/>
          <w:szCs w:val="24"/>
        </w:rPr>
        <w:t xml:space="preserve">L’importo della garanzia e del suo eventuale rinnovo </w:t>
      </w:r>
      <w:r w:rsidRPr="000E32DB">
        <w:rPr>
          <w:rFonts w:cs="Calibri"/>
          <w:b/>
          <w:szCs w:val="24"/>
        </w:rPr>
        <w:t>è ridotto</w:t>
      </w:r>
      <w:r>
        <w:rPr>
          <w:rFonts w:cs="Calibri"/>
          <w:szCs w:val="24"/>
        </w:rPr>
        <w:t xml:space="preserve"> secondo le misure e le modalità di cui all’art. 93, comma 7 del Codice.</w:t>
      </w:r>
    </w:p>
    <w:p w14:paraId="2F734469" w14:textId="523DB3C5" w:rsidR="007D36EE" w:rsidRDefault="007D36EE" w:rsidP="00541ADE">
      <w:pPr>
        <w:spacing w:before="60" w:after="60"/>
        <w:rPr>
          <w:rFonts w:cs="Calibri"/>
          <w:szCs w:val="24"/>
        </w:rPr>
      </w:pPr>
      <w:r>
        <w:rPr>
          <w:rFonts w:cs="Calibri"/>
          <w:szCs w:val="24"/>
        </w:rPr>
        <w:t xml:space="preserve">Per fruire di dette riduzioni il concorrente segnala e documenta nell’offerta il </w:t>
      </w:r>
      <w:r w:rsidR="008D1D20">
        <w:rPr>
          <w:rFonts w:cs="Calibri"/>
          <w:szCs w:val="24"/>
        </w:rPr>
        <w:t>possesso dei relativi requisiti fornendo copia dei certificati posseduti.</w:t>
      </w:r>
    </w:p>
    <w:p w14:paraId="343E09E0" w14:textId="25DF207E" w:rsidR="009760D0" w:rsidRDefault="00647EEA" w:rsidP="009760D0">
      <w:pPr>
        <w:spacing w:before="60" w:after="60"/>
        <w:rPr>
          <w:rFonts w:cs="Calibri"/>
          <w:szCs w:val="24"/>
        </w:rPr>
      </w:pPr>
      <w:r>
        <w:rPr>
          <w:rFonts w:cs="Calibri"/>
          <w:szCs w:val="24"/>
        </w:rPr>
        <w:t xml:space="preserve">In caso di partecipazione in forma associata, </w:t>
      </w:r>
      <w:r w:rsidR="009760D0">
        <w:rPr>
          <w:rFonts w:cs="Calibri"/>
          <w:szCs w:val="24"/>
        </w:rPr>
        <w:t>la riduzione del 50% per il possesso della certificazione del sistema di qualità di cui all’articolo 93, comma 7, si ottiene:</w:t>
      </w:r>
    </w:p>
    <w:p w14:paraId="5B25AAA0" w14:textId="2E627936" w:rsidR="0031423F" w:rsidRPr="00710B93" w:rsidRDefault="0031423F" w:rsidP="005F2E09">
      <w:pPr>
        <w:numPr>
          <w:ilvl w:val="1"/>
          <w:numId w:val="2"/>
        </w:numPr>
        <w:spacing w:before="60" w:after="60"/>
        <w:ind w:left="426" w:hanging="426"/>
        <w:rPr>
          <w:rFonts w:cs="Calibri"/>
          <w:szCs w:val="24"/>
        </w:rPr>
      </w:pPr>
      <w:proofErr w:type="gramStart"/>
      <w:r w:rsidRPr="00710B93">
        <w:rPr>
          <w:rFonts w:cs="Calibri"/>
          <w:szCs w:val="24"/>
        </w:rPr>
        <w:t>in</w:t>
      </w:r>
      <w:proofErr w:type="gramEnd"/>
      <w:r w:rsidRPr="00710B93">
        <w:rPr>
          <w:rFonts w:cs="Calibri"/>
          <w:szCs w:val="24"/>
        </w:rPr>
        <w:t xml:space="preserve"> caso di partecipazione </w:t>
      </w:r>
      <w:r w:rsidR="008E2EC6">
        <w:rPr>
          <w:rFonts w:cs="Calibri"/>
          <w:szCs w:val="24"/>
        </w:rPr>
        <w:t xml:space="preserve">dei soggetti di cui all’art. 45, comma 2, </w:t>
      </w:r>
      <w:proofErr w:type="spellStart"/>
      <w:r w:rsidR="008E2EC6">
        <w:rPr>
          <w:rFonts w:cs="Calibri"/>
          <w:szCs w:val="24"/>
        </w:rPr>
        <w:t>lett</w:t>
      </w:r>
      <w:proofErr w:type="spellEnd"/>
      <w:r w:rsidR="00317185">
        <w:rPr>
          <w:rFonts w:cs="Calibri"/>
          <w:szCs w:val="24"/>
        </w:rPr>
        <w:t>.</w:t>
      </w:r>
      <w:r w:rsidR="00E10765">
        <w:rPr>
          <w:rFonts w:cs="Calibri"/>
          <w:szCs w:val="24"/>
        </w:rPr>
        <w:t xml:space="preserve"> d)</w:t>
      </w:r>
      <w:r w:rsidRPr="00710B93">
        <w:rPr>
          <w:rFonts w:cs="Calibri"/>
          <w:szCs w:val="24"/>
        </w:rPr>
        <w:t xml:space="preserve">, </w:t>
      </w:r>
      <w:r w:rsidR="008E2EC6">
        <w:rPr>
          <w:rFonts w:cs="Calibri"/>
          <w:szCs w:val="24"/>
        </w:rPr>
        <w:t>e), f), g), del Codice</w:t>
      </w:r>
      <w:r w:rsidRPr="00710B93">
        <w:rPr>
          <w:rFonts w:cs="Calibri"/>
          <w:szCs w:val="24"/>
        </w:rPr>
        <w:t xml:space="preserve"> solo se tutte le imprese che costituiscono il raggruppamento</w:t>
      </w:r>
      <w:r w:rsidR="008E2EC6">
        <w:rPr>
          <w:rFonts w:cs="Calibri"/>
          <w:szCs w:val="24"/>
        </w:rPr>
        <w:t xml:space="preserve">, </w:t>
      </w:r>
      <w:r w:rsidRPr="00710B93">
        <w:rPr>
          <w:rFonts w:cs="Calibri"/>
          <w:szCs w:val="24"/>
        </w:rPr>
        <w:t>consorzio ordinario</w:t>
      </w:r>
      <w:r w:rsidR="008E2EC6">
        <w:rPr>
          <w:rFonts w:cs="Calibri"/>
          <w:szCs w:val="24"/>
        </w:rPr>
        <w:t xml:space="preserve"> o GEIE, </w:t>
      </w:r>
      <w:r w:rsidR="00317185">
        <w:rPr>
          <w:rFonts w:cs="Calibri"/>
          <w:szCs w:val="24"/>
        </w:rPr>
        <w:t xml:space="preserve">o tutte le imprese retiste che partecipano alla gara </w:t>
      </w:r>
      <w:r w:rsidR="006A3CFE">
        <w:rPr>
          <w:rFonts w:cs="Calibri"/>
          <w:szCs w:val="24"/>
        </w:rPr>
        <w:t>s</w:t>
      </w:r>
      <w:r w:rsidR="00AA3A7C">
        <w:rPr>
          <w:rFonts w:cs="Calibri"/>
          <w:szCs w:val="24"/>
        </w:rPr>
        <w:t>iano</w:t>
      </w:r>
      <w:r w:rsidRPr="00710B93">
        <w:rPr>
          <w:rFonts w:cs="Calibri"/>
          <w:szCs w:val="24"/>
        </w:rPr>
        <w:t xml:space="preserve"> in possesso della predetta certificazione;</w:t>
      </w:r>
    </w:p>
    <w:p w14:paraId="27518FDD" w14:textId="0B5166D1" w:rsidR="0031423F" w:rsidRPr="00DE5663" w:rsidRDefault="0031423F" w:rsidP="005F2E09">
      <w:pPr>
        <w:numPr>
          <w:ilvl w:val="1"/>
          <w:numId w:val="2"/>
        </w:numPr>
        <w:spacing w:before="60" w:after="60"/>
        <w:ind w:left="426" w:hanging="426"/>
        <w:rPr>
          <w:rFonts w:cs="Calibri"/>
          <w:szCs w:val="24"/>
        </w:rPr>
      </w:pPr>
      <w:proofErr w:type="gramStart"/>
      <w:r w:rsidRPr="00DE5663">
        <w:rPr>
          <w:rFonts w:cs="Calibri"/>
          <w:szCs w:val="24"/>
        </w:rPr>
        <w:t>in</w:t>
      </w:r>
      <w:proofErr w:type="gramEnd"/>
      <w:r w:rsidRPr="00DE5663">
        <w:rPr>
          <w:rFonts w:cs="Calibri"/>
          <w:szCs w:val="24"/>
        </w:rPr>
        <w:t xml:space="preserve"> caso di partecipazione in consorzio di cui </w:t>
      </w:r>
      <w:r w:rsidR="004650B8" w:rsidRPr="00DE5663">
        <w:rPr>
          <w:rFonts w:cs="Calibri"/>
          <w:szCs w:val="24"/>
        </w:rPr>
        <w:t>all’art. 45</w:t>
      </w:r>
      <w:r w:rsidR="003D2661" w:rsidRPr="00DE5663">
        <w:rPr>
          <w:rFonts w:cs="Calibri"/>
          <w:szCs w:val="24"/>
        </w:rPr>
        <w:t>,</w:t>
      </w:r>
      <w:r w:rsidR="004650B8" w:rsidRPr="00DE5663">
        <w:rPr>
          <w:rFonts w:cs="Calibri"/>
          <w:szCs w:val="24"/>
        </w:rPr>
        <w:t xml:space="preserve"> comma 2</w:t>
      </w:r>
      <w:r w:rsidR="003D2661" w:rsidRPr="00DE5663">
        <w:rPr>
          <w:rFonts w:cs="Calibri"/>
          <w:szCs w:val="24"/>
        </w:rPr>
        <w:t>,</w:t>
      </w:r>
      <w:r w:rsidR="004650B8" w:rsidRPr="00DE5663">
        <w:rPr>
          <w:rFonts w:cs="Calibri"/>
          <w:szCs w:val="24"/>
        </w:rPr>
        <w:t xml:space="preserve"> </w:t>
      </w:r>
      <w:proofErr w:type="spellStart"/>
      <w:r w:rsidR="004650B8" w:rsidRPr="00DE5663">
        <w:rPr>
          <w:rFonts w:cs="Calibri"/>
          <w:szCs w:val="24"/>
        </w:rPr>
        <w:t>lett</w:t>
      </w:r>
      <w:proofErr w:type="spellEnd"/>
      <w:r w:rsidR="004650B8" w:rsidRPr="00DE5663">
        <w:rPr>
          <w:rFonts w:cs="Calibri"/>
          <w:szCs w:val="24"/>
        </w:rPr>
        <w:t xml:space="preserve">. b) e c) del </w:t>
      </w:r>
      <w:r w:rsidR="003D2661" w:rsidRPr="00DE5663">
        <w:rPr>
          <w:rFonts w:cs="Calibri"/>
          <w:szCs w:val="24"/>
        </w:rPr>
        <w:t>Codice</w:t>
      </w:r>
      <w:r w:rsidRPr="00DE5663">
        <w:rPr>
          <w:rFonts w:cs="Calibri"/>
          <w:szCs w:val="24"/>
        </w:rPr>
        <w:t xml:space="preserve">, </w:t>
      </w:r>
      <w:r w:rsidR="006A3CFE">
        <w:rPr>
          <w:rFonts w:cs="Calibri"/>
          <w:szCs w:val="24"/>
        </w:rPr>
        <w:t xml:space="preserve">solo se </w:t>
      </w:r>
      <w:r w:rsidRPr="00DE5663">
        <w:rPr>
          <w:rFonts w:cs="Calibri"/>
          <w:szCs w:val="24"/>
        </w:rPr>
        <w:t xml:space="preserve">la predetta certificazione </w:t>
      </w:r>
      <w:r w:rsidR="00AA3A7C">
        <w:rPr>
          <w:rFonts w:cs="Calibri"/>
          <w:szCs w:val="24"/>
        </w:rPr>
        <w:t>sia</w:t>
      </w:r>
      <w:r w:rsidR="006A3CFE" w:rsidRPr="00DE5663">
        <w:rPr>
          <w:rFonts w:cs="Calibri"/>
          <w:szCs w:val="24"/>
        </w:rPr>
        <w:t xml:space="preserve"> </w:t>
      </w:r>
      <w:r w:rsidRPr="00DE5663">
        <w:rPr>
          <w:rFonts w:cs="Calibri"/>
          <w:szCs w:val="24"/>
        </w:rPr>
        <w:t>posseduta</w:t>
      </w:r>
      <w:r w:rsidR="00DE5663" w:rsidRPr="00DE5663">
        <w:rPr>
          <w:rFonts w:cs="Calibri"/>
          <w:szCs w:val="24"/>
        </w:rPr>
        <w:t xml:space="preserve"> dal </w:t>
      </w:r>
      <w:r w:rsidR="003A3FC6" w:rsidRPr="003A3FC6">
        <w:rPr>
          <w:rFonts w:cs="Calibri"/>
          <w:szCs w:val="24"/>
        </w:rPr>
        <w:t>consorzio</w:t>
      </w:r>
      <w:r w:rsidR="0085035A">
        <w:rPr>
          <w:rFonts w:cs="Calibri"/>
          <w:szCs w:val="24"/>
        </w:rPr>
        <w:t xml:space="preserve"> e/o dalle consorziate.</w:t>
      </w:r>
    </w:p>
    <w:p w14:paraId="76A48493" w14:textId="0B43B7AE" w:rsidR="00AA3A7C" w:rsidRDefault="00115120" w:rsidP="006A3CFE">
      <w:pPr>
        <w:spacing w:before="60" w:after="60"/>
        <w:rPr>
          <w:rFonts w:cs="Calibri"/>
          <w:szCs w:val="24"/>
        </w:rPr>
      </w:pPr>
      <w:r>
        <w:rPr>
          <w:rFonts w:cs="Calibri"/>
          <w:szCs w:val="24"/>
        </w:rPr>
        <w:lastRenderedPageBreak/>
        <w:t>L</w:t>
      </w:r>
      <w:r w:rsidR="006A3CFE">
        <w:rPr>
          <w:rFonts w:cs="Calibri"/>
          <w:szCs w:val="24"/>
        </w:rPr>
        <w:t>e altre riduzioni previste dall’art. 93, comma 7, del Codice</w:t>
      </w:r>
      <w:r w:rsidR="006A3CFE" w:rsidRPr="006A3CFE">
        <w:rPr>
          <w:rFonts w:cs="Calibri"/>
          <w:szCs w:val="24"/>
        </w:rPr>
        <w:t xml:space="preserve"> </w:t>
      </w:r>
      <w:r w:rsidR="006A3CFE">
        <w:rPr>
          <w:rFonts w:cs="Calibri"/>
          <w:szCs w:val="24"/>
        </w:rPr>
        <w:t xml:space="preserve">si ottengono </w:t>
      </w:r>
      <w:r w:rsidR="00AA3A7C">
        <w:rPr>
          <w:rFonts w:cs="Calibri"/>
          <w:szCs w:val="24"/>
        </w:rPr>
        <w:t>nel caso di possesso da parte di una sola associata</w:t>
      </w:r>
      <w:r w:rsidR="000E32DB">
        <w:rPr>
          <w:rFonts w:cs="Calibri"/>
          <w:szCs w:val="24"/>
        </w:rPr>
        <w:t xml:space="preserve"> oppure, </w:t>
      </w:r>
      <w:r w:rsidR="00435AC2">
        <w:rPr>
          <w:rFonts w:cs="Calibri"/>
          <w:szCs w:val="24"/>
        </w:rPr>
        <w:t>per i</w:t>
      </w:r>
      <w:r w:rsidR="000E32DB" w:rsidRPr="000E32DB">
        <w:rPr>
          <w:rFonts w:cs="Calibri"/>
          <w:szCs w:val="24"/>
        </w:rPr>
        <w:t xml:space="preserve"> consorzi di cui all’art. 45, comma 2, </w:t>
      </w:r>
      <w:proofErr w:type="spellStart"/>
      <w:r w:rsidR="000E32DB" w:rsidRPr="000E32DB">
        <w:rPr>
          <w:rFonts w:cs="Calibri"/>
          <w:szCs w:val="24"/>
        </w:rPr>
        <w:t>lett</w:t>
      </w:r>
      <w:proofErr w:type="spellEnd"/>
      <w:r w:rsidR="000E32DB" w:rsidRPr="000E32DB">
        <w:rPr>
          <w:rFonts w:cs="Calibri"/>
          <w:szCs w:val="24"/>
        </w:rPr>
        <w:t>. b) e c) del Codice, da</w:t>
      </w:r>
      <w:r w:rsidR="00435AC2">
        <w:rPr>
          <w:rFonts w:cs="Calibri"/>
          <w:szCs w:val="24"/>
        </w:rPr>
        <w:t xml:space="preserve"> parte del consorzio e/o de</w:t>
      </w:r>
      <w:r w:rsidR="000E32DB" w:rsidRPr="000E32DB">
        <w:rPr>
          <w:rFonts w:cs="Calibri"/>
          <w:szCs w:val="24"/>
        </w:rPr>
        <w:t>lle consorziate</w:t>
      </w:r>
      <w:r w:rsidR="00435AC2">
        <w:rPr>
          <w:rFonts w:cs="Calibri"/>
          <w:szCs w:val="24"/>
        </w:rPr>
        <w:t>.</w:t>
      </w:r>
    </w:p>
    <w:p w14:paraId="213C0A6B" w14:textId="067CB491" w:rsidR="00572AB4" w:rsidRDefault="003A3FC6" w:rsidP="00572AB4">
      <w:pPr>
        <w:spacing w:before="60" w:after="60"/>
        <w:rPr>
          <w:rFonts w:cs="Calibri"/>
          <w:szCs w:val="24"/>
        </w:rPr>
      </w:pPr>
      <w:r>
        <w:rPr>
          <w:rFonts w:cs="Calibri"/>
          <w:szCs w:val="24"/>
        </w:rPr>
        <w:t>È sanabile</w:t>
      </w:r>
      <w:r w:rsidR="0092109E">
        <w:rPr>
          <w:rFonts w:cs="Calibri"/>
          <w:szCs w:val="24"/>
        </w:rPr>
        <w:t>,</w:t>
      </w:r>
      <w:r>
        <w:rPr>
          <w:rFonts w:cs="Calibri"/>
          <w:szCs w:val="24"/>
        </w:rPr>
        <w:t xml:space="preserve"> mediante soccorso istruttorio, l</w:t>
      </w:r>
      <w:r w:rsidR="0068213E" w:rsidRPr="00C914A3">
        <w:rPr>
          <w:rFonts w:cs="Calibri"/>
          <w:szCs w:val="24"/>
        </w:rPr>
        <w:t xml:space="preserve">a mancata presentazione della garanzia provvisoria </w:t>
      </w:r>
      <w:r>
        <w:rPr>
          <w:rFonts w:cs="Calibri"/>
          <w:szCs w:val="24"/>
        </w:rPr>
        <w:t xml:space="preserve">e/o dell’impegno </w:t>
      </w:r>
      <w:r w:rsidR="0024705D" w:rsidRPr="0024705D">
        <w:rPr>
          <w:rFonts w:cs="Calibri"/>
          <w:szCs w:val="24"/>
        </w:rPr>
        <w:t xml:space="preserve">a rilasciare garanzia fideiussoria definitiva </w:t>
      </w:r>
      <w:r>
        <w:rPr>
          <w:rFonts w:cs="Calibri"/>
          <w:szCs w:val="24"/>
        </w:rPr>
        <w:t xml:space="preserve">solo </w:t>
      </w:r>
      <w:r w:rsidR="0068213E" w:rsidRPr="00210165">
        <w:rPr>
          <w:rFonts w:cs="Calibri"/>
          <w:szCs w:val="24"/>
        </w:rPr>
        <w:t>a condizione che sia</w:t>
      </w:r>
      <w:r>
        <w:rPr>
          <w:rFonts w:cs="Calibri"/>
          <w:szCs w:val="24"/>
        </w:rPr>
        <w:t>no</w:t>
      </w:r>
      <w:r w:rsidR="0068213E" w:rsidRPr="00210165">
        <w:rPr>
          <w:rFonts w:cs="Calibri"/>
          <w:szCs w:val="24"/>
        </w:rPr>
        <w:t xml:space="preserve"> stat</w:t>
      </w:r>
      <w:r>
        <w:rPr>
          <w:rFonts w:cs="Calibri"/>
          <w:szCs w:val="24"/>
        </w:rPr>
        <w:t>i</w:t>
      </w:r>
      <w:r w:rsidR="0068213E" w:rsidRPr="00210165">
        <w:rPr>
          <w:rFonts w:cs="Calibri"/>
          <w:szCs w:val="24"/>
        </w:rPr>
        <w:t xml:space="preserve"> già costituit</w:t>
      </w:r>
      <w:r>
        <w:rPr>
          <w:rFonts w:cs="Calibri"/>
          <w:szCs w:val="24"/>
        </w:rPr>
        <w:t>i</w:t>
      </w:r>
      <w:r w:rsidR="0068213E" w:rsidRPr="00210165">
        <w:rPr>
          <w:rFonts w:cs="Calibri"/>
          <w:szCs w:val="24"/>
        </w:rPr>
        <w:t xml:space="preserve"> prima della presentazione dell’offerta</w:t>
      </w:r>
      <w:r>
        <w:rPr>
          <w:rFonts w:cs="Calibri"/>
          <w:szCs w:val="24"/>
        </w:rPr>
        <w:t xml:space="preserve">. </w:t>
      </w:r>
      <w:r w:rsidR="00572AB4" w:rsidRPr="003A3FC6">
        <w:rPr>
          <w:rFonts w:cs="Calibri"/>
          <w:szCs w:val="24"/>
        </w:rPr>
        <w:t xml:space="preserve">È </w:t>
      </w:r>
      <w:r w:rsidR="00572AB4">
        <w:rPr>
          <w:rFonts w:cs="Calibri"/>
          <w:szCs w:val="24"/>
        </w:rPr>
        <w:t>onere dell’operatore economico dimostrare che tali documenti siano costituiti</w:t>
      </w:r>
      <w:r w:rsidR="00572AB4" w:rsidRPr="003A3FC6">
        <w:rPr>
          <w:rFonts w:cs="Calibri"/>
          <w:szCs w:val="24"/>
        </w:rPr>
        <w:t xml:space="preserve"> in data non successiva al termine di scadenza della presentazione delle offerte. Ai sensi dell’art. 20 del </w:t>
      </w:r>
      <w:r w:rsidR="00572AB4">
        <w:rPr>
          <w:rFonts w:cs="Calibri"/>
          <w:szCs w:val="24"/>
        </w:rPr>
        <w:t>d.lgs.</w:t>
      </w:r>
      <w:r w:rsidR="00271E2A" w:rsidRPr="006367C2">
        <w:rPr>
          <w:rFonts w:cs="Calibri"/>
          <w:bCs/>
          <w:szCs w:val="24"/>
        </w:rPr>
        <w:t xml:space="preserve"> 82</w:t>
      </w:r>
      <w:r w:rsidR="00271E2A">
        <w:rPr>
          <w:rFonts w:cs="Calibri"/>
          <w:bCs/>
          <w:szCs w:val="24"/>
        </w:rPr>
        <w:t xml:space="preserve">/2005, </w:t>
      </w:r>
      <w:r w:rsidR="00572AB4">
        <w:rPr>
          <w:rFonts w:cs="Calibri"/>
          <w:szCs w:val="24"/>
        </w:rPr>
        <w:t>la data e l’</w:t>
      </w:r>
      <w:r w:rsidR="00572AB4" w:rsidRPr="003A3FC6">
        <w:rPr>
          <w:rFonts w:cs="Calibri"/>
          <w:szCs w:val="24"/>
        </w:rPr>
        <w:t>ora di formazione del documento informatico sono opponibili ai terzi se apposte in conformità alle regole tecniche sulla validazi</w:t>
      </w:r>
      <w:r w:rsidR="00572AB4">
        <w:rPr>
          <w:rFonts w:cs="Calibri"/>
          <w:szCs w:val="24"/>
        </w:rPr>
        <w:t>one (es.: marcatura temporale).</w:t>
      </w:r>
    </w:p>
    <w:p w14:paraId="43A68203" w14:textId="5A9445C3" w:rsidR="00C914A3" w:rsidRPr="00C914A3" w:rsidRDefault="0092109E" w:rsidP="0068213E">
      <w:pPr>
        <w:spacing w:before="60" w:after="60"/>
        <w:rPr>
          <w:rFonts w:cs="Calibri"/>
          <w:szCs w:val="24"/>
        </w:rPr>
      </w:pPr>
      <w:r>
        <w:rPr>
          <w:rFonts w:cs="Calibri"/>
          <w:szCs w:val="24"/>
        </w:rPr>
        <w:t>È</w:t>
      </w:r>
      <w:r w:rsidR="00572AB4">
        <w:rPr>
          <w:rFonts w:cs="Calibri"/>
          <w:szCs w:val="24"/>
        </w:rPr>
        <w:t xml:space="preserve"> </w:t>
      </w:r>
      <w:r>
        <w:rPr>
          <w:rFonts w:cs="Calibri"/>
          <w:szCs w:val="24"/>
        </w:rPr>
        <w:t>sanabile</w:t>
      </w:r>
      <w:r w:rsidR="00572AB4">
        <w:rPr>
          <w:rFonts w:cs="Calibri"/>
          <w:szCs w:val="24"/>
        </w:rPr>
        <w:t xml:space="preserve">, altresì, </w:t>
      </w:r>
      <w:r w:rsidR="0068213E" w:rsidRPr="00C914A3">
        <w:rPr>
          <w:rFonts w:cs="Calibri"/>
          <w:szCs w:val="24"/>
        </w:rPr>
        <w:t>la presentazione di una garanzia di valore inferiore o priva di una o più caratteristiche tra quelle sopra indicate</w:t>
      </w:r>
      <w:r w:rsidR="007B50C6">
        <w:rPr>
          <w:rFonts w:cs="Calibri"/>
          <w:szCs w:val="24"/>
        </w:rPr>
        <w:t xml:space="preserve"> (intestazione solo ad alcuni partecipa</w:t>
      </w:r>
      <w:r>
        <w:rPr>
          <w:rFonts w:cs="Calibri"/>
          <w:szCs w:val="24"/>
        </w:rPr>
        <w:t>n</w:t>
      </w:r>
      <w:r w:rsidR="007B50C6">
        <w:rPr>
          <w:rFonts w:cs="Calibri"/>
          <w:szCs w:val="24"/>
        </w:rPr>
        <w:t xml:space="preserve">ti al RTI, </w:t>
      </w:r>
      <w:r>
        <w:rPr>
          <w:rFonts w:cs="Calibri"/>
          <w:szCs w:val="24"/>
        </w:rPr>
        <w:t xml:space="preserve">carenza delle </w:t>
      </w:r>
      <w:r w:rsidR="007B50C6">
        <w:rPr>
          <w:rFonts w:cs="Calibri"/>
          <w:szCs w:val="24"/>
        </w:rPr>
        <w:t>clausole obbligatorie,</w:t>
      </w:r>
      <w:r w:rsidR="00094534">
        <w:rPr>
          <w:rFonts w:cs="Calibri"/>
          <w:szCs w:val="24"/>
        </w:rPr>
        <w:t xml:space="preserve"> et</w:t>
      </w:r>
      <w:r>
        <w:rPr>
          <w:rFonts w:cs="Calibri"/>
          <w:szCs w:val="24"/>
        </w:rPr>
        <w:t>c.</w:t>
      </w:r>
      <w:r w:rsidR="007B50C6">
        <w:rPr>
          <w:rFonts w:cs="Calibri"/>
          <w:szCs w:val="24"/>
        </w:rPr>
        <w:t>)</w:t>
      </w:r>
      <w:r w:rsidR="00C914A3" w:rsidRPr="00C914A3">
        <w:rPr>
          <w:rFonts w:cs="Calibri"/>
          <w:szCs w:val="24"/>
        </w:rPr>
        <w:t xml:space="preserve">. </w:t>
      </w:r>
    </w:p>
    <w:p w14:paraId="7B90D681" w14:textId="4DC971A6" w:rsidR="00017331" w:rsidRDefault="0092109E" w:rsidP="0068213E">
      <w:pPr>
        <w:spacing w:before="60" w:after="60"/>
        <w:rPr>
          <w:rFonts w:cs="Calibri"/>
          <w:szCs w:val="24"/>
        </w:rPr>
      </w:pPr>
      <w:r>
        <w:rPr>
          <w:rFonts w:cs="Calibri"/>
          <w:szCs w:val="24"/>
        </w:rPr>
        <w:t xml:space="preserve">Non è sanabile - e quindi è causa di esclusione - </w:t>
      </w:r>
      <w:r w:rsidRPr="0092109E">
        <w:rPr>
          <w:rFonts w:cs="Calibri"/>
          <w:szCs w:val="24"/>
        </w:rPr>
        <w:t xml:space="preserve">la sottoscrizione della garanzia provvisoria da </w:t>
      </w:r>
      <w:r>
        <w:rPr>
          <w:rFonts w:cs="Calibri"/>
          <w:szCs w:val="24"/>
        </w:rPr>
        <w:t xml:space="preserve">parte di un </w:t>
      </w:r>
      <w:r w:rsidRPr="0092109E">
        <w:rPr>
          <w:rFonts w:cs="Calibri"/>
          <w:szCs w:val="24"/>
        </w:rPr>
        <w:t xml:space="preserve">soggetto non legittimato a rilasciare la garanzia o non autorizzato ad impegnare il garante. </w:t>
      </w:r>
    </w:p>
    <w:p w14:paraId="1C334A18" w14:textId="3279DE6E" w:rsidR="00C708BA" w:rsidRPr="00C1752F" w:rsidRDefault="00455456" w:rsidP="00376C23">
      <w:pPr>
        <w:pStyle w:val="Titolo2"/>
      </w:pPr>
      <w:bookmarkStart w:id="3099" w:name="_Toc500347083"/>
      <w:bookmarkStart w:id="3100" w:name="_Toc354038185"/>
      <w:bookmarkStart w:id="3101" w:name="_Toc380501872"/>
      <w:bookmarkStart w:id="3102" w:name="_Toc391035985"/>
      <w:bookmarkStart w:id="3103" w:name="_Toc391036058"/>
      <w:bookmarkStart w:id="3104" w:name="_Toc392577499"/>
      <w:bookmarkStart w:id="3105" w:name="_Toc393110566"/>
      <w:bookmarkStart w:id="3106" w:name="_Toc393112130"/>
      <w:bookmarkStart w:id="3107" w:name="_Toc393187847"/>
      <w:bookmarkStart w:id="3108" w:name="_Toc393272603"/>
      <w:bookmarkStart w:id="3109" w:name="_Toc393272661"/>
      <w:bookmarkStart w:id="3110" w:name="_Toc393283177"/>
      <w:bookmarkStart w:id="3111" w:name="_Toc393700836"/>
      <w:bookmarkStart w:id="3112" w:name="_Toc393706909"/>
      <w:bookmarkStart w:id="3113" w:name="_Toc397346824"/>
      <w:bookmarkStart w:id="3114" w:name="_Toc397422865"/>
      <w:bookmarkStart w:id="3115" w:name="_Toc403471272"/>
      <w:bookmarkStart w:id="3116" w:name="_Toc406058378"/>
      <w:bookmarkStart w:id="3117" w:name="_Toc406754179"/>
      <w:bookmarkStart w:id="3118" w:name="_Toc416423364"/>
      <w:r>
        <w:rPr>
          <w:lang w:val="it-IT"/>
        </w:rPr>
        <w:t>PAGAMENTO DEL CONTRIBUTO A FAVORE DELL’</w:t>
      </w:r>
      <w:r w:rsidR="00F712F0">
        <w:rPr>
          <w:rFonts w:cs="Calibri"/>
          <w:szCs w:val="24"/>
        </w:rPr>
        <w:t>ANAC</w:t>
      </w:r>
      <w:r w:rsidR="00327B1F">
        <w:rPr>
          <w:rFonts w:cs="Calibri"/>
          <w:szCs w:val="24"/>
          <w:lang w:val="it-IT"/>
        </w:rPr>
        <w:t>.</w:t>
      </w:r>
      <w:bookmarkEnd w:id="3099"/>
      <w:r w:rsidR="002366CE" w:rsidRPr="00C1752F">
        <w:t xml:space="preserve"> </w:t>
      </w:r>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p>
    <w:p w14:paraId="6597F67E" w14:textId="03F047B9" w:rsidR="00D57873" w:rsidRPr="00710B93" w:rsidRDefault="00496F61" w:rsidP="002B48D3">
      <w:pPr>
        <w:spacing w:before="60" w:after="60"/>
        <w:rPr>
          <w:rFonts w:cs="Calibri"/>
          <w:szCs w:val="24"/>
        </w:rPr>
      </w:pPr>
      <w:r>
        <w:rPr>
          <w:rFonts w:cs="Calibri"/>
          <w:szCs w:val="24"/>
        </w:rPr>
        <w:t xml:space="preserve">Non è previsto il versamento del contributo ANAC per i lotti oggetto del presente appalto. </w:t>
      </w:r>
    </w:p>
    <w:p w14:paraId="197F438B" w14:textId="179DB11F" w:rsidR="00E54C2C" w:rsidRDefault="00994DBC" w:rsidP="00E9532B">
      <w:pPr>
        <w:pStyle w:val="Titolo2"/>
        <w:rPr>
          <w:rFonts w:cs="Calibri"/>
          <w:szCs w:val="24"/>
        </w:rPr>
      </w:pPr>
      <w:bookmarkStart w:id="3119" w:name="_Ref498595281"/>
      <w:bookmarkStart w:id="3120" w:name="_Toc500347084"/>
      <w:bookmarkStart w:id="3121" w:name="_Toc380501873"/>
      <w:bookmarkStart w:id="3122" w:name="_Toc391035986"/>
      <w:bookmarkStart w:id="3123" w:name="_Toc391036059"/>
      <w:bookmarkStart w:id="3124" w:name="_Toc392577500"/>
      <w:bookmarkStart w:id="3125" w:name="_Toc393110567"/>
      <w:bookmarkStart w:id="3126" w:name="_Toc393112131"/>
      <w:bookmarkStart w:id="3127" w:name="_Toc393187848"/>
      <w:bookmarkStart w:id="3128" w:name="_Toc393272604"/>
      <w:bookmarkStart w:id="3129" w:name="_Toc393272662"/>
      <w:bookmarkStart w:id="3130" w:name="_Toc393283178"/>
      <w:bookmarkStart w:id="3131" w:name="_Toc393700837"/>
      <w:bookmarkStart w:id="3132" w:name="_Toc393706910"/>
      <w:bookmarkStart w:id="3133" w:name="_Toc397346825"/>
      <w:bookmarkStart w:id="3134" w:name="_Toc397422866"/>
      <w:bookmarkStart w:id="3135" w:name="_Toc403471273"/>
      <w:bookmarkStart w:id="3136" w:name="_Toc406058379"/>
      <w:bookmarkStart w:id="3137" w:name="_Toc406754180"/>
      <w:bookmarkStart w:id="3138" w:name="_Toc416423365"/>
      <w:bookmarkStart w:id="3139" w:name="_Toc354038186"/>
      <w:r w:rsidRPr="00C1752F">
        <w:t>MODALIT</w:t>
      </w:r>
      <w:r w:rsidR="008D1AA3">
        <w:rPr>
          <w:caps w:val="0"/>
          <w:lang w:val="it-IT"/>
        </w:rPr>
        <w:t>À</w:t>
      </w:r>
      <w:r w:rsidRPr="00C1752F">
        <w:t xml:space="preserve"> DI </w:t>
      </w:r>
      <w:r w:rsidR="00DC7FD4" w:rsidRPr="00C1752F">
        <w:rPr>
          <w:caps w:val="0"/>
        </w:rPr>
        <w:t>PRESENTAZIONE</w:t>
      </w:r>
      <w:r w:rsidR="00DC7FD4">
        <w:rPr>
          <w:caps w:val="0"/>
          <w:lang w:val="it-IT"/>
        </w:rPr>
        <w:t xml:space="preserve"> DELL’OFFERTA E SOTTOSCRIZIONE DEI DOCUMENTI DI GAR</w:t>
      </w:r>
      <w:bookmarkEnd w:id="3119"/>
      <w:bookmarkEnd w:id="3120"/>
      <w:r w:rsidRPr="00E9532B">
        <w:rPr>
          <w:rFonts w:cs="Calibri"/>
          <w:szCs w:val="24"/>
        </w:rPr>
        <w:t>a</w:t>
      </w:r>
      <w:r w:rsidR="00E54C2C" w:rsidRPr="00E9532B">
        <w:rPr>
          <w:rFonts w:cs="Calibri"/>
          <w:szCs w:val="24"/>
        </w:rPr>
        <w:t>:</w:t>
      </w:r>
    </w:p>
    <w:p w14:paraId="68DE0614" w14:textId="1990F3BB" w:rsidR="00444042" w:rsidRPr="00444042" w:rsidRDefault="00444042" w:rsidP="000E6200">
      <w:pPr>
        <w:spacing w:before="100" w:beforeAutospacing="1" w:after="100" w:afterAutospacing="1"/>
        <w:rPr>
          <w:rFonts w:ascii="Times New Roman" w:hAnsi="Times New Roman"/>
          <w:szCs w:val="24"/>
          <w:lang w:eastAsia="it-IT"/>
        </w:rPr>
      </w:pPr>
      <w:r w:rsidRPr="00444042">
        <w:rPr>
          <w:szCs w:val="24"/>
          <w:lang w:eastAsia="it-IT"/>
        </w:rPr>
        <w:t>La gara in oggetto verr</w:t>
      </w:r>
      <w:r>
        <w:rPr>
          <w:szCs w:val="24"/>
          <w:lang w:eastAsia="it-IT"/>
        </w:rPr>
        <w:t>à</w:t>
      </w:r>
      <w:r w:rsidRPr="00444042">
        <w:rPr>
          <w:szCs w:val="24"/>
          <w:lang w:eastAsia="it-IT"/>
        </w:rPr>
        <w:t xml:space="preserve"> espletata in modalit</w:t>
      </w:r>
      <w:r>
        <w:rPr>
          <w:szCs w:val="24"/>
          <w:lang w:eastAsia="it-IT"/>
        </w:rPr>
        <w:t>à</w:t>
      </w:r>
      <w:r w:rsidRPr="00444042">
        <w:rPr>
          <w:szCs w:val="24"/>
          <w:lang w:eastAsia="it-IT"/>
        </w:rPr>
        <w:t xml:space="preserve"> completamente telematica attraverso la piattaforma SINTEL secondo le norme e regole di utilizzo illustrate nell’Allegato “</w:t>
      </w:r>
      <w:r w:rsidRPr="00444042">
        <w:rPr>
          <w:i/>
          <w:iCs/>
          <w:szCs w:val="24"/>
          <w:lang w:eastAsia="it-IT"/>
        </w:rPr>
        <w:t>Modalit</w:t>
      </w:r>
      <w:r>
        <w:rPr>
          <w:i/>
          <w:iCs/>
          <w:szCs w:val="24"/>
          <w:lang w:eastAsia="it-IT"/>
        </w:rPr>
        <w:t>à</w:t>
      </w:r>
      <w:r w:rsidRPr="00444042">
        <w:rPr>
          <w:i/>
          <w:iCs/>
          <w:szCs w:val="24"/>
          <w:lang w:eastAsia="it-IT"/>
        </w:rPr>
        <w:t xml:space="preserve"> tecniche di utilizzo della Piattaforma </w:t>
      </w:r>
      <w:proofErr w:type="spellStart"/>
      <w:r w:rsidRPr="00444042">
        <w:rPr>
          <w:i/>
          <w:iCs/>
          <w:szCs w:val="24"/>
          <w:lang w:eastAsia="it-IT"/>
        </w:rPr>
        <w:t>Sintel</w:t>
      </w:r>
      <w:proofErr w:type="spellEnd"/>
      <w:r w:rsidRPr="00444042">
        <w:rPr>
          <w:szCs w:val="24"/>
          <w:lang w:eastAsia="it-IT"/>
        </w:rPr>
        <w:t xml:space="preserve">” consultabile e scaricabile dal sito </w:t>
      </w:r>
      <w:r w:rsidRPr="00444042">
        <w:rPr>
          <w:color w:val="0000FF"/>
          <w:szCs w:val="24"/>
          <w:lang w:eastAsia="it-IT"/>
        </w:rPr>
        <w:t>www.ariaspa.it</w:t>
      </w:r>
      <w:r w:rsidRPr="00444042">
        <w:rPr>
          <w:szCs w:val="24"/>
          <w:lang w:eastAsia="it-IT"/>
        </w:rPr>
        <w:t>.</w:t>
      </w:r>
      <w:r w:rsidRPr="00444042">
        <w:rPr>
          <w:szCs w:val="24"/>
          <w:lang w:eastAsia="it-IT"/>
        </w:rPr>
        <w:br/>
      </w:r>
      <w:r w:rsidRPr="00972841">
        <w:rPr>
          <w:szCs w:val="24"/>
          <w:u w:val="single"/>
          <w:lang w:eastAsia="it-IT"/>
        </w:rPr>
        <w:t>Non saranno ammesse offerte presentate in modalità cartacea o via PEC.</w:t>
      </w:r>
      <w:r w:rsidRPr="00444042">
        <w:rPr>
          <w:szCs w:val="24"/>
          <w:lang w:eastAsia="it-IT"/>
        </w:rPr>
        <w:t xml:space="preserve"> </w:t>
      </w:r>
    </w:p>
    <w:p w14:paraId="289C1677" w14:textId="65E63FC5" w:rsidR="00444042" w:rsidRPr="00444042" w:rsidRDefault="00444042" w:rsidP="000E6200">
      <w:pPr>
        <w:spacing w:before="100" w:beforeAutospacing="1" w:after="100" w:afterAutospacing="1"/>
        <w:rPr>
          <w:szCs w:val="24"/>
          <w:lang w:eastAsia="it-IT"/>
        </w:rPr>
      </w:pPr>
      <w:r w:rsidRPr="00444042">
        <w:rPr>
          <w:szCs w:val="24"/>
          <w:lang w:eastAsia="it-IT"/>
        </w:rPr>
        <w:t xml:space="preserve">I concorrenti, per presentare le offerte, dovranno registrarsi e seguire le indicazioni presenti sul manuale guida alla presentazione delle offerte </w:t>
      </w:r>
      <w:r w:rsidRPr="00A43589">
        <w:rPr>
          <w:szCs w:val="24"/>
          <w:lang w:eastAsia="it-IT"/>
        </w:rPr>
        <w:t>telematiche.</w:t>
      </w:r>
      <w:r w:rsidR="00F04E02" w:rsidRPr="00A43589">
        <w:rPr>
          <w:szCs w:val="24"/>
          <w:lang w:eastAsia="it-IT"/>
        </w:rPr>
        <w:t xml:space="preserve"> </w:t>
      </w:r>
      <w:r w:rsidR="00496F61" w:rsidRPr="00A43589">
        <w:rPr>
          <w:szCs w:val="24"/>
          <w:lang w:eastAsia="it-IT"/>
        </w:rPr>
        <w:t>Nel caso</w:t>
      </w:r>
      <w:r w:rsidRPr="00A43589">
        <w:rPr>
          <w:szCs w:val="24"/>
          <w:lang w:eastAsia="it-IT"/>
        </w:rPr>
        <w:t xml:space="preserve"> ricorrano problematiche nel caricamento delle offerte non imputabili all’operatore economico, </w:t>
      </w:r>
      <w:r w:rsidR="00496F61" w:rsidRPr="00A43589">
        <w:rPr>
          <w:szCs w:val="24"/>
          <w:lang w:eastAsia="it-IT"/>
        </w:rPr>
        <w:t>si invita entro 48 ore dalla scadenza della gara a</w:t>
      </w:r>
      <w:r w:rsidRPr="00A43589">
        <w:rPr>
          <w:szCs w:val="24"/>
          <w:lang w:eastAsia="it-IT"/>
        </w:rPr>
        <w:t xml:space="preserve"> dare tempestiva comunicazione alla stazione appaltante tramite le funzioni di comunicazione previste all’interno della specifica procedura di gara ovvero ove il portale non permetta l’invio di comunicazioni di segnalare il disservizio a </w:t>
      </w:r>
      <w:r w:rsidR="00F04E02" w:rsidRPr="00A43589">
        <w:rPr>
          <w:szCs w:val="24"/>
          <w:lang w:eastAsia="it-IT"/>
        </w:rPr>
        <w:t>m</w:t>
      </w:r>
      <w:r w:rsidRPr="00A43589">
        <w:rPr>
          <w:szCs w:val="24"/>
          <w:lang w:eastAsia="it-IT"/>
        </w:rPr>
        <w:t xml:space="preserve">ezzo PEC. </w:t>
      </w:r>
      <w:r w:rsidR="00496F61" w:rsidRPr="00A43589">
        <w:rPr>
          <w:szCs w:val="24"/>
          <w:lang w:eastAsia="it-IT"/>
        </w:rPr>
        <w:t xml:space="preserve">La stazione appaltante non risponde per problemi tecnici di invio (problemi di rete, di accesso alla piattaforma, </w:t>
      </w:r>
      <w:proofErr w:type="spellStart"/>
      <w:r w:rsidR="00496F61" w:rsidRPr="00A43589">
        <w:rPr>
          <w:szCs w:val="24"/>
          <w:lang w:eastAsia="it-IT"/>
        </w:rPr>
        <w:t>ecc</w:t>
      </w:r>
      <w:proofErr w:type="spellEnd"/>
      <w:r w:rsidR="00496F61" w:rsidRPr="00A43589">
        <w:rPr>
          <w:szCs w:val="24"/>
          <w:lang w:eastAsia="it-IT"/>
        </w:rPr>
        <w:t>…).</w:t>
      </w:r>
    </w:p>
    <w:p w14:paraId="7A9EBC1D" w14:textId="5BFA4FB0" w:rsidR="00F04E02" w:rsidRDefault="00444042" w:rsidP="000E6200">
      <w:pPr>
        <w:spacing w:before="100" w:beforeAutospacing="1" w:after="100" w:afterAutospacing="1"/>
        <w:rPr>
          <w:szCs w:val="24"/>
          <w:lang w:eastAsia="it-IT"/>
        </w:rPr>
      </w:pPr>
      <w:r w:rsidRPr="00444042">
        <w:rPr>
          <w:szCs w:val="24"/>
          <w:lang w:eastAsia="it-IT"/>
        </w:rPr>
        <w:t>L’offerta, redatta in lingua italiana, dovr</w:t>
      </w:r>
      <w:r w:rsidR="00F04E02">
        <w:rPr>
          <w:szCs w:val="24"/>
          <w:lang w:eastAsia="it-IT"/>
        </w:rPr>
        <w:t>à</w:t>
      </w:r>
      <w:r w:rsidRPr="00444042">
        <w:rPr>
          <w:szCs w:val="24"/>
          <w:lang w:eastAsia="it-IT"/>
        </w:rPr>
        <w:t xml:space="preserve"> essere inserita nel portale entro e non oltre il termine perentorio delle </w:t>
      </w:r>
      <w:r w:rsidRPr="00444042">
        <w:rPr>
          <w:b/>
          <w:bCs/>
          <w:szCs w:val="24"/>
          <w:lang w:eastAsia="it-IT"/>
        </w:rPr>
        <w:t>ore 12:00 del giorno</w:t>
      </w:r>
      <w:r w:rsidR="00F04E02">
        <w:rPr>
          <w:b/>
          <w:bCs/>
          <w:szCs w:val="24"/>
          <w:lang w:eastAsia="it-IT"/>
        </w:rPr>
        <w:t xml:space="preserve"> </w:t>
      </w:r>
      <w:r w:rsidR="00972841">
        <w:rPr>
          <w:b/>
          <w:bCs/>
          <w:szCs w:val="24"/>
          <w:lang w:eastAsia="it-IT"/>
        </w:rPr>
        <w:t xml:space="preserve">16 </w:t>
      </w:r>
      <w:r w:rsidR="00F04E02">
        <w:rPr>
          <w:b/>
          <w:bCs/>
          <w:szCs w:val="24"/>
          <w:lang w:eastAsia="it-IT"/>
        </w:rPr>
        <w:t xml:space="preserve">dicembre </w:t>
      </w:r>
      <w:r w:rsidRPr="00444042">
        <w:rPr>
          <w:b/>
          <w:bCs/>
          <w:szCs w:val="24"/>
          <w:lang w:eastAsia="it-IT"/>
        </w:rPr>
        <w:t xml:space="preserve">2021 </w:t>
      </w:r>
      <w:r w:rsidRPr="00444042">
        <w:rPr>
          <w:szCs w:val="24"/>
          <w:lang w:eastAsia="it-IT"/>
        </w:rPr>
        <w:t>pena l’irricevibilit</w:t>
      </w:r>
      <w:r w:rsidR="00F04E02">
        <w:rPr>
          <w:szCs w:val="24"/>
          <w:lang w:eastAsia="it-IT"/>
        </w:rPr>
        <w:t>à</w:t>
      </w:r>
      <w:r w:rsidRPr="00444042">
        <w:rPr>
          <w:szCs w:val="24"/>
          <w:lang w:eastAsia="it-IT"/>
        </w:rPr>
        <w:t xml:space="preserve"> dell’offerta e, comunque, la non ammissione alla gara.</w:t>
      </w:r>
    </w:p>
    <w:p w14:paraId="0716ADF9" w14:textId="425921D5" w:rsidR="00444042" w:rsidRPr="00F04E02" w:rsidRDefault="00444042" w:rsidP="000E6200">
      <w:pPr>
        <w:spacing w:before="100" w:beforeAutospacing="1" w:after="100" w:afterAutospacing="1"/>
        <w:rPr>
          <w:szCs w:val="24"/>
          <w:lang w:eastAsia="it-IT"/>
        </w:rPr>
      </w:pPr>
      <w:r w:rsidRPr="00444042">
        <w:rPr>
          <w:szCs w:val="24"/>
          <w:lang w:eastAsia="it-IT"/>
        </w:rPr>
        <w:t xml:space="preserve">Il plico telematico deve pervenire </w:t>
      </w:r>
      <w:r w:rsidRPr="00444042">
        <w:rPr>
          <w:b/>
          <w:bCs/>
          <w:szCs w:val="24"/>
          <w:lang w:eastAsia="it-IT"/>
        </w:rPr>
        <w:t xml:space="preserve">entro le ore 12:00 del giorno </w:t>
      </w:r>
      <w:r w:rsidR="00972841">
        <w:rPr>
          <w:b/>
          <w:bCs/>
          <w:szCs w:val="24"/>
          <w:lang w:eastAsia="it-IT"/>
        </w:rPr>
        <w:t xml:space="preserve">16 </w:t>
      </w:r>
      <w:r w:rsidR="00F04E02">
        <w:rPr>
          <w:b/>
          <w:bCs/>
          <w:szCs w:val="24"/>
          <w:lang w:eastAsia="it-IT"/>
        </w:rPr>
        <w:t>dicembre</w:t>
      </w:r>
      <w:r w:rsidRPr="00444042">
        <w:rPr>
          <w:b/>
          <w:bCs/>
          <w:szCs w:val="24"/>
          <w:lang w:eastAsia="it-IT"/>
        </w:rPr>
        <w:t xml:space="preserve"> 2021, esclusivamente mediante utilizzo della piattaforma SINTEL, a pena di esclusione. </w:t>
      </w:r>
    </w:p>
    <w:p w14:paraId="7C480C92" w14:textId="77777777" w:rsidR="00444042" w:rsidRDefault="00444042" w:rsidP="000E6200">
      <w:pPr>
        <w:spacing w:before="100" w:beforeAutospacing="1" w:after="100" w:afterAutospacing="1"/>
        <w:jc w:val="left"/>
        <w:rPr>
          <w:szCs w:val="24"/>
          <w:lang w:eastAsia="it-IT"/>
        </w:rPr>
      </w:pPr>
      <w:r w:rsidRPr="00444042">
        <w:rPr>
          <w:szCs w:val="24"/>
          <w:lang w:eastAsia="it-IT"/>
        </w:rPr>
        <w:t xml:space="preserve">Il plico contiene al suo interno due buste digitali: </w:t>
      </w:r>
    </w:p>
    <w:p w14:paraId="0C1CDBAA" w14:textId="4B8D06BB" w:rsidR="00444042" w:rsidRPr="00444042" w:rsidRDefault="00444042" w:rsidP="000E6200">
      <w:pPr>
        <w:spacing w:before="100" w:beforeAutospacing="1" w:after="100" w:afterAutospacing="1"/>
        <w:jc w:val="left"/>
        <w:rPr>
          <w:rFonts w:ascii="Times New Roman" w:hAnsi="Times New Roman"/>
          <w:szCs w:val="24"/>
          <w:lang w:eastAsia="it-IT"/>
        </w:rPr>
      </w:pPr>
      <w:r w:rsidRPr="00444042">
        <w:rPr>
          <w:szCs w:val="24"/>
          <w:lang w:eastAsia="it-IT"/>
        </w:rPr>
        <w:lastRenderedPageBreak/>
        <w:t xml:space="preserve">“A - Documentazione </w:t>
      </w:r>
      <w:proofErr w:type="gramStart"/>
      <w:r w:rsidRPr="00444042">
        <w:rPr>
          <w:szCs w:val="24"/>
          <w:lang w:eastAsia="it-IT"/>
        </w:rPr>
        <w:t>amministrativa”</w:t>
      </w:r>
      <w:r w:rsidRPr="00444042">
        <w:rPr>
          <w:szCs w:val="24"/>
          <w:lang w:eastAsia="it-IT"/>
        </w:rPr>
        <w:br/>
        <w:t>“</w:t>
      </w:r>
      <w:proofErr w:type="gramEnd"/>
      <w:r w:rsidRPr="00444042">
        <w:rPr>
          <w:szCs w:val="24"/>
          <w:lang w:eastAsia="it-IT"/>
        </w:rPr>
        <w:t xml:space="preserve">B - Offerta economica”. </w:t>
      </w:r>
    </w:p>
    <w:p w14:paraId="2D7A898C" w14:textId="76C1DB59" w:rsidR="00444042" w:rsidRPr="00F04E02" w:rsidRDefault="00444042" w:rsidP="000E6200">
      <w:pPr>
        <w:spacing w:before="100" w:beforeAutospacing="1" w:after="100" w:afterAutospacing="1"/>
        <w:rPr>
          <w:szCs w:val="24"/>
          <w:lang w:eastAsia="it-IT"/>
        </w:rPr>
      </w:pPr>
      <w:r w:rsidRPr="00444042">
        <w:rPr>
          <w:szCs w:val="24"/>
          <w:lang w:eastAsia="it-IT"/>
        </w:rPr>
        <w:t>Si rammenta che, nel caso di costituendo o costituito R.T.I., il legale rappresentante o procuratore di ciascuna Impresa dovr</w:t>
      </w:r>
      <w:r w:rsidR="00F04E02">
        <w:rPr>
          <w:szCs w:val="24"/>
          <w:lang w:eastAsia="it-IT"/>
        </w:rPr>
        <w:t>à</w:t>
      </w:r>
      <w:r w:rsidRPr="00444042">
        <w:rPr>
          <w:szCs w:val="24"/>
          <w:lang w:eastAsia="it-IT"/>
        </w:rPr>
        <w:t xml:space="preserve"> essere titolare di firma digitale in modo da sottoscrivere con tale modalit</w:t>
      </w:r>
      <w:r w:rsidR="00F04E02">
        <w:rPr>
          <w:szCs w:val="24"/>
          <w:lang w:eastAsia="it-IT"/>
        </w:rPr>
        <w:t>à</w:t>
      </w:r>
      <w:r w:rsidRPr="00444042">
        <w:rPr>
          <w:szCs w:val="24"/>
          <w:lang w:eastAsia="it-IT"/>
        </w:rPr>
        <w:t xml:space="preserve"> tutti i documenti richiesti.</w:t>
      </w:r>
      <w:r w:rsidR="00F04E02">
        <w:rPr>
          <w:szCs w:val="24"/>
          <w:lang w:eastAsia="it-IT"/>
        </w:rPr>
        <w:t xml:space="preserve"> </w:t>
      </w:r>
      <w:r w:rsidRPr="00444042">
        <w:rPr>
          <w:szCs w:val="24"/>
          <w:lang w:eastAsia="it-IT"/>
        </w:rPr>
        <w:t>Tutti i documenti richiesti dovranno essere caricati sulla piattaforma telematica SINTEL esclusivamente dall’Impresa mandataria, registrata alla piattaforma, con modalit</w:t>
      </w:r>
      <w:r w:rsidR="00F04E02">
        <w:rPr>
          <w:szCs w:val="24"/>
          <w:lang w:eastAsia="it-IT"/>
        </w:rPr>
        <w:t>à</w:t>
      </w:r>
      <w:r w:rsidRPr="00444042">
        <w:rPr>
          <w:szCs w:val="24"/>
          <w:lang w:eastAsia="it-IT"/>
        </w:rPr>
        <w:t xml:space="preserve"> e dimensioni indicate nell’Allegato “</w:t>
      </w:r>
      <w:r w:rsidRPr="00444042">
        <w:rPr>
          <w:i/>
          <w:iCs/>
          <w:szCs w:val="24"/>
          <w:lang w:eastAsia="it-IT"/>
        </w:rPr>
        <w:t>Modalit</w:t>
      </w:r>
      <w:r w:rsidR="00F04E02">
        <w:rPr>
          <w:i/>
          <w:iCs/>
          <w:szCs w:val="24"/>
          <w:lang w:eastAsia="it-IT"/>
        </w:rPr>
        <w:t>à</w:t>
      </w:r>
      <w:r w:rsidRPr="00444042">
        <w:rPr>
          <w:i/>
          <w:iCs/>
          <w:szCs w:val="24"/>
          <w:lang w:eastAsia="it-IT"/>
        </w:rPr>
        <w:t xml:space="preserve"> tecniche di utilizzo della Piattaforma </w:t>
      </w:r>
      <w:proofErr w:type="spellStart"/>
      <w:r w:rsidRPr="00444042">
        <w:rPr>
          <w:i/>
          <w:iCs/>
          <w:szCs w:val="24"/>
          <w:lang w:eastAsia="it-IT"/>
        </w:rPr>
        <w:t>Sintel</w:t>
      </w:r>
      <w:proofErr w:type="spellEnd"/>
      <w:r w:rsidRPr="00444042">
        <w:rPr>
          <w:szCs w:val="24"/>
          <w:lang w:eastAsia="it-IT"/>
        </w:rPr>
        <w:t xml:space="preserve">” consultabile e scaricabile dal sito </w:t>
      </w:r>
      <w:r w:rsidRPr="00444042">
        <w:rPr>
          <w:color w:val="0000FF"/>
          <w:szCs w:val="24"/>
          <w:lang w:eastAsia="it-IT"/>
        </w:rPr>
        <w:t>www.ariaspa.it</w:t>
      </w:r>
      <w:r w:rsidRPr="00444042">
        <w:rPr>
          <w:szCs w:val="24"/>
          <w:lang w:eastAsia="it-IT"/>
        </w:rPr>
        <w:t>.</w:t>
      </w:r>
      <w:r w:rsidRPr="00444042">
        <w:rPr>
          <w:szCs w:val="24"/>
          <w:lang w:eastAsia="it-IT"/>
        </w:rPr>
        <w:br/>
        <w:t>Con le stesse modalit</w:t>
      </w:r>
      <w:r w:rsidR="00F04E02">
        <w:rPr>
          <w:szCs w:val="24"/>
          <w:lang w:eastAsia="it-IT"/>
        </w:rPr>
        <w:t>à</w:t>
      </w:r>
      <w:r w:rsidRPr="00444042">
        <w:rPr>
          <w:szCs w:val="24"/>
          <w:lang w:eastAsia="it-IT"/>
        </w:rPr>
        <w:t xml:space="preserve"> e formalit</w:t>
      </w:r>
      <w:r w:rsidR="00F04E02">
        <w:rPr>
          <w:szCs w:val="24"/>
          <w:lang w:eastAsia="it-IT"/>
        </w:rPr>
        <w:t>à</w:t>
      </w:r>
      <w:r w:rsidRPr="00444042">
        <w:rPr>
          <w:szCs w:val="24"/>
          <w:lang w:eastAsia="it-IT"/>
        </w:rPr>
        <w:t xml:space="preserve"> sopra descritte e </w:t>
      </w:r>
      <w:proofErr w:type="spellStart"/>
      <w:r w:rsidRPr="00444042">
        <w:rPr>
          <w:szCs w:val="24"/>
          <w:lang w:eastAsia="it-IT"/>
        </w:rPr>
        <w:t>purch</w:t>
      </w:r>
      <w:r w:rsidR="00F04E02">
        <w:rPr>
          <w:szCs w:val="24"/>
          <w:lang w:eastAsia="it-IT"/>
        </w:rPr>
        <w:t>è</w:t>
      </w:r>
      <w:proofErr w:type="spellEnd"/>
      <w:r w:rsidRPr="00444042">
        <w:rPr>
          <w:szCs w:val="24"/>
          <w:lang w:eastAsia="it-IT"/>
        </w:rPr>
        <w:t xml:space="preserve"> entro il termine indicato per la presentazione delle offerte, pena l’irricevibilit</w:t>
      </w:r>
      <w:r w:rsidR="00F04E02">
        <w:rPr>
          <w:szCs w:val="24"/>
          <w:lang w:eastAsia="it-IT"/>
        </w:rPr>
        <w:t>à</w:t>
      </w:r>
      <w:r w:rsidRPr="00444042">
        <w:rPr>
          <w:szCs w:val="24"/>
          <w:lang w:eastAsia="it-IT"/>
        </w:rPr>
        <w:t xml:space="preserve">, i concorrenti possono far pervenire eventuali sostituzioni al plico </w:t>
      </w:r>
      <w:r w:rsidRPr="00444042">
        <w:rPr>
          <w:b/>
          <w:bCs/>
          <w:szCs w:val="24"/>
          <w:lang w:eastAsia="it-IT"/>
        </w:rPr>
        <w:t xml:space="preserve">digitale </w:t>
      </w:r>
      <w:r w:rsidRPr="00444042">
        <w:rPr>
          <w:szCs w:val="24"/>
          <w:lang w:eastAsia="it-IT"/>
        </w:rPr>
        <w:t>gi</w:t>
      </w:r>
      <w:r w:rsidR="00F04E02">
        <w:rPr>
          <w:szCs w:val="24"/>
          <w:lang w:eastAsia="it-IT"/>
        </w:rPr>
        <w:t>à</w:t>
      </w:r>
      <w:r w:rsidRPr="00444042">
        <w:rPr>
          <w:szCs w:val="24"/>
          <w:lang w:eastAsia="it-IT"/>
        </w:rPr>
        <w:t xml:space="preserve"> presentato. </w:t>
      </w:r>
    </w:p>
    <w:p w14:paraId="50FB90DB" w14:textId="1459DDA6" w:rsidR="00444042" w:rsidRPr="00F04E02" w:rsidRDefault="00444042" w:rsidP="000E6200">
      <w:pPr>
        <w:spacing w:before="100" w:beforeAutospacing="1" w:after="100" w:afterAutospacing="1"/>
        <w:rPr>
          <w:szCs w:val="24"/>
          <w:lang w:eastAsia="it-IT"/>
        </w:rPr>
      </w:pPr>
      <w:r w:rsidRPr="00444042">
        <w:rPr>
          <w:szCs w:val="24"/>
          <w:lang w:eastAsia="it-IT"/>
        </w:rPr>
        <w:t xml:space="preserve">Non saranno ammesse </w:t>
      </w:r>
      <w:proofErr w:type="spellStart"/>
      <w:r w:rsidRPr="00444042">
        <w:rPr>
          <w:szCs w:val="24"/>
          <w:lang w:eastAsia="it-IT"/>
        </w:rPr>
        <w:t>n</w:t>
      </w:r>
      <w:r w:rsidR="00F04E02">
        <w:rPr>
          <w:szCs w:val="24"/>
          <w:lang w:eastAsia="it-IT"/>
        </w:rPr>
        <w:t>è</w:t>
      </w:r>
      <w:proofErr w:type="spellEnd"/>
      <w:r w:rsidRPr="00444042">
        <w:rPr>
          <w:szCs w:val="24"/>
          <w:lang w:eastAsia="it-IT"/>
        </w:rPr>
        <w:t xml:space="preserve"> integrazioni al plico recapitato, </w:t>
      </w:r>
      <w:proofErr w:type="spellStart"/>
      <w:r w:rsidRPr="00444042">
        <w:rPr>
          <w:szCs w:val="24"/>
          <w:lang w:eastAsia="it-IT"/>
        </w:rPr>
        <w:t>n</w:t>
      </w:r>
      <w:r w:rsidR="00F04E02">
        <w:rPr>
          <w:szCs w:val="24"/>
          <w:lang w:eastAsia="it-IT"/>
        </w:rPr>
        <w:t>è</w:t>
      </w:r>
      <w:proofErr w:type="spellEnd"/>
      <w:r w:rsidRPr="00444042">
        <w:rPr>
          <w:szCs w:val="24"/>
          <w:lang w:eastAsia="it-IT"/>
        </w:rPr>
        <w:t xml:space="preserve"> integrazioni o sostituzioni delle singole buste presenti all’interno del plico medesimo, essendo possibile per il concorrente richiedere esclusivamente la sostituzione del plico gi</w:t>
      </w:r>
      <w:r w:rsidR="00F04E02">
        <w:rPr>
          <w:szCs w:val="24"/>
          <w:lang w:eastAsia="it-IT"/>
        </w:rPr>
        <w:t>à</w:t>
      </w:r>
      <w:r w:rsidRPr="00444042">
        <w:rPr>
          <w:szCs w:val="24"/>
          <w:lang w:eastAsia="it-IT"/>
        </w:rPr>
        <w:t xml:space="preserve"> consegnato con altro plico.</w:t>
      </w:r>
      <w:r w:rsidR="00F04E02">
        <w:rPr>
          <w:szCs w:val="24"/>
          <w:lang w:eastAsia="it-IT"/>
        </w:rPr>
        <w:t xml:space="preserve"> </w:t>
      </w:r>
      <w:r w:rsidRPr="00444042">
        <w:rPr>
          <w:szCs w:val="24"/>
          <w:lang w:eastAsia="it-IT"/>
        </w:rPr>
        <w:t xml:space="preserve">Per i concorrenti aventi sede legale in Italia o in uno dei Paesi dell’Unione europea, le dichiarazioni sostitutive si redigono ai sensi degli articoli 46 e 47 del </w:t>
      </w:r>
      <w:proofErr w:type="spellStart"/>
      <w:r w:rsidRPr="00444042">
        <w:rPr>
          <w:szCs w:val="24"/>
          <w:lang w:eastAsia="it-IT"/>
        </w:rPr>
        <w:t>d.p.r.</w:t>
      </w:r>
      <w:proofErr w:type="spellEnd"/>
      <w:r w:rsidRPr="00444042">
        <w:rPr>
          <w:szCs w:val="24"/>
          <w:lang w:eastAsia="it-IT"/>
        </w:rPr>
        <w:t xml:space="preserve"> 445/2000; per i concorrenti non aventi sede legale in uno dei Paesi dell’Unione europea, le dichiarazioni sostitutive sono rese mediante documentazione idonea equivalente secondo la legislazione dello Stato di appartenenza. </w:t>
      </w:r>
    </w:p>
    <w:p w14:paraId="5DF108F5" w14:textId="0F55CD78" w:rsidR="00444042" w:rsidRPr="00F04E02" w:rsidRDefault="00444042" w:rsidP="000E6200">
      <w:pPr>
        <w:spacing w:before="100" w:beforeAutospacing="1" w:after="100" w:afterAutospacing="1"/>
        <w:rPr>
          <w:szCs w:val="24"/>
          <w:lang w:eastAsia="it-IT"/>
        </w:rPr>
      </w:pPr>
      <w:r w:rsidRPr="00444042">
        <w:rPr>
          <w:szCs w:val="24"/>
          <w:lang w:eastAsia="it-IT"/>
        </w:rPr>
        <w:t xml:space="preserve">Tutte le dichiarazioni sostitutive rese ai sensi degli artt. 46 e 47 del </w:t>
      </w:r>
      <w:proofErr w:type="spellStart"/>
      <w:r w:rsidRPr="00444042">
        <w:rPr>
          <w:szCs w:val="24"/>
          <w:lang w:eastAsia="it-IT"/>
        </w:rPr>
        <w:t>d.p.r.</w:t>
      </w:r>
      <w:proofErr w:type="spellEnd"/>
      <w:r w:rsidRPr="00444042">
        <w:rPr>
          <w:szCs w:val="24"/>
          <w:lang w:eastAsia="it-IT"/>
        </w:rPr>
        <w:t xml:space="preserve"> 445/2000, ivi compreso il DGUE, la domanda di partecipazione e l’offerta economica devono essere sottoscritte dal rappresentante legale del concorrente o suo procuratore.</w:t>
      </w:r>
      <w:r w:rsidR="00F04E02">
        <w:rPr>
          <w:szCs w:val="24"/>
          <w:lang w:eastAsia="it-IT"/>
        </w:rPr>
        <w:t xml:space="preserve"> </w:t>
      </w:r>
      <w:r w:rsidRPr="00444042">
        <w:rPr>
          <w:szCs w:val="24"/>
          <w:lang w:eastAsia="it-IT"/>
        </w:rPr>
        <w:t xml:space="preserve">Le dichiarazioni potranno essere redatte sui modelli predisposti e messi a disposizione all’indirizzo internet </w:t>
      </w:r>
      <w:r w:rsidRPr="00444042">
        <w:rPr>
          <w:color w:val="0000FF"/>
          <w:szCs w:val="24"/>
          <w:lang w:eastAsia="it-IT"/>
        </w:rPr>
        <w:t xml:space="preserve">www.ariaspa.it </w:t>
      </w:r>
    </w:p>
    <w:p w14:paraId="02F19253" w14:textId="65F3A5D8" w:rsidR="00444042" w:rsidRPr="00F04E02" w:rsidRDefault="00444042" w:rsidP="000E6200">
      <w:pPr>
        <w:spacing w:before="100" w:beforeAutospacing="1" w:after="100" w:afterAutospacing="1"/>
        <w:rPr>
          <w:szCs w:val="24"/>
          <w:lang w:eastAsia="it-IT"/>
        </w:rPr>
      </w:pPr>
      <w:r w:rsidRPr="00444042">
        <w:rPr>
          <w:szCs w:val="24"/>
          <w:lang w:eastAsia="it-IT"/>
        </w:rPr>
        <w:t>La documentazione, ove non richiesta espressamente in originale, potr</w:t>
      </w:r>
      <w:r w:rsidR="00F04E02">
        <w:rPr>
          <w:szCs w:val="24"/>
          <w:lang w:eastAsia="it-IT"/>
        </w:rPr>
        <w:t>à</w:t>
      </w:r>
      <w:r w:rsidRPr="00444042">
        <w:rPr>
          <w:szCs w:val="24"/>
          <w:lang w:eastAsia="it-IT"/>
        </w:rPr>
        <w:t xml:space="preserve"> essere prodotta in copia autentica o in copia conforme ai sensi, rispettivamente, degli artt. 18 e 19 del </w:t>
      </w:r>
      <w:proofErr w:type="spellStart"/>
      <w:r w:rsidRPr="00444042">
        <w:rPr>
          <w:szCs w:val="24"/>
          <w:lang w:eastAsia="it-IT"/>
        </w:rPr>
        <w:t>d.p.r.</w:t>
      </w:r>
      <w:proofErr w:type="spellEnd"/>
      <w:r w:rsidRPr="00444042">
        <w:rPr>
          <w:szCs w:val="24"/>
          <w:lang w:eastAsia="it-IT"/>
        </w:rPr>
        <w:t xml:space="preserve"> 445/2000. Ove non diversamente specificato è ammessa la copia semplice.</w:t>
      </w:r>
      <w:r w:rsidR="00F04E02">
        <w:rPr>
          <w:szCs w:val="24"/>
          <w:lang w:eastAsia="it-IT"/>
        </w:rPr>
        <w:t xml:space="preserve"> </w:t>
      </w:r>
      <w:r w:rsidRPr="00444042">
        <w:rPr>
          <w:szCs w:val="24"/>
          <w:lang w:eastAsia="it-IT"/>
        </w:rPr>
        <w:t>In caso di concorrenti non stabiliti in Italia, la documentazione dovr</w:t>
      </w:r>
      <w:r w:rsidR="00F04E02">
        <w:rPr>
          <w:szCs w:val="24"/>
          <w:lang w:eastAsia="it-IT"/>
        </w:rPr>
        <w:t>à</w:t>
      </w:r>
      <w:r w:rsidRPr="00444042">
        <w:rPr>
          <w:szCs w:val="24"/>
          <w:lang w:eastAsia="it-IT"/>
        </w:rPr>
        <w:t xml:space="preserve"> essere prodotta in modalit</w:t>
      </w:r>
      <w:r w:rsidR="00F04E02">
        <w:rPr>
          <w:szCs w:val="24"/>
          <w:lang w:eastAsia="it-IT"/>
        </w:rPr>
        <w:t>à</w:t>
      </w:r>
      <w:r w:rsidRPr="00444042">
        <w:rPr>
          <w:szCs w:val="24"/>
          <w:lang w:eastAsia="it-IT"/>
        </w:rPr>
        <w:t xml:space="preserve"> idonea equivalente secondo la legislazione dello Stato di appartenenza; si applicano gli articoli 83, comma 3, 86 e 90 del Codice. </w:t>
      </w:r>
    </w:p>
    <w:p w14:paraId="08871C2C" w14:textId="1F96E224" w:rsidR="00444042" w:rsidRPr="00F04E02" w:rsidRDefault="00444042" w:rsidP="000E6200">
      <w:pPr>
        <w:spacing w:before="100" w:beforeAutospacing="1" w:after="100" w:afterAutospacing="1"/>
        <w:rPr>
          <w:szCs w:val="24"/>
          <w:lang w:eastAsia="it-IT"/>
        </w:rPr>
      </w:pPr>
      <w:r w:rsidRPr="00444042">
        <w:rPr>
          <w:szCs w:val="24"/>
          <w:lang w:eastAsia="it-IT"/>
        </w:rPr>
        <w:t>Tutta la documentazione da produrre deve essere in lingua italiana o, se redatta in lingua straniera, deve essere corredata da traduzione giurata in lingua italiana.</w:t>
      </w:r>
      <w:r w:rsidR="00F04E02">
        <w:rPr>
          <w:szCs w:val="24"/>
          <w:lang w:eastAsia="it-IT"/>
        </w:rPr>
        <w:t xml:space="preserve"> </w:t>
      </w:r>
      <w:r w:rsidRPr="00444042">
        <w:rPr>
          <w:szCs w:val="24"/>
          <w:lang w:eastAsia="it-IT"/>
        </w:rPr>
        <w:t>In caso di contrasto tra testo in lingua straniera e testo in lingua italiana prevarr</w:t>
      </w:r>
      <w:r w:rsidR="00F04E02">
        <w:rPr>
          <w:szCs w:val="24"/>
          <w:lang w:eastAsia="it-IT"/>
        </w:rPr>
        <w:t>à</w:t>
      </w:r>
      <w:r w:rsidRPr="00444042">
        <w:rPr>
          <w:szCs w:val="24"/>
          <w:lang w:eastAsia="it-IT"/>
        </w:rPr>
        <w:t xml:space="preserve"> la versione in lingua italiana, essendo a rischio del concorrente assicurare la fedelt</w:t>
      </w:r>
      <w:r w:rsidR="00F04E02">
        <w:rPr>
          <w:szCs w:val="24"/>
          <w:lang w:eastAsia="it-IT"/>
        </w:rPr>
        <w:t>à</w:t>
      </w:r>
      <w:r w:rsidRPr="00444042">
        <w:rPr>
          <w:szCs w:val="24"/>
          <w:lang w:eastAsia="it-IT"/>
        </w:rPr>
        <w:t xml:space="preserve"> della traduzione. </w:t>
      </w:r>
    </w:p>
    <w:p w14:paraId="4250894C" w14:textId="23218705" w:rsidR="00444042" w:rsidRPr="00F04E02" w:rsidRDefault="00444042" w:rsidP="000E6200">
      <w:pPr>
        <w:spacing w:before="100" w:beforeAutospacing="1" w:after="100" w:afterAutospacing="1"/>
        <w:rPr>
          <w:szCs w:val="24"/>
          <w:lang w:eastAsia="it-IT"/>
        </w:rPr>
      </w:pPr>
      <w:r w:rsidRPr="00444042">
        <w:rPr>
          <w:szCs w:val="24"/>
          <w:lang w:eastAsia="it-IT"/>
        </w:rPr>
        <w:t>In caso di mancanza, incompletezza o irregolarit</w:t>
      </w:r>
      <w:r w:rsidR="00F04E02">
        <w:rPr>
          <w:szCs w:val="24"/>
          <w:lang w:eastAsia="it-IT"/>
        </w:rPr>
        <w:t>à</w:t>
      </w:r>
      <w:r w:rsidRPr="00444042">
        <w:rPr>
          <w:szCs w:val="24"/>
          <w:lang w:eastAsia="it-IT"/>
        </w:rPr>
        <w:t xml:space="preserve"> della traduzione dei documenti contenuti nella busta A, si applica l’art. 83, comma 9 del Codice.</w:t>
      </w:r>
      <w:r w:rsidR="00F04E02">
        <w:rPr>
          <w:szCs w:val="24"/>
          <w:lang w:eastAsia="it-IT"/>
        </w:rPr>
        <w:t xml:space="preserve"> </w:t>
      </w:r>
      <w:r w:rsidRPr="00444042">
        <w:rPr>
          <w:szCs w:val="24"/>
          <w:lang w:eastAsia="it-IT"/>
        </w:rPr>
        <w:t xml:space="preserve">Le offerte tardive </w:t>
      </w:r>
      <w:r w:rsidRPr="00444042">
        <w:rPr>
          <w:b/>
          <w:bCs/>
          <w:szCs w:val="24"/>
          <w:lang w:eastAsia="it-IT"/>
        </w:rPr>
        <w:t xml:space="preserve">saranno escluse </w:t>
      </w:r>
      <w:r w:rsidRPr="00444042">
        <w:rPr>
          <w:szCs w:val="24"/>
          <w:lang w:eastAsia="it-IT"/>
        </w:rPr>
        <w:t xml:space="preserve">in quanto irregolari ai sensi dell’art. 59, comma 3, </w:t>
      </w:r>
      <w:proofErr w:type="spellStart"/>
      <w:r w:rsidRPr="00444042">
        <w:rPr>
          <w:szCs w:val="24"/>
          <w:lang w:eastAsia="it-IT"/>
        </w:rPr>
        <w:t>lett</w:t>
      </w:r>
      <w:proofErr w:type="spellEnd"/>
      <w:r w:rsidRPr="00444042">
        <w:rPr>
          <w:szCs w:val="24"/>
          <w:lang w:eastAsia="it-IT"/>
        </w:rPr>
        <w:t>. b) del Codice. L’offerta vincoler</w:t>
      </w:r>
      <w:r w:rsidR="00F04E02">
        <w:rPr>
          <w:szCs w:val="24"/>
          <w:lang w:eastAsia="it-IT"/>
        </w:rPr>
        <w:t>à</w:t>
      </w:r>
      <w:r w:rsidRPr="00444042">
        <w:rPr>
          <w:szCs w:val="24"/>
          <w:lang w:eastAsia="it-IT"/>
        </w:rPr>
        <w:t xml:space="preserve"> il concorrente ai sensi dell’art. 32, comma 4 del Codice per 180 giorni dalla scadenza del termine indicato per la presentazione dell’offerta. </w:t>
      </w:r>
    </w:p>
    <w:p w14:paraId="26AFF3C1" w14:textId="40F75A50" w:rsidR="00444042" w:rsidRPr="00444042" w:rsidRDefault="00444042" w:rsidP="000E6200">
      <w:pPr>
        <w:spacing w:before="100" w:beforeAutospacing="1" w:after="100" w:afterAutospacing="1"/>
        <w:rPr>
          <w:rFonts w:ascii="Times New Roman" w:hAnsi="Times New Roman"/>
          <w:szCs w:val="24"/>
          <w:lang w:eastAsia="it-IT"/>
        </w:rPr>
      </w:pPr>
      <w:r w:rsidRPr="00444042">
        <w:rPr>
          <w:szCs w:val="24"/>
          <w:lang w:eastAsia="it-IT"/>
        </w:rPr>
        <w:t>Nel caso in cui alla data di scadenza della validit</w:t>
      </w:r>
      <w:r w:rsidR="00F04E02">
        <w:rPr>
          <w:szCs w:val="24"/>
          <w:lang w:eastAsia="it-IT"/>
        </w:rPr>
        <w:t>à</w:t>
      </w:r>
      <w:r w:rsidRPr="00444042">
        <w:rPr>
          <w:szCs w:val="24"/>
          <w:lang w:eastAsia="it-IT"/>
        </w:rPr>
        <w:t xml:space="preserve"> delle offerte le operazioni di gara siano ancora in corso, la stazione appaltante potr</w:t>
      </w:r>
      <w:r w:rsidR="00F04E02">
        <w:rPr>
          <w:szCs w:val="24"/>
          <w:lang w:eastAsia="it-IT"/>
        </w:rPr>
        <w:t>à</w:t>
      </w:r>
      <w:r w:rsidRPr="00444042">
        <w:rPr>
          <w:szCs w:val="24"/>
          <w:lang w:eastAsia="it-IT"/>
        </w:rPr>
        <w:t xml:space="preserve"> richiedere agli offerenti, ai sensi dell’art. 32, comma 4 del Codice, di confermare la validit</w:t>
      </w:r>
      <w:r w:rsidR="00F04E02">
        <w:rPr>
          <w:szCs w:val="24"/>
          <w:lang w:eastAsia="it-IT"/>
        </w:rPr>
        <w:t>à</w:t>
      </w:r>
      <w:r w:rsidRPr="00444042">
        <w:rPr>
          <w:szCs w:val="24"/>
          <w:lang w:eastAsia="it-IT"/>
        </w:rPr>
        <w:t xml:space="preserve"> dell’offerta sino alla data che sar</w:t>
      </w:r>
      <w:r w:rsidR="00F04E02">
        <w:rPr>
          <w:szCs w:val="24"/>
          <w:lang w:eastAsia="it-IT"/>
        </w:rPr>
        <w:t>à</w:t>
      </w:r>
      <w:r w:rsidRPr="00444042">
        <w:rPr>
          <w:szCs w:val="24"/>
          <w:lang w:eastAsia="it-IT"/>
        </w:rPr>
        <w:t xml:space="preserve"> indicata e di produrre un apposito documento attestante la validit</w:t>
      </w:r>
      <w:r w:rsidR="00F04E02">
        <w:rPr>
          <w:szCs w:val="24"/>
          <w:lang w:eastAsia="it-IT"/>
        </w:rPr>
        <w:t>à</w:t>
      </w:r>
      <w:r w:rsidRPr="00444042">
        <w:rPr>
          <w:szCs w:val="24"/>
          <w:lang w:eastAsia="it-IT"/>
        </w:rPr>
        <w:t xml:space="preserve"> della garanzia prestata in sede di gara fino alla medesima data. </w:t>
      </w:r>
    </w:p>
    <w:p w14:paraId="17A0B1F4" w14:textId="58459764" w:rsidR="00444042" w:rsidRPr="00F04E02" w:rsidRDefault="00444042" w:rsidP="000E6200">
      <w:pPr>
        <w:spacing w:before="100" w:beforeAutospacing="1" w:after="100" w:afterAutospacing="1"/>
        <w:rPr>
          <w:rFonts w:ascii="Times New Roman" w:hAnsi="Times New Roman"/>
          <w:szCs w:val="24"/>
          <w:lang w:eastAsia="it-IT"/>
        </w:rPr>
      </w:pPr>
      <w:r w:rsidRPr="00444042">
        <w:rPr>
          <w:szCs w:val="24"/>
          <w:lang w:eastAsia="it-IT"/>
        </w:rPr>
        <w:lastRenderedPageBreak/>
        <w:t>Il mancato riscontro alla richiesta della stazione appaltante sar</w:t>
      </w:r>
      <w:r w:rsidR="00F04E02">
        <w:rPr>
          <w:szCs w:val="24"/>
          <w:lang w:eastAsia="it-IT"/>
        </w:rPr>
        <w:t>à</w:t>
      </w:r>
      <w:r w:rsidRPr="00444042">
        <w:rPr>
          <w:szCs w:val="24"/>
          <w:lang w:eastAsia="it-IT"/>
        </w:rPr>
        <w:t xml:space="preserve"> considerato come rinuncia del concorrente alla partecipazione alla gara. </w:t>
      </w:r>
    </w:p>
    <w:p w14:paraId="4FF7579C" w14:textId="50532F1C" w:rsidR="00744E77" w:rsidRPr="00C1752F" w:rsidRDefault="00CE26A9" w:rsidP="00744E77">
      <w:pPr>
        <w:pStyle w:val="Titolo2"/>
      </w:pPr>
      <w:bookmarkStart w:id="3140" w:name="_Toc500347085"/>
      <w:bookmarkStart w:id="3141" w:name="_Ref481767068"/>
      <w:bookmarkStart w:id="3142" w:name="_Ref481767076"/>
      <w:r>
        <w:rPr>
          <w:lang w:val="it-IT"/>
        </w:rPr>
        <w:t>SOCCORSO ISTRUTTORIO</w:t>
      </w:r>
      <w:bookmarkEnd w:id="3140"/>
    </w:p>
    <w:p w14:paraId="7C7F3A65" w14:textId="5964C140" w:rsidR="00744E77" w:rsidRPr="00E54C2C" w:rsidRDefault="00744E77" w:rsidP="001B5C29">
      <w:pPr>
        <w:spacing w:before="60" w:after="60"/>
        <w:rPr>
          <w:szCs w:val="26"/>
        </w:rPr>
      </w:pPr>
      <w:r w:rsidRPr="00E54C2C">
        <w:rPr>
          <w:szCs w:val="24"/>
        </w:rPr>
        <w:t>Le carenze di qualsiasi elemento formale della domanda, e in particolare, la</w:t>
      </w:r>
      <w:r w:rsidRPr="00E54C2C">
        <w:rPr>
          <w:szCs w:val="26"/>
        </w:rPr>
        <w:t xml:space="preserve"> mancanza, l’incompletezza e ogni altra irregolarità essenziale degli elementi e del DGUE</w:t>
      </w:r>
      <w:r w:rsidRPr="005C3A3A">
        <w:rPr>
          <w:szCs w:val="26"/>
        </w:rPr>
        <w:t xml:space="preserve">, </w:t>
      </w:r>
      <w:r w:rsidRPr="00E54C2C">
        <w:rPr>
          <w:szCs w:val="26"/>
        </w:rPr>
        <w:t xml:space="preserve">con esclusione di quelle afferenti all’offerta economica, possono essere sanate attraverso la procedura di soccorso istruttorio di cui all’art. 83, comma 9 del Codice. </w:t>
      </w:r>
    </w:p>
    <w:p w14:paraId="0F86350B" w14:textId="77777777" w:rsidR="00254D89" w:rsidRPr="00F12C7D" w:rsidRDefault="000E5B8F" w:rsidP="004F630E">
      <w:pPr>
        <w:spacing w:before="60" w:after="60"/>
        <w:rPr>
          <w:szCs w:val="26"/>
        </w:rPr>
      </w:pPr>
      <w:r w:rsidRPr="00F12C7D">
        <w:rPr>
          <w:szCs w:val="26"/>
        </w:rPr>
        <w:t>L’irregolarità essenziale è sanabile laddove non si accompagni ad una carenza sostanziale del requisito alla cui dimostrazione la documentazione omessa o irregolarmente prodotta era finalizzata. La successiva correzione o integrazione documentale è ammessa laddove consenta di attestare l’esistenza di circostanze preesistenti</w:t>
      </w:r>
      <w:r w:rsidR="00B95EE8" w:rsidRPr="00F12C7D">
        <w:rPr>
          <w:szCs w:val="26"/>
        </w:rPr>
        <w:t>, vale a dire requisiti previsti per la partecipazione e documenti/elementi a corredo dell’offerta</w:t>
      </w:r>
      <w:r w:rsidR="004F630E" w:rsidRPr="00F12C7D">
        <w:rPr>
          <w:szCs w:val="26"/>
        </w:rPr>
        <w:t xml:space="preserve">. Nello specifico valgono le seguenti regole: </w:t>
      </w:r>
    </w:p>
    <w:p w14:paraId="7ACDC0BF" w14:textId="363B35D1" w:rsidR="00254D89" w:rsidRPr="00F12C7D" w:rsidRDefault="00254D89" w:rsidP="005F2E09">
      <w:pPr>
        <w:pStyle w:val="Paragrafoelenco"/>
        <w:numPr>
          <w:ilvl w:val="0"/>
          <w:numId w:val="18"/>
        </w:numPr>
      </w:pPr>
      <w:proofErr w:type="gramStart"/>
      <w:r w:rsidRPr="00F12C7D">
        <w:t>i</w:t>
      </w:r>
      <w:r w:rsidR="0046700C" w:rsidRPr="00F12C7D">
        <w:t>l</w:t>
      </w:r>
      <w:proofErr w:type="gramEnd"/>
      <w:r w:rsidR="0046700C" w:rsidRPr="00F12C7D">
        <w:t xml:space="preserve"> mancato possesso dei prescritti requisiti </w:t>
      </w:r>
      <w:r w:rsidR="004F630E" w:rsidRPr="00F12C7D">
        <w:t xml:space="preserve">di partecipazione </w:t>
      </w:r>
      <w:r w:rsidR="0046700C" w:rsidRPr="00F12C7D">
        <w:t xml:space="preserve">non è </w:t>
      </w:r>
      <w:r w:rsidR="000E5B8F" w:rsidRPr="00F12C7D">
        <w:t xml:space="preserve">sanabile mediante </w:t>
      </w:r>
      <w:r w:rsidR="0046700C" w:rsidRPr="00F12C7D">
        <w:t>soccorso istruttorio e determina l’esclusione dalla procedura di gara</w:t>
      </w:r>
      <w:r w:rsidR="00EE1F93" w:rsidRPr="00F12C7D">
        <w:t>;</w:t>
      </w:r>
    </w:p>
    <w:p w14:paraId="3947DB17" w14:textId="5D318E1F" w:rsidR="00EE1F93" w:rsidRPr="00CA6BFC" w:rsidRDefault="00EE1F93" w:rsidP="005F2E09">
      <w:pPr>
        <w:pStyle w:val="Paragrafoelenco"/>
        <w:numPr>
          <w:ilvl w:val="0"/>
          <w:numId w:val="18"/>
        </w:numPr>
        <w:spacing w:before="60" w:after="60"/>
        <w:rPr>
          <w:szCs w:val="26"/>
        </w:rPr>
      </w:pPr>
      <w:proofErr w:type="gramStart"/>
      <w:r w:rsidRPr="00EE1F93">
        <w:rPr>
          <w:szCs w:val="26"/>
        </w:rPr>
        <w:t>l’omessa</w:t>
      </w:r>
      <w:proofErr w:type="gramEnd"/>
      <w:r w:rsidRPr="00EE1F93">
        <w:rPr>
          <w:szCs w:val="26"/>
        </w:rPr>
        <w:t xml:space="preserve"> o incompleta nonché irregolare presentazione delle dichiarazioni sul possesso dei requisiti di partecipazione</w:t>
      </w:r>
      <w:r w:rsidRPr="00CA6BFC">
        <w:rPr>
          <w:szCs w:val="26"/>
        </w:rPr>
        <w:t xml:space="preserve"> e ogni altra mancanza, </w:t>
      </w:r>
      <w:r w:rsidR="00BE65F4">
        <w:rPr>
          <w:szCs w:val="26"/>
        </w:rPr>
        <w:t xml:space="preserve">incompletezza o </w:t>
      </w:r>
      <w:r w:rsidRPr="00CA6BFC">
        <w:rPr>
          <w:szCs w:val="26"/>
        </w:rPr>
        <w:t xml:space="preserve">irregolarità del DGUE </w:t>
      </w:r>
      <w:r w:rsidR="00BE65F4">
        <w:rPr>
          <w:szCs w:val="26"/>
        </w:rPr>
        <w:t xml:space="preserve">e della domanda, </w:t>
      </w:r>
      <w:r w:rsidR="00C4381F">
        <w:rPr>
          <w:szCs w:val="26"/>
        </w:rPr>
        <w:t xml:space="preserve">ivi compreso il difetto di sottoscrizione, </w:t>
      </w:r>
      <w:r w:rsidRPr="00CA6BFC">
        <w:rPr>
          <w:szCs w:val="26"/>
        </w:rPr>
        <w:t>sono sanabili</w:t>
      </w:r>
      <w:r w:rsidR="00F12C7D">
        <w:rPr>
          <w:szCs w:val="26"/>
        </w:rPr>
        <w:t>, ad eccezione delle false dichiarazioni;</w:t>
      </w:r>
    </w:p>
    <w:p w14:paraId="395FBDAA" w14:textId="2B6FFAAF" w:rsidR="0046700C" w:rsidRPr="00CA6BFC" w:rsidRDefault="00254D89" w:rsidP="005F2E09">
      <w:pPr>
        <w:pStyle w:val="Paragrafoelenco"/>
        <w:numPr>
          <w:ilvl w:val="0"/>
          <w:numId w:val="18"/>
        </w:numPr>
        <w:spacing w:before="60" w:after="60"/>
        <w:rPr>
          <w:szCs w:val="26"/>
        </w:rPr>
      </w:pPr>
      <w:proofErr w:type="gramStart"/>
      <w:r w:rsidRPr="00CA6BFC">
        <w:rPr>
          <w:szCs w:val="26"/>
        </w:rPr>
        <w:t>l</w:t>
      </w:r>
      <w:r w:rsidR="004F630E" w:rsidRPr="00CA6BFC">
        <w:rPr>
          <w:szCs w:val="26"/>
        </w:rPr>
        <w:t>a</w:t>
      </w:r>
      <w:proofErr w:type="gramEnd"/>
      <w:r w:rsidR="004F630E" w:rsidRPr="00CA6BFC">
        <w:rPr>
          <w:szCs w:val="26"/>
        </w:rPr>
        <w:t xml:space="preserve"> mancata produzione della dichiarazione di avvalimento o del contratto di avvalimento, può essere oggetto di soccorso istruttorio solo se </w:t>
      </w:r>
      <w:r w:rsidR="00860B82" w:rsidRPr="00CA6BFC">
        <w:rPr>
          <w:szCs w:val="26"/>
        </w:rPr>
        <w:t xml:space="preserve">i citati elementi erano </w:t>
      </w:r>
      <w:r w:rsidR="00131973" w:rsidRPr="00CA6BFC">
        <w:rPr>
          <w:szCs w:val="26"/>
        </w:rPr>
        <w:t xml:space="preserve">preesistenti e comprovabili con documenti di data certa anteriore al termine di </w:t>
      </w:r>
      <w:r w:rsidR="00860B82" w:rsidRPr="00CA6BFC">
        <w:rPr>
          <w:szCs w:val="26"/>
        </w:rPr>
        <w:t>presentazione</w:t>
      </w:r>
      <w:r w:rsidR="00131973" w:rsidRPr="00CA6BFC">
        <w:rPr>
          <w:szCs w:val="26"/>
        </w:rPr>
        <w:t xml:space="preserve"> </w:t>
      </w:r>
      <w:r w:rsidR="00860B82" w:rsidRPr="00CA6BFC">
        <w:rPr>
          <w:szCs w:val="26"/>
        </w:rPr>
        <w:t>dell’</w:t>
      </w:r>
      <w:r w:rsidR="00131973" w:rsidRPr="00CA6BFC">
        <w:rPr>
          <w:szCs w:val="26"/>
        </w:rPr>
        <w:t>offerta;</w:t>
      </w:r>
    </w:p>
    <w:p w14:paraId="3F3E4667" w14:textId="55ECAC82" w:rsidR="00CC00F8" w:rsidRPr="00CA6BFC" w:rsidRDefault="00131973" w:rsidP="005F2E09">
      <w:pPr>
        <w:pStyle w:val="Paragrafoelenco"/>
        <w:numPr>
          <w:ilvl w:val="0"/>
          <w:numId w:val="18"/>
        </w:numPr>
        <w:spacing w:before="60" w:after="60"/>
        <w:rPr>
          <w:szCs w:val="26"/>
        </w:rPr>
      </w:pPr>
      <w:proofErr w:type="gramStart"/>
      <w:r w:rsidRPr="00EE1F93">
        <w:rPr>
          <w:szCs w:val="26"/>
        </w:rPr>
        <w:t>la</w:t>
      </w:r>
      <w:proofErr w:type="gramEnd"/>
      <w:r w:rsidRPr="00EE1F93">
        <w:rPr>
          <w:szCs w:val="26"/>
        </w:rPr>
        <w:t xml:space="preserve"> mancata </w:t>
      </w:r>
      <w:r w:rsidR="009F7616" w:rsidRPr="00EE1F93">
        <w:rPr>
          <w:szCs w:val="26"/>
        </w:rPr>
        <w:t xml:space="preserve">presentazione </w:t>
      </w:r>
      <w:r w:rsidR="00CC00F8" w:rsidRPr="00EE1F93">
        <w:rPr>
          <w:szCs w:val="26"/>
        </w:rPr>
        <w:t>di elementi a corredo dell</w:t>
      </w:r>
      <w:r w:rsidR="009F7616" w:rsidRPr="00EE1F93">
        <w:rPr>
          <w:szCs w:val="26"/>
        </w:rPr>
        <w:t xml:space="preserve">’offerta </w:t>
      </w:r>
      <w:r w:rsidR="00CC00F8" w:rsidRPr="00EE1F93">
        <w:rPr>
          <w:szCs w:val="26"/>
        </w:rPr>
        <w:t>(es. garanzia provvisoria</w:t>
      </w:r>
      <w:r w:rsidR="00CA6BFC" w:rsidRPr="00EE1F93">
        <w:rPr>
          <w:szCs w:val="26"/>
        </w:rPr>
        <w:t xml:space="preserve"> e impegno del fideiussore</w:t>
      </w:r>
      <w:r w:rsidR="004F630E" w:rsidRPr="00EE1F93">
        <w:rPr>
          <w:szCs w:val="26"/>
        </w:rPr>
        <w:t xml:space="preserve">) </w:t>
      </w:r>
      <w:r w:rsidR="009F7616" w:rsidRPr="00EE1F93">
        <w:rPr>
          <w:szCs w:val="26"/>
        </w:rPr>
        <w:t>ovvero di condizioni di partecipazione</w:t>
      </w:r>
      <w:r w:rsidR="00EE1F93" w:rsidRPr="00EE1F93">
        <w:rPr>
          <w:szCs w:val="26"/>
        </w:rPr>
        <w:t xml:space="preserve"> gara (es. mandato collettivo speciale o impegno a conferire mandato collettivo), </w:t>
      </w:r>
      <w:r w:rsidR="00EE1F93">
        <w:rPr>
          <w:szCs w:val="26"/>
        </w:rPr>
        <w:t>entrambi aventi rilevanza</w:t>
      </w:r>
      <w:r w:rsidR="00EE1F93" w:rsidRPr="00EE1F93">
        <w:rPr>
          <w:szCs w:val="26"/>
        </w:rPr>
        <w:t xml:space="preserve"> in fase di </w:t>
      </w:r>
      <w:r w:rsidR="00EE1F93">
        <w:rPr>
          <w:szCs w:val="26"/>
        </w:rPr>
        <w:t xml:space="preserve">gara, </w:t>
      </w:r>
      <w:r w:rsidR="004F630E" w:rsidRPr="00EE1F93">
        <w:rPr>
          <w:szCs w:val="26"/>
        </w:rPr>
        <w:t>sono sanabili</w:t>
      </w:r>
      <w:r w:rsidRPr="00EE1F93">
        <w:rPr>
          <w:szCs w:val="26"/>
        </w:rPr>
        <w:t xml:space="preserve">, </w:t>
      </w:r>
      <w:r w:rsidR="004F630E" w:rsidRPr="00CA6BFC">
        <w:rPr>
          <w:szCs w:val="26"/>
        </w:rPr>
        <w:t>solo se preesistenti e comprovabili con documenti di data certa</w:t>
      </w:r>
      <w:r w:rsidR="00860B82" w:rsidRPr="00CA6BFC">
        <w:rPr>
          <w:szCs w:val="26"/>
        </w:rPr>
        <w:t>,</w:t>
      </w:r>
      <w:r w:rsidRPr="00CA6BFC">
        <w:rPr>
          <w:szCs w:val="26"/>
        </w:rPr>
        <w:t xml:space="preserve"> anteriore al termine di </w:t>
      </w:r>
      <w:r w:rsidR="00860B82" w:rsidRPr="00CA6BFC">
        <w:rPr>
          <w:szCs w:val="26"/>
        </w:rPr>
        <w:t>presentazione</w:t>
      </w:r>
      <w:r w:rsidRPr="00CA6BFC">
        <w:rPr>
          <w:szCs w:val="26"/>
        </w:rPr>
        <w:t xml:space="preserve"> </w:t>
      </w:r>
      <w:r w:rsidR="00860B82" w:rsidRPr="00CA6BFC">
        <w:rPr>
          <w:szCs w:val="26"/>
        </w:rPr>
        <w:t>dell’</w:t>
      </w:r>
      <w:r w:rsidRPr="00CA6BFC">
        <w:rPr>
          <w:szCs w:val="26"/>
        </w:rPr>
        <w:t>offerta;</w:t>
      </w:r>
    </w:p>
    <w:p w14:paraId="40665C8B" w14:textId="6D6A2DEE" w:rsidR="00131973" w:rsidRPr="00CA6BFC" w:rsidRDefault="009F7616" w:rsidP="005F2E09">
      <w:pPr>
        <w:pStyle w:val="Paragrafoelenco"/>
        <w:numPr>
          <w:ilvl w:val="0"/>
          <w:numId w:val="18"/>
        </w:numPr>
        <w:spacing w:before="60" w:after="60"/>
        <w:rPr>
          <w:szCs w:val="26"/>
        </w:rPr>
      </w:pPr>
      <w:proofErr w:type="gramStart"/>
      <w:r w:rsidRPr="00CA6BFC">
        <w:rPr>
          <w:szCs w:val="26"/>
        </w:rPr>
        <w:t>la</w:t>
      </w:r>
      <w:proofErr w:type="gramEnd"/>
      <w:r w:rsidRPr="00CA6BFC">
        <w:rPr>
          <w:szCs w:val="26"/>
        </w:rPr>
        <w:t xml:space="preserve"> mancata presentazione di dichiarazioni </w:t>
      </w:r>
      <w:r w:rsidR="00287D82">
        <w:rPr>
          <w:szCs w:val="26"/>
        </w:rPr>
        <w:t xml:space="preserve">e/o </w:t>
      </w:r>
      <w:r w:rsidR="00287D82" w:rsidRPr="00EE1F93">
        <w:rPr>
          <w:szCs w:val="26"/>
        </w:rPr>
        <w:t>elementi a corredo dell’offerta</w:t>
      </w:r>
      <w:r w:rsidR="00287D82">
        <w:rPr>
          <w:szCs w:val="26"/>
        </w:rPr>
        <w:t>,</w:t>
      </w:r>
      <w:r w:rsidR="00287D82" w:rsidRPr="00EE1F93">
        <w:rPr>
          <w:szCs w:val="26"/>
        </w:rPr>
        <w:t xml:space="preserve"> </w:t>
      </w:r>
      <w:r w:rsidR="00287D82">
        <w:rPr>
          <w:szCs w:val="26"/>
        </w:rPr>
        <w:t xml:space="preserve">che hanno rilevanza in fase esecutiva </w:t>
      </w:r>
      <w:r w:rsidRPr="00CA6BFC">
        <w:rPr>
          <w:szCs w:val="26"/>
        </w:rPr>
        <w:t xml:space="preserve">(es. dichiarazione </w:t>
      </w:r>
      <w:r w:rsidR="00CA6BFC" w:rsidRPr="00CA6BFC">
        <w:rPr>
          <w:szCs w:val="26"/>
        </w:rPr>
        <w:t>delle parti del servizio/fornitura ai sensi dell’art. 48, comma 4 del Codice</w:t>
      </w:r>
      <w:r w:rsidRPr="00CA6BFC">
        <w:rPr>
          <w:szCs w:val="26"/>
        </w:rPr>
        <w:t>)</w:t>
      </w:r>
      <w:r w:rsidR="00131973" w:rsidRPr="00CA6BFC">
        <w:rPr>
          <w:szCs w:val="26"/>
        </w:rPr>
        <w:t xml:space="preserve"> </w:t>
      </w:r>
      <w:r w:rsidRPr="00CA6BFC">
        <w:rPr>
          <w:szCs w:val="26"/>
        </w:rPr>
        <w:t>sono sanabili</w:t>
      </w:r>
      <w:r w:rsidR="00287D82">
        <w:rPr>
          <w:szCs w:val="26"/>
        </w:rPr>
        <w:t>.</w:t>
      </w:r>
    </w:p>
    <w:p w14:paraId="49092014" w14:textId="3E080CCC" w:rsidR="00C4381F" w:rsidRDefault="00744E77" w:rsidP="001B5C29">
      <w:pPr>
        <w:spacing w:before="60" w:after="60"/>
        <w:rPr>
          <w:szCs w:val="24"/>
        </w:rPr>
      </w:pPr>
      <w:r w:rsidRPr="001B5C29">
        <w:rPr>
          <w:szCs w:val="24"/>
        </w:rPr>
        <w:t xml:space="preserve">Ai fini della sanatoria </w:t>
      </w:r>
      <w:r w:rsidR="0041679C">
        <w:rPr>
          <w:szCs w:val="24"/>
        </w:rPr>
        <w:t>la stazione appaltante assegna</w:t>
      </w:r>
      <w:r w:rsidRPr="001B5C29">
        <w:rPr>
          <w:szCs w:val="24"/>
        </w:rPr>
        <w:t xml:space="preserve"> al concorrente </w:t>
      </w:r>
      <w:r w:rsidR="00CA6BFC">
        <w:rPr>
          <w:szCs w:val="24"/>
        </w:rPr>
        <w:t>un congruo</w:t>
      </w:r>
      <w:r w:rsidR="00CA6BFC" w:rsidRPr="001B5C29">
        <w:rPr>
          <w:szCs w:val="24"/>
        </w:rPr>
        <w:t xml:space="preserve"> </w:t>
      </w:r>
      <w:r w:rsidRPr="001B5C29">
        <w:rPr>
          <w:szCs w:val="24"/>
        </w:rPr>
        <w:t>termine</w:t>
      </w:r>
      <w:r w:rsidR="00CA6BFC">
        <w:rPr>
          <w:szCs w:val="24"/>
        </w:rPr>
        <w:t xml:space="preserve"> - </w:t>
      </w:r>
      <w:r w:rsidRPr="001B5C29">
        <w:rPr>
          <w:szCs w:val="24"/>
        </w:rPr>
        <w:t xml:space="preserve"> </w:t>
      </w:r>
      <w:r w:rsidRPr="00CA6BFC">
        <w:rPr>
          <w:szCs w:val="24"/>
        </w:rPr>
        <w:t>non superiore a dieci</w:t>
      </w:r>
      <w:r w:rsidR="00B402BB">
        <w:rPr>
          <w:i/>
          <w:szCs w:val="24"/>
        </w:rPr>
        <w:t xml:space="preserve"> </w:t>
      </w:r>
      <w:r w:rsidR="00CA6BFC">
        <w:rPr>
          <w:szCs w:val="24"/>
        </w:rPr>
        <w:t>giorni -</w:t>
      </w:r>
      <w:r w:rsidRPr="001B5C29">
        <w:rPr>
          <w:szCs w:val="24"/>
        </w:rPr>
        <w:t xml:space="preserve"> perché siano rese, integrate o regolarizzate le dichiarazioni necessarie, </w:t>
      </w:r>
      <w:r w:rsidR="0041679C">
        <w:rPr>
          <w:szCs w:val="24"/>
        </w:rPr>
        <w:t>indicando</w:t>
      </w:r>
      <w:r w:rsidRPr="001B5C29">
        <w:rPr>
          <w:szCs w:val="24"/>
        </w:rPr>
        <w:t xml:space="preserve"> il contenuto e i soggetti che le devono rendere. </w:t>
      </w:r>
    </w:p>
    <w:p w14:paraId="37F01D38" w14:textId="03FB32FB" w:rsidR="00744E77" w:rsidRPr="001B5C29" w:rsidRDefault="00C4381F" w:rsidP="001B5C29">
      <w:pPr>
        <w:spacing w:before="60" w:after="60"/>
        <w:rPr>
          <w:szCs w:val="24"/>
        </w:rPr>
      </w:pPr>
      <w:r>
        <w:rPr>
          <w:szCs w:val="24"/>
        </w:rPr>
        <w:t>O</w:t>
      </w:r>
      <w:r w:rsidRPr="00C4381F">
        <w:rPr>
          <w:szCs w:val="24"/>
        </w:rPr>
        <w:t xml:space="preserve">ve il concorrente produca dichiarazioni o documenti non perfettamente coerenti con la richiesta, la stazione </w:t>
      </w:r>
      <w:r>
        <w:rPr>
          <w:szCs w:val="24"/>
        </w:rPr>
        <w:t>appaltante può chiedere</w:t>
      </w:r>
      <w:r w:rsidRPr="00C4381F">
        <w:rPr>
          <w:szCs w:val="24"/>
        </w:rPr>
        <w:t xml:space="preserve"> ulterior</w:t>
      </w:r>
      <w:r>
        <w:rPr>
          <w:szCs w:val="24"/>
        </w:rPr>
        <w:t>i</w:t>
      </w:r>
      <w:r w:rsidRPr="00C4381F">
        <w:rPr>
          <w:szCs w:val="24"/>
        </w:rPr>
        <w:t xml:space="preserve"> precisazioni </w:t>
      </w:r>
      <w:r>
        <w:rPr>
          <w:szCs w:val="24"/>
        </w:rPr>
        <w:t xml:space="preserve">o chiarimenti, </w:t>
      </w:r>
      <w:r w:rsidRPr="00C4381F">
        <w:rPr>
          <w:szCs w:val="24"/>
        </w:rPr>
        <w:t xml:space="preserve">fissando un termine </w:t>
      </w:r>
      <w:r>
        <w:rPr>
          <w:szCs w:val="24"/>
        </w:rPr>
        <w:t>perentorio a pena di esclusione.</w:t>
      </w:r>
    </w:p>
    <w:p w14:paraId="119DAFCF" w14:textId="5651D87D" w:rsidR="00744E77" w:rsidRDefault="00744E77" w:rsidP="001B5C29">
      <w:pPr>
        <w:spacing w:before="60" w:after="60"/>
        <w:rPr>
          <w:szCs w:val="24"/>
        </w:rPr>
      </w:pPr>
      <w:r w:rsidRPr="001B5C29">
        <w:rPr>
          <w:szCs w:val="24"/>
        </w:rPr>
        <w:t>In caso di inutile decorso del termine</w:t>
      </w:r>
      <w:r w:rsidR="000E5B8F">
        <w:rPr>
          <w:szCs w:val="24"/>
        </w:rPr>
        <w:t>,</w:t>
      </w:r>
      <w:r w:rsidRPr="001B5C29">
        <w:rPr>
          <w:szCs w:val="24"/>
        </w:rPr>
        <w:t xml:space="preserve"> la stazione appaltante procede all’</w:t>
      </w:r>
      <w:r w:rsidRPr="00BE65F4">
        <w:rPr>
          <w:b/>
          <w:szCs w:val="24"/>
        </w:rPr>
        <w:t>esclusione</w:t>
      </w:r>
      <w:r w:rsidRPr="001B5C29">
        <w:rPr>
          <w:szCs w:val="24"/>
        </w:rPr>
        <w:t xml:space="preserve"> del concorrente dalla procedura</w:t>
      </w:r>
      <w:r w:rsidR="000E5B8F">
        <w:rPr>
          <w:szCs w:val="24"/>
        </w:rPr>
        <w:t>.</w:t>
      </w:r>
    </w:p>
    <w:p w14:paraId="737A744E" w14:textId="030D61D2" w:rsidR="00C4381F" w:rsidRDefault="00C4381F" w:rsidP="001B5C29">
      <w:pPr>
        <w:spacing w:before="60" w:after="60"/>
        <w:rPr>
          <w:szCs w:val="24"/>
        </w:rPr>
      </w:pPr>
      <w:r>
        <w:rPr>
          <w:szCs w:val="24"/>
        </w:rPr>
        <w:t>Al di fuori delle ipotesi di cui all’articolo 83, comma 9, del Codice è facoltà della stazione appaltante invitare</w:t>
      </w:r>
      <w:r w:rsidRPr="00C4381F">
        <w:rPr>
          <w:szCs w:val="24"/>
        </w:rPr>
        <w:t>, se necessario, i concorrenti a fornire chiarimenti in ordine al contenuto dei certificati, documenti e dichiarazioni presentati.</w:t>
      </w:r>
    </w:p>
    <w:p w14:paraId="78EF5849" w14:textId="410C2CA1" w:rsidR="00744E77" w:rsidRDefault="009F5A93" w:rsidP="009F5A93">
      <w:pPr>
        <w:pStyle w:val="Titolo2"/>
        <w:rPr>
          <w:lang w:val="it-IT"/>
        </w:rPr>
      </w:pPr>
      <w:bookmarkStart w:id="3143" w:name="_Toc500347086"/>
      <w:r w:rsidRPr="009F5A93">
        <w:rPr>
          <w:lang w:val="it-IT"/>
        </w:rPr>
        <w:lastRenderedPageBreak/>
        <w:t>CONTENUTO DELLA BUSTA “A” – DOCUMENTAZIONE AMMINISTRATIVA</w:t>
      </w:r>
      <w:bookmarkEnd w:id="3143"/>
    </w:p>
    <w:p w14:paraId="133C7B83" w14:textId="53FEFA90" w:rsidR="004809E6" w:rsidRPr="004809E6" w:rsidRDefault="004809E6" w:rsidP="000A301A">
      <w:pPr>
        <w:pStyle w:val="Titolo3"/>
        <w:numPr>
          <w:ilvl w:val="0"/>
          <w:numId w:val="0"/>
        </w:numPr>
        <w:rPr>
          <w:b w:val="0"/>
        </w:rPr>
      </w:pPr>
      <w:r>
        <w:rPr>
          <w:b w:val="0"/>
          <w:caps w:val="0"/>
          <w:sz w:val="24"/>
          <w:szCs w:val="24"/>
        </w:rPr>
        <w:t>N</w:t>
      </w:r>
      <w:r w:rsidRPr="004809E6">
        <w:rPr>
          <w:b w:val="0"/>
          <w:caps w:val="0"/>
          <w:sz w:val="24"/>
          <w:szCs w:val="24"/>
        </w:rPr>
        <w:t xml:space="preserve">el primo </w:t>
      </w:r>
      <w:proofErr w:type="spellStart"/>
      <w:r w:rsidRPr="004809E6">
        <w:rPr>
          <w:b w:val="0"/>
          <w:caps w:val="0"/>
          <w:sz w:val="24"/>
          <w:szCs w:val="24"/>
        </w:rPr>
        <w:t>step</w:t>
      </w:r>
      <w:proofErr w:type="spellEnd"/>
      <w:r w:rsidRPr="004809E6">
        <w:rPr>
          <w:b w:val="0"/>
          <w:caps w:val="0"/>
          <w:sz w:val="24"/>
          <w:szCs w:val="24"/>
        </w:rPr>
        <w:t xml:space="preserve"> del percorso guidato “invia offerta”, il concorrente deve inserire la domanda di partecipazione e le dichiarazioni integrative, il </w:t>
      </w:r>
      <w:proofErr w:type="spellStart"/>
      <w:r w:rsidRPr="004809E6">
        <w:rPr>
          <w:b w:val="0"/>
          <w:caps w:val="0"/>
          <w:sz w:val="24"/>
          <w:szCs w:val="24"/>
        </w:rPr>
        <w:t>dgue</w:t>
      </w:r>
      <w:proofErr w:type="spellEnd"/>
      <w:r w:rsidRPr="004809E6">
        <w:rPr>
          <w:b w:val="0"/>
          <w:caps w:val="0"/>
          <w:sz w:val="24"/>
          <w:szCs w:val="24"/>
        </w:rPr>
        <w:t xml:space="preserve"> nonché la documentazione a corredo, in relazione alle diverse forme di partecipazione.</w:t>
      </w:r>
    </w:p>
    <w:p w14:paraId="02ADA9C4" w14:textId="308CC6B0" w:rsidR="00FC01BD" w:rsidRDefault="00DB4554" w:rsidP="00E54C2C">
      <w:pPr>
        <w:pStyle w:val="Titolo3"/>
        <w:ind w:left="426" w:hanging="426"/>
      </w:pPr>
      <w:bookmarkStart w:id="3144" w:name="_Toc497484963"/>
      <w:bookmarkStart w:id="3145" w:name="_Toc497728161"/>
      <w:bookmarkStart w:id="3146" w:name="_Toc497831556"/>
      <w:bookmarkStart w:id="3147" w:name="_Toc498419754"/>
      <w:bookmarkStart w:id="3148" w:name="_Toc497484964"/>
      <w:bookmarkStart w:id="3149" w:name="_Toc497728162"/>
      <w:bookmarkStart w:id="3150" w:name="_Toc497831557"/>
      <w:bookmarkStart w:id="3151" w:name="_Toc498419755"/>
      <w:bookmarkStart w:id="3152" w:name="_Ref496796975"/>
      <w:bookmarkStart w:id="3153" w:name="_Toc500347087"/>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1"/>
      <w:bookmarkEnd w:id="3142"/>
      <w:bookmarkEnd w:id="3144"/>
      <w:bookmarkEnd w:id="3145"/>
      <w:bookmarkEnd w:id="3146"/>
      <w:bookmarkEnd w:id="3147"/>
      <w:bookmarkEnd w:id="3148"/>
      <w:bookmarkEnd w:id="3149"/>
      <w:bookmarkEnd w:id="3150"/>
      <w:bookmarkEnd w:id="3151"/>
      <w:r>
        <w:rPr>
          <w:lang w:val="it-IT"/>
        </w:rPr>
        <w:t>D</w:t>
      </w:r>
      <w:r w:rsidR="009F5A93" w:rsidRPr="00744E77">
        <w:t>omanda di partecipazione</w:t>
      </w:r>
      <w:bookmarkEnd w:id="3152"/>
      <w:bookmarkEnd w:id="3153"/>
      <w:r w:rsidR="009F5A93" w:rsidRPr="00744E77">
        <w:t xml:space="preserve"> </w:t>
      </w:r>
    </w:p>
    <w:p w14:paraId="41038E89" w14:textId="7D737662" w:rsidR="00972841" w:rsidRPr="00AA3147" w:rsidRDefault="00662579" w:rsidP="00972841">
      <w:pPr>
        <w:spacing w:before="100" w:beforeAutospacing="1" w:after="100" w:afterAutospacing="1"/>
        <w:rPr>
          <w:szCs w:val="24"/>
        </w:rPr>
      </w:pPr>
      <w:r w:rsidRPr="00972841">
        <w:rPr>
          <w:szCs w:val="24"/>
        </w:rPr>
        <w:t>La domanda di partecipazione è redatta in bollo, preferibilmente secondo il modello di cui all’Allegato n. 1 e contiene tutte le seguenti informazioni e dichiarazioni</w:t>
      </w:r>
      <w:r w:rsidRPr="00A43589">
        <w:rPr>
          <w:szCs w:val="24"/>
        </w:rPr>
        <w:t xml:space="preserve">. </w:t>
      </w:r>
      <w:r w:rsidR="00AA3147" w:rsidRPr="00A43589">
        <w:rPr>
          <w:szCs w:val="24"/>
        </w:rPr>
        <w:t xml:space="preserve">E’ possibile presentare una domanda di partecipazione unica per tutti i lotti a cui si intende partecipare, indicando chiaramente la dicitura </w:t>
      </w:r>
      <w:r w:rsidR="00BF29F9" w:rsidRPr="00A43589">
        <w:rPr>
          <w:szCs w:val="24"/>
        </w:rPr>
        <w:t xml:space="preserve">di ogni singolo </w:t>
      </w:r>
      <w:r w:rsidR="00AA3147" w:rsidRPr="00A43589">
        <w:rPr>
          <w:szCs w:val="24"/>
        </w:rPr>
        <w:t>lotto e i CIG relativi.</w:t>
      </w:r>
    </w:p>
    <w:p w14:paraId="16E6302C" w14:textId="407FE3C1" w:rsidR="00662579" w:rsidRPr="00972841" w:rsidRDefault="00662579" w:rsidP="00972841">
      <w:pPr>
        <w:spacing w:before="100" w:beforeAutospacing="1" w:after="100" w:afterAutospacing="1"/>
        <w:rPr>
          <w:szCs w:val="24"/>
        </w:rPr>
      </w:pPr>
      <w:r w:rsidRPr="00972841">
        <w:rPr>
          <w:szCs w:val="24"/>
        </w:rPr>
        <w:t>Il concorrente compila la domanda di partecipazione e produce l’attestazione dell’avvenuto versamento dell’imposta di bollo di € 16,00 (ogni 4 pagine) caricandola all’interno della busta A.</w:t>
      </w:r>
      <w:r w:rsidRPr="00972841">
        <w:rPr>
          <w:szCs w:val="24"/>
        </w:rPr>
        <w:br/>
        <w:t>Il concorrente indica la forma singola o associata con la quale l’impresa partecipa alla gara (impresa singola, consorzio, RTI, aggregazione di imprese di rete, GEIE).</w:t>
      </w:r>
      <w:r w:rsidRPr="00972841">
        <w:rPr>
          <w:szCs w:val="24"/>
        </w:rPr>
        <w:br/>
        <w:t>In caso di partecipazione in RTI, consorzio ordinario, aggregazione di imprese di rete, GEIE, il concorrente fornisce i dati identificativi (ragione sociale, codice fiscale, sede) e il ruolo di ciascuna impresa (mandataria/mandante; capofila/consorziata).</w:t>
      </w:r>
    </w:p>
    <w:p w14:paraId="1B9078B0" w14:textId="7EB94B30" w:rsidR="00662579" w:rsidRPr="00662579" w:rsidRDefault="00662579" w:rsidP="00972841">
      <w:pPr>
        <w:spacing w:before="100" w:beforeAutospacing="1" w:after="100" w:afterAutospacing="1"/>
        <w:rPr>
          <w:bCs/>
          <w:szCs w:val="24"/>
          <w:lang w:val="x-none"/>
        </w:rPr>
      </w:pPr>
      <w:r w:rsidRPr="00662579">
        <w:rPr>
          <w:bCs/>
          <w:szCs w:val="24"/>
          <w:lang w:val="x-none"/>
        </w:rPr>
        <w:br/>
        <w:t xml:space="preserve">Nel caso di consorzio di cooperative e imprese artigiane o di consorzio stabile di cui all’art. 45, comma 2 </w:t>
      </w:r>
      <w:proofErr w:type="spellStart"/>
      <w:r w:rsidRPr="00662579">
        <w:rPr>
          <w:bCs/>
          <w:szCs w:val="24"/>
          <w:lang w:val="x-none"/>
        </w:rPr>
        <w:t>lett</w:t>
      </w:r>
      <w:proofErr w:type="spellEnd"/>
      <w:r w:rsidRPr="00662579">
        <w:rPr>
          <w:bCs/>
          <w:szCs w:val="24"/>
          <w:lang w:val="x-none"/>
        </w:rPr>
        <w:t>. b) e c) del Codice, il consorzio indica il consorziato per il quale concorre alla gara; qualora il consorzio non indichi per quale/i consorziato/i concorre, si intende che lo stesso</w:t>
      </w:r>
      <w:r w:rsidRPr="00662579">
        <w:rPr>
          <w:szCs w:val="24"/>
          <w:lang w:eastAsia="it-IT"/>
        </w:rPr>
        <w:t xml:space="preserve"> partecipa in nome e per conto proprio.</w:t>
      </w:r>
      <w:r w:rsidRPr="00662579">
        <w:rPr>
          <w:szCs w:val="24"/>
          <w:lang w:eastAsia="it-IT"/>
        </w:rPr>
        <w:br/>
        <w:t xml:space="preserve">La domanda </w:t>
      </w:r>
      <w:r>
        <w:rPr>
          <w:szCs w:val="24"/>
          <w:lang w:eastAsia="it-IT"/>
        </w:rPr>
        <w:t>è</w:t>
      </w:r>
      <w:r w:rsidRPr="00662579">
        <w:rPr>
          <w:szCs w:val="24"/>
          <w:lang w:eastAsia="it-IT"/>
        </w:rPr>
        <w:t xml:space="preserve"> sottoscritta digitalmente: </w:t>
      </w:r>
    </w:p>
    <w:p w14:paraId="1072B7A1" w14:textId="77777777" w:rsidR="00662579" w:rsidRPr="00662579" w:rsidRDefault="00662579" w:rsidP="00972841">
      <w:pPr>
        <w:spacing w:before="100" w:beforeAutospacing="1" w:after="100" w:afterAutospacing="1"/>
        <w:ind w:left="1080"/>
        <w:rPr>
          <w:rFonts w:ascii="Times New Roman" w:hAnsi="Times New Roman"/>
          <w:szCs w:val="24"/>
          <w:lang w:eastAsia="it-IT"/>
        </w:rPr>
      </w:pPr>
      <w:r w:rsidRPr="00662579">
        <w:rPr>
          <w:b/>
          <w:bCs/>
          <w:szCs w:val="24"/>
          <w:lang w:eastAsia="it-IT"/>
        </w:rPr>
        <w:t>-  </w:t>
      </w:r>
      <w:r w:rsidRPr="00662579">
        <w:rPr>
          <w:szCs w:val="24"/>
          <w:lang w:eastAsia="it-IT"/>
        </w:rPr>
        <w:t xml:space="preserve">nel caso di raggruppamento temporaneo o consorzio ordinario costituiti, dalla mandataria/capofila. </w:t>
      </w:r>
    </w:p>
    <w:p w14:paraId="6516DA18" w14:textId="77777777" w:rsidR="00AE080D" w:rsidRDefault="00662579" w:rsidP="00AE080D">
      <w:pPr>
        <w:spacing w:before="100" w:beforeAutospacing="1" w:after="100" w:afterAutospacing="1"/>
        <w:ind w:left="1080"/>
        <w:rPr>
          <w:szCs w:val="24"/>
        </w:rPr>
      </w:pPr>
      <w:r w:rsidRPr="00662579">
        <w:rPr>
          <w:b/>
          <w:bCs/>
          <w:szCs w:val="24"/>
          <w:lang w:eastAsia="it-IT"/>
        </w:rPr>
        <w:t>-  </w:t>
      </w:r>
      <w:r w:rsidRPr="00662579">
        <w:rPr>
          <w:szCs w:val="24"/>
          <w:lang w:eastAsia="it-IT"/>
        </w:rPr>
        <w:t xml:space="preserve">nel caso di raggruppamento temporaneo o consorzio ordinario non ancora costituiti, da tutti i soggetti </w:t>
      </w:r>
      <w:r w:rsidRPr="00662579">
        <w:rPr>
          <w:szCs w:val="24"/>
        </w:rPr>
        <w:t>che costituiranno</w:t>
      </w:r>
      <w:r w:rsidR="00AE080D">
        <w:rPr>
          <w:szCs w:val="24"/>
        </w:rPr>
        <w:t xml:space="preserve"> il raggruppamento o consorzio;</w:t>
      </w:r>
    </w:p>
    <w:p w14:paraId="0F8DA696" w14:textId="095B96A6" w:rsidR="00662579" w:rsidRPr="00AE080D" w:rsidRDefault="00AE080D" w:rsidP="00AE080D">
      <w:pPr>
        <w:spacing w:before="100" w:beforeAutospacing="1" w:after="100" w:afterAutospacing="1"/>
        <w:ind w:left="1080"/>
        <w:rPr>
          <w:szCs w:val="24"/>
        </w:rPr>
      </w:pPr>
      <w:r>
        <w:rPr>
          <w:b/>
          <w:bCs/>
          <w:szCs w:val="24"/>
          <w:lang w:eastAsia="it-IT"/>
        </w:rPr>
        <w:t>-</w:t>
      </w:r>
      <w:r>
        <w:rPr>
          <w:szCs w:val="24"/>
        </w:rPr>
        <w:t xml:space="preserve">  </w:t>
      </w:r>
      <w:r w:rsidR="00662579" w:rsidRPr="00AE080D">
        <w:rPr>
          <w:szCs w:val="24"/>
        </w:rPr>
        <w:t xml:space="preserve">nel caso di aggregazioni di imprese aderenti al contratto di rete si fa riferimento alla disciplina prevista </w:t>
      </w:r>
      <w:r w:rsidR="00662579" w:rsidRPr="00AE080D">
        <w:rPr>
          <w:szCs w:val="24"/>
          <w:lang w:eastAsia="it-IT"/>
        </w:rPr>
        <w:t xml:space="preserve">per i raggruppamenti temporanei di imprese, in quanto compatibile. </w:t>
      </w:r>
    </w:p>
    <w:p w14:paraId="528F17E3" w14:textId="5E8AD802" w:rsidR="00662579" w:rsidRPr="00662579" w:rsidRDefault="00662579" w:rsidP="00AE080D">
      <w:pPr>
        <w:spacing w:before="100" w:beforeAutospacing="1" w:after="100" w:afterAutospacing="1"/>
        <w:rPr>
          <w:rFonts w:ascii="Times New Roman" w:hAnsi="Times New Roman"/>
          <w:szCs w:val="24"/>
          <w:lang w:eastAsia="it-IT"/>
        </w:rPr>
      </w:pPr>
      <w:r w:rsidRPr="00662579">
        <w:rPr>
          <w:szCs w:val="24"/>
          <w:lang w:eastAsia="it-IT"/>
        </w:rPr>
        <w:t xml:space="preserve">In particolare: </w:t>
      </w:r>
    </w:p>
    <w:p w14:paraId="103BED71" w14:textId="02C75C5E" w:rsidR="00662579" w:rsidRPr="00662579" w:rsidRDefault="00662579" w:rsidP="00AE080D">
      <w:pPr>
        <w:numPr>
          <w:ilvl w:val="0"/>
          <w:numId w:val="28"/>
        </w:numPr>
        <w:spacing w:before="100" w:beforeAutospacing="1" w:after="100" w:afterAutospacing="1"/>
        <w:rPr>
          <w:szCs w:val="24"/>
          <w:lang w:eastAsia="it-IT"/>
        </w:rPr>
      </w:pPr>
      <w:proofErr w:type="gramStart"/>
      <w:r w:rsidRPr="00662579">
        <w:rPr>
          <w:b/>
          <w:bCs/>
          <w:szCs w:val="24"/>
          <w:lang w:eastAsia="it-IT"/>
        </w:rPr>
        <w:t>se</w:t>
      </w:r>
      <w:proofErr w:type="gramEnd"/>
      <w:r w:rsidRPr="00662579">
        <w:rPr>
          <w:b/>
          <w:bCs/>
          <w:szCs w:val="24"/>
          <w:lang w:eastAsia="it-IT"/>
        </w:rPr>
        <w:t xml:space="preserve"> la rete </w:t>
      </w:r>
      <w:r>
        <w:rPr>
          <w:b/>
          <w:bCs/>
          <w:szCs w:val="24"/>
          <w:lang w:eastAsia="it-IT"/>
        </w:rPr>
        <w:t>è</w:t>
      </w:r>
      <w:r w:rsidRPr="00662579">
        <w:rPr>
          <w:b/>
          <w:bCs/>
          <w:szCs w:val="24"/>
          <w:lang w:eastAsia="it-IT"/>
        </w:rPr>
        <w:t xml:space="preserve"> dotata di un organo comune con potere di rappresentanza e con soggettivit</w:t>
      </w:r>
      <w:r>
        <w:rPr>
          <w:b/>
          <w:bCs/>
          <w:szCs w:val="24"/>
          <w:lang w:eastAsia="it-IT"/>
        </w:rPr>
        <w:t>à</w:t>
      </w:r>
      <w:r w:rsidRPr="00662579">
        <w:rPr>
          <w:b/>
          <w:bCs/>
          <w:szCs w:val="24"/>
          <w:lang w:eastAsia="it-IT"/>
        </w:rPr>
        <w:t xml:space="preserve"> giuridica</w:t>
      </w:r>
      <w:r w:rsidRPr="00662579">
        <w:rPr>
          <w:szCs w:val="24"/>
          <w:lang w:eastAsia="it-IT"/>
        </w:rPr>
        <w:t>, ai sensi dell’art. 3, comma 4-</w:t>
      </w:r>
      <w:r w:rsidRPr="00662579">
        <w:rPr>
          <w:i/>
          <w:iCs/>
          <w:szCs w:val="24"/>
          <w:lang w:eastAsia="it-IT"/>
        </w:rPr>
        <w:t>quater</w:t>
      </w:r>
      <w:r w:rsidRPr="00662579">
        <w:rPr>
          <w:szCs w:val="24"/>
          <w:lang w:eastAsia="it-IT"/>
        </w:rPr>
        <w:t xml:space="preserve">, del </w:t>
      </w:r>
      <w:proofErr w:type="spellStart"/>
      <w:r w:rsidRPr="00662579">
        <w:rPr>
          <w:szCs w:val="24"/>
          <w:lang w:eastAsia="it-IT"/>
        </w:rPr>
        <w:t>d.l.</w:t>
      </w:r>
      <w:proofErr w:type="spellEnd"/>
      <w:r w:rsidRPr="00662579">
        <w:rPr>
          <w:szCs w:val="24"/>
          <w:lang w:eastAsia="it-IT"/>
        </w:rPr>
        <w:t xml:space="preserve"> 10 febbraio 2009, n. 5, la domanda di partecipazione deve essere sottoscritta dal solo operatore economico che riveste la funzione di organo comune; </w:t>
      </w:r>
    </w:p>
    <w:p w14:paraId="2B307921" w14:textId="1F90C662" w:rsidR="00662579" w:rsidRPr="00662579" w:rsidRDefault="00662579" w:rsidP="00AE080D">
      <w:pPr>
        <w:numPr>
          <w:ilvl w:val="0"/>
          <w:numId w:val="28"/>
        </w:numPr>
        <w:spacing w:before="100" w:beforeAutospacing="1" w:after="100" w:afterAutospacing="1"/>
        <w:rPr>
          <w:szCs w:val="24"/>
          <w:lang w:eastAsia="it-IT"/>
        </w:rPr>
      </w:pPr>
      <w:proofErr w:type="gramStart"/>
      <w:r w:rsidRPr="00662579">
        <w:rPr>
          <w:b/>
          <w:bCs/>
          <w:szCs w:val="24"/>
          <w:lang w:eastAsia="it-IT"/>
        </w:rPr>
        <w:t>se</w:t>
      </w:r>
      <w:proofErr w:type="gramEnd"/>
      <w:r w:rsidRPr="00662579">
        <w:rPr>
          <w:b/>
          <w:bCs/>
          <w:szCs w:val="24"/>
          <w:lang w:eastAsia="it-IT"/>
        </w:rPr>
        <w:t xml:space="preserve"> la rete </w:t>
      </w:r>
      <w:r>
        <w:rPr>
          <w:b/>
          <w:bCs/>
          <w:szCs w:val="24"/>
          <w:lang w:eastAsia="it-IT"/>
        </w:rPr>
        <w:t>è</w:t>
      </w:r>
      <w:r w:rsidRPr="00662579">
        <w:rPr>
          <w:b/>
          <w:bCs/>
          <w:szCs w:val="24"/>
          <w:lang w:eastAsia="it-IT"/>
        </w:rPr>
        <w:t xml:space="preserve"> dotata di un organo comune con potere di rappresentanza ma </w:t>
      </w:r>
      <w:r>
        <w:rPr>
          <w:b/>
          <w:bCs/>
          <w:szCs w:val="24"/>
          <w:lang w:eastAsia="it-IT"/>
        </w:rPr>
        <w:t>è</w:t>
      </w:r>
      <w:r w:rsidRPr="00662579">
        <w:rPr>
          <w:b/>
          <w:bCs/>
          <w:szCs w:val="24"/>
          <w:lang w:eastAsia="it-IT"/>
        </w:rPr>
        <w:t xml:space="preserve"> priva di soggettivit</w:t>
      </w:r>
      <w:r>
        <w:rPr>
          <w:b/>
          <w:bCs/>
          <w:szCs w:val="24"/>
          <w:lang w:eastAsia="it-IT"/>
        </w:rPr>
        <w:t>à</w:t>
      </w:r>
      <w:r w:rsidRPr="00662579">
        <w:rPr>
          <w:b/>
          <w:bCs/>
          <w:szCs w:val="24"/>
          <w:lang w:eastAsia="it-IT"/>
        </w:rPr>
        <w:t xml:space="preserve"> giuridica</w:t>
      </w:r>
      <w:r w:rsidRPr="00662579">
        <w:rPr>
          <w:szCs w:val="24"/>
          <w:lang w:eastAsia="it-IT"/>
        </w:rPr>
        <w:t>, ai sensi dell’art. 3, comma 4-</w:t>
      </w:r>
      <w:r w:rsidRPr="00662579">
        <w:rPr>
          <w:i/>
          <w:iCs/>
          <w:szCs w:val="24"/>
          <w:lang w:eastAsia="it-IT"/>
        </w:rPr>
        <w:t>quater</w:t>
      </w:r>
      <w:r w:rsidRPr="00662579">
        <w:rPr>
          <w:szCs w:val="24"/>
          <w:lang w:eastAsia="it-IT"/>
        </w:rPr>
        <w:t xml:space="preserve">, del </w:t>
      </w:r>
      <w:proofErr w:type="spellStart"/>
      <w:r w:rsidRPr="00662579">
        <w:rPr>
          <w:szCs w:val="24"/>
          <w:lang w:eastAsia="it-IT"/>
        </w:rPr>
        <w:t>d.l.</w:t>
      </w:r>
      <w:proofErr w:type="spellEnd"/>
      <w:r w:rsidRPr="00662579">
        <w:rPr>
          <w:szCs w:val="24"/>
          <w:lang w:eastAsia="it-IT"/>
        </w:rPr>
        <w:t xml:space="preserve"> 10 febbraio 2009, n. 5, la domanda di partecipazione deve essere sottoscritta dall’impresa che riveste le funzioni di organo comune </w:t>
      </w:r>
      <w:proofErr w:type="spellStart"/>
      <w:r w:rsidRPr="00662579">
        <w:rPr>
          <w:szCs w:val="24"/>
          <w:lang w:eastAsia="it-IT"/>
        </w:rPr>
        <w:t>nonch</w:t>
      </w:r>
      <w:r>
        <w:rPr>
          <w:szCs w:val="24"/>
          <w:lang w:eastAsia="it-IT"/>
        </w:rPr>
        <w:t>è</w:t>
      </w:r>
      <w:proofErr w:type="spellEnd"/>
      <w:r w:rsidRPr="00662579">
        <w:rPr>
          <w:szCs w:val="24"/>
          <w:lang w:eastAsia="it-IT"/>
        </w:rPr>
        <w:t xml:space="preserve"> da ognuna delle imprese aderenti al contratto di rete che partecipano alla gara; </w:t>
      </w:r>
    </w:p>
    <w:p w14:paraId="7DA3BAAE" w14:textId="5E182DD1" w:rsidR="00662579" w:rsidRPr="00662579" w:rsidRDefault="00662579" w:rsidP="00AE080D">
      <w:pPr>
        <w:numPr>
          <w:ilvl w:val="0"/>
          <w:numId w:val="28"/>
        </w:numPr>
        <w:spacing w:before="100" w:beforeAutospacing="1" w:after="100" w:afterAutospacing="1"/>
        <w:rPr>
          <w:szCs w:val="24"/>
          <w:lang w:eastAsia="it-IT"/>
        </w:rPr>
      </w:pPr>
      <w:r w:rsidRPr="00662579">
        <w:rPr>
          <w:b/>
          <w:bCs/>
          <w:szCs w:val="24"/>
          <w:lang w:eastAsia="it-IT"/>
        </w:rPr>
        <w:lastRenderedPageBreak/>
        <w:t xml:space="preserve">se la rete </w:t>
      </w:r>
      <w:r>
        <w:rPr>
          <w:b/>
          <w:bCs/>
          <w:szCs w:val="24"/>
          <w:lang w:eastAsia="it-IT"/>
        </w:rPr>
        <w:t>è</w:t>
      </w:r>
      <w:r w:rsidRPr="00662579">
        <w:rPr>
          <w:b/>
          <w:bCs/>
          <w:szCs w:val="24"/>
          <w:lang w:eastAsia="it-IT"/>
        </w:rPr>
        <w:t xml:space="preserve"> dotata di un organo comune privo del potere di rappresentanza o se la rete </w:t>
      </w:r>
      <w:r>
        <w:rPr>
          <w:b/>
          <w:bCs/>
          <w:szCs w:val="24"/>
          <w:lang w:eastAsia="it-IT"/>
        </w:rPr>
        <w:t>è</w:t>
      </w:r>
      <w:r w:rsidRPr="00662579">
        <w:rPr>
          <w:b/>
          <w:bCs/>
          <w:szCs w:val="24"/>
          <w:lang w:eastAsia="it-IT"/>
        </w:rPr>
        <w:t xml:space="preserve"> sprovvista di organo comune, oppure se l’organo comune </w:t>
      </w:r>
      <w:r>
        <w:rPr>
          <w:b/>
          <w:bCs/>
          <w:szCs w:val="24"/>
          <w:lang w:eastAsia="it-IT"/>
        </w:rPr>
        <w:t>è</w:t>
      </w:r>
      <w:r w:rsidRPr="00662579">
        <w:rPr>
          <w:b/>
          <w:bCs/>
          <w:szCs w:val="24"/>
          <w:lang w:eastAsia="it-IT"/>
        </w:rPr>
        <w:t xml:space="preserve"> privo dei requisiti di qualificazione richiesti per assumere la veste di mandataria</w:t>
      </w:r>
      <w:r w:rsidRPr="00662579">
        <w:rPr>
          <w:szCs w:val="24"/>
          <w:lang w:eastAsia="it-IT"/>
        </w:rPr>
        <w:t xml:space="preserve">, la domanda di partecipazione deve essere sottoscritta dall’impresa aderente alla rete che riveste la qualifica di mandataria, ovvero, in caso di partecipazione nelle forme del raggruppamento da costituirsi, da ognuna delle imprese aderenti al contratto di rete che partecipa alla gara. </w:t>
      </w:r>
    </w:p>
    <w:p w14:paraId="0D3DA14C" w14:textId="58258316" w:rsidR="00662579" w:rsidRPr="00662579" w:rsidRDefault="00662579" w:rsidP="00AE080D">
      <w:pPr>
        <w:spacing w:before="100" w:beforeAutospacing="1" w:after="100" w:afterAutospacing="1"/>
        <w:rPr>
          <w:rFonts w:ascii="Times New Roman" w:hAnsi="Times New Roman"/>
          <w:szCs w:val="24"/>
          <w:lang w:eastAsia="it-IT"/>
        </w:rPr>
      </w:pPr>
      <w:r w:rsidRPr="00662579">
        <w:rPr>
          <w:szCs w:val="24"/>
          <w:lang w:eastAsia="it-IT"/>
        </w:rPr>
        <w:t xml:space="preserve">Nel caso di consorzio di cooperative e imprese artigiane o di consorzio stabile di cui all’art. 45, comma 2 </w:t>
      </w:r>
      <w:proofErr w:type="spellStart"/>
      <w:r w:rsidRPr="00662579">
        <w:rPr>
          <w:szCs w:val="24"/>
          <w:lang w:eastAsia="it-IT"/>
        </w:rPr>
        <w:t>lett</w:t>
      </w:r>
      <w:proofErr w:type="spellEnd"/>
      <w:r w:rsidRPr="00662579">
        <w:rPr>
          <w:szCs w:val="24"/>
          <w:lang w:eastAsia="it-IT"/>
        </w:rPr>
        <w:t xml:space="preserve">. b) e c) del Codice, la domanda </w:t>
      </w:r>
      <w:r>
        <w:rPr>
          <w:szCs w:val="24"/>
          <w:lang w:eastAsia="it-IT"/>
        </w:rPr>
        <w:t>è</w:t>
      </w:r>
      <w:r w:rsidRPr="00662579">
        <w:rPr>
          <w:szCs w:val="24"/>
          <w:lang w:eastAsia="it-IT"/>
        </w:rPr>
        <w:t xml:space="preserve"> sottoscritta dal consorzio medesimo.</w:t>
      </w:r>
      <w:r w:rsidRPr="00662579">
        <w:rPr>
          <w:szCs w:val="24"/>
          <w:lang w:eastAsia="it-IT"/>
        </w:rPr>
        <w:br/>
        <w:t>Il concorrente allega, altres</w:t>
      </w:r>
      <w:r>
        <w:rPr>
          <w:szCs w:val="24"/>
          <w:lang w:eastAsia="it-IT"/>
        </w:rPr>
        <w:t>ì</w:t>
      </w:r>
      <w:r w:rsidRPr="00662579">
        <w:rPr>
          <w:szCs w:val="24"/>
          <w:lang w:eastAsia="it-IT"/>
        </w:rPr>
        <w:t xml:space="preserve"> nella busta A la copia conforme all’originale della procura nel caso in cui il sottoscrittore della documentazione di gara sia un procuratore con poteri. </w:t>
      </w:r>
    </w:p>
    <w:p w14:paraId="7A7117F3" w14:textId="71862E30" w:rsidR="000E6200" w:rsidRPr="000E6200" w:rsidRDefault="00662579" w:rsidP="00AE080D">
      <w:pPr>
        <w:spacing w:before="100" w:beforeAutospacing="1" w:after="100" w:afterAutospacing="1"/>
        <w:rPr>
          <w:szCs w:val="24"/>
          <w:lang w:eastAsia="it-IT"/>
        </w:rPr>
      </w:pPr>
      <w:r w:rsidRPr="00662579">
        <w:rPr>
          <w:szCs w:val="24"/>
          <w:lang w:eastAsia="it-IT"/>
        </w:rPr>
        <w:t xml:space="preserve">Tutte le dichiarazioni sostitutive rese ai sensi degli artt. 46 e 47 del </w:t>
      </w:r>
      <w:proofErr w:type="spellStart"/>
      <w:r w:rsidRPr="00662579">
        <w:rPr>
          <w:szCs w:val="24"/>
          <w:lang w:eastAsia="it-IT"/>
        </w:rPr>
        <w:t>d.P.R.</w:t>
      </w:r>
      <w:proofErr w:type="spellEnd"/>
      <w:r w:rsidRPr="00662579">
        <w:rPr>
          <w:szCs w:val="24"/>
          <w:lang w:eastAsia="it-IT"/>
        </w:rPr>
        <w:t xml:space="preserve"> n. 445/2000 ivi comprese la domanda di partecipazione, le dichiarazioni ulteriori, l’offerta economica, etc. devono essere sottos</w:t>
      </w:r>
      <w:r w:rsidR="000E6200">
        <w:rPr>
          <w:szCs w:val="24"/>
          <w:lang w:eastAsia="it-IT"/>
        </w:rPr>
        <w:t>critte mediante firma digitale</w:t>
      </w:r>
    </w:p>
    <w:p w14:paraId="503FAC94" w14:textId="59340FF6" w:rsidR="004809E6" w:rsidRDefault="004809E6" w:rsidP="004809E6">
      <w:pPr>
        <w:widowControl w:val="0"/>
        <w:autoSpaceDE w:val="0"/>
        <w:autoSpaceDN w:val="0"/>
        <w:adjustRightInd w:val="0"/>
        <w:spacing w:line="280" w:lineRule="atLeast"/>
        <w:jc w:val="left"/>
        <w:rPr>
          <w:rFonts w:ascii="Times" w:eastAsia="Calibri" w:hAnsi="Times" w:cs="Times"/>
          <w:szCs w:val="24"/>
          <w:lang w:eastAsia="it-IT"/>
        </w:rPr>
      </w:pPr>
    </w:p>
    <w:p w14:paraId="0251BDF1" w14:textId="32452574" w:rsidR="004809E6" w:rsidRPr="007A324C" w:rsidRDefault="007A324C" w:rsidP="004809E6">
      <w:pPr>
        <w:widowControl w:val="0"/>
        <w:autoSpaceDE w:val="0"/>
        <w:autoSpaceDN w:val="0"/>
        <w:adjustRightInd w:val="0"/>
        <w:spacing w:after="240" w:line="340" w:lineRule="atLeast"/>
        <w:jc w:val="left"/>
        <w:rPr>
          <w:rFonts w:eastAsia="Calibri" w:cs="Times"/>
          <w:szCs w:val="24"/>
          <w:lang w:eastAsia="it-IT"/>
        </w:rPr>
      </w:pPr>
      <w:r w:rsidRPr="007A324C">
        <w:rPr>
          <w:rFonts w:eastAsia="Calibri" w:cs="Times"/>
          <w:b/>
          <w:bCs/>
          <w:szCs w:val="24"/>
          <w:lang w:eastAsia="it-IT"/>
        </w:rPr>
        <w:t>14</w:t>
      </w:r>
      <w:r w:rsidR="004809E6" w:rsidRPr="007A324C">
        <w:rPr>
          <w:rFonts w:eastAsia="Calibri" w:cs="Times"/>
          <w:b/>
          <w:bCs/>
          <w:szCs w:val="24"/>
          <w:lang w:eastAsia="it-IT"/>
        </w:rPr>
        <w:t xml:space="preserve">.2 DOCUMENTO DI GARA UNICO EUROPEO </w:t>
      </w:r>
    </w:p>
    <w:p w14:paraId="14F07250" w14:textId="77777777" w:rsidR="004809E6" w:rsidRPr="007A324C" w:rsidRDefault="004809E6" w:rsidP="004809E6">
      <w:pPr>
        <w:widowControl w:val="0"/>
        <w:autoSpaceDE w:val="0"/>
        <w:autoSpaceDN w:val="0"/>
        <w:adjustRightInd w:val="0"/>
        <w:spacing w:after="240" w:line="320" w:lineRule="atLeast"/>
        <w:jc w:val="left"/>
        <w:rPr>
          <w:rFonts w:eastAsia="Calibri" w:cs="Times"/>
          <w:szCs w:val="24"/>
          <w:lang w:eastAsia="it-IT"/>
        </w:rPr>
      </w:pPr>
      <w:r w:rsidRPr="007A324C">
        <w:rPr>
          <w:rFonts w:eastAsia="Calibri"/>
          <w:szCs w:val="24"/>
          <w:lang w:eastAsia="it-IT"/>
        </w:rPr>
        <w:t xml:space="preserve">Il concorrente compila il DGUE di cui allo schema allegato al DM del Ministero delle Infrastrutture e Trasporti del 18 luglio 2016 o successive modifiche (disponibile sulla Piattaforma </w:t>
      </w:r>
      <w:proofErr w:type="spellStart"/>
      <w:r w:rsidRPr="007A324C">
        <w:rPr>
          <w:rFonts w:eastAsia="Calibri"/>
          <w:szCs w:val="24"/>
          <w:lang w:eastAsia="it-IT"/>
        </w:rPr>
        <w:t>Sintel</w:t>
      </w:r>
      <w:proofErr w:type="spellEnd"/>
      <w:r w:rsidRPr="007A324C">
        <w:rPr>
          <w:rFonts w:eastAsia="Calibri"/>
          <w:szCs w:val="24"/>
          <w:lang w:eastAsia="it-IT"/>
        </w:rPr>
        <w:t xml:space="preserve"> nella sezione “Documentazione di gara”) secondo quanto di seguito indicato. </w:t>
      </w:r>
    </w:p>
    <w:p w14:paraId="675E1D89" w14:textId="77777777" w:rsidR="004809E6" w:rsidRPr="007A324C" w:rsidRDefault="004809E6" w:rsidP="004809E6">
      <w:pPr>
        <w:widowControl w:val="0"/>
        <w:autoSpaceDE w:val="0"/>
        <w:autoSpaceDN w:val="0"/>
        <w:adjustRightInd w:val="0"/>
        <w:spacing w:after="240" w:line="340" w:lineRule="atLeast"/>
        <w:jc w:val="left"/>
        <w:rPr>
          <w:rFonts w:eastAsia="Calibri" w:cs="Times"/>
          <w:szCs w:val="24"/>
          <w:lang w:eastAsia="it-IT"/>
        </w:rPr>
      </w:pPr>
      <w:r w:rsidRPr="007A324C">
        <w:rPr>
          <w:rFonts w:eastAsia="Calibri" w:cs="Times"/>
          <w:b/>
          <w:bCs/>
          <w:szCs w:val="24"/>
          <w:lang w:eastAsia="it-IT"/>
        </w:rPr>
        <w:t xml:space="preserve">Parte I – Informazioni sulla procedura di appalto e sull’amministrazione aggiudicatrice o ente aggiudicatore </w:t>
      </w:r>
    </w:p>
    <w:p w14:paraId="20A003A3" w14:textId="77777777" w:rsidR="004809E6" w:rsidRPr="007A324C" w:rsidRDefault="004809E6" w:rsidP="004809E6">
      <w:pPr>
        <w:widowControl w:val="0"/>
        <w:autoSpaceDE w:val="0"/>
        <w:autoSpaceDN w:val="0"/>
        <w:adjustRightInd w:val="0"/>
        <w:spacing w:after="240" w:line="320" w:lineRule="atLeast"/>
        <w:jc w:val="left"/>
        <w:rPr>
          <w:rFonts w:eastAsia="Calibri" w:cs="Times"/>
          <w:szCs w:val="24"/>
          <w:lang w:eastAsia="it-IT"/>
        </w:rPr>
      </w:pPr>
      <w:r w:rsidRPr="007A324C">
        <w:rPr>
          <w:rFonts w:eastAsia="Calibri"/>
          <w:szCs w:val="24"/>
          <w:lang w:eastAsia="it-IT"/>
        </w:rPr>
        <w:t xml:space="preserve">Il concorrente rende tutte le informazioni richieste relative alla procedura di appalto. </w:t>
      </w:r>
    </w:p>
    <w:p w14:paraId="35B84926" w14:textId="77777777" w:rsidR="004809E6" w:rsidRPr="007A324C" w:rsidRDefault="004809E6" w:rsidP="004809E6">
      <w:pPr>
        <w:widowControl w:val="0"/>
        <w:autoSpaceDE w:val="0"/>
        <w:autoSpaceDN w:val="0"/>
        <w:adjustRightInd w:val="0"/>
        <w:spacing w:after="240" w:line="340" w:lineRule="atLeast"/>
        <w:jc w:val="left"/>
        <w:rPr>
          <w:rFonts w:eastAsia="Calibri" w:cs="Times"/>
          <w:szCs w:val="24"/>
          <w:lang w:eastAsia="it-IT"/>
        </w:rPr>
      </w:pPr>
      <w:r w:rsidRPr="007A324C">
        <w:rPr>
          <w:rFonts w:eastAsia="Calibri" w:cs="Times"/>
          <w:b/>
          <w:bCs/>
          <w:szCs w:val="24"/>
          <w:lang w:eastAsia="it-IT"/>
        </w:rPr>
        <w:t xml:space="preserve">Parte II – Informazioni sull’operatore economico </w:t>
      </w:r>
    </w:p>
    <w:p w14:paraId="79DB14D6" w14:textId="77777777" w:rsidR="004809E6" w:rsidRPr="007A324C" w:rsidRDefault="004809E6" w:rsidP="004809E6">
      <w:pPr>
        <w:widowControl w:val="0"/>
        <w:autoSpaceDE w:val="0"/>
        <w:autoSpaceDN w:val="0"/>
        <w:adjustRightInd w:val="0"/>
        <w:spacing w:after="240" w:line="320" w:lineRule="atLeast"/>
        <w:jc w:val="left"/>
        <w:rPr>
          <w:rFonts w:eastAsia="Calibri" w:cs="Times"/>
          <w:szCs w:val="24"/>
          <w:lang w:eastAsia="it-IT"/>
        </w:rPr>
      </w:pPr>
      <w:r w:rsidRPr="007A324C">
        <w:rPr>
          <w:rFonts w:eastAsia="Calibri"/>
          <w:szCs w:val="24"/>
          <w:lang w:eastAsia="it-IT"/>
        </w:rPr>
        <w:t xml:space="preserve">Il concorrente rende tutte le informazioni richieste mediante la compilazione delle parti pertinenti. </w:t>
      </w:r>
    </w:p>
    <w:p w14:paraId="64BB545E" w14:textId="77777777" w:rsidR="004809E6" w:rsidRPr="007A324C" w:rsidRDefault="004809E6" w:rsidP="004809E6">
      <w:pPr>
        <w:widowControl w:val="0"/>
        <w:autoSpaceDE w:val="0"/>
        <w:autoSpaceDN w:val="0"/>
        <w:adjustRightInd w:val="0"/>
        <w:spacing w:after="240" w:line="340" w:lineRule="atLeast"/>
        <w:jc w:val="left"/>
        <w:rPr>
          <w:rFonts w:eastAsia="Calibri" w:cs="Times"/>
          <w:szCs w:val="24"/>
          <w:lang w:eastAsia="it-IT"/>
        </w:rPr>
      </w:pPr>
      <w:r w:rsidRPr="007A324C">
        <w:rPr>
          <w:rFonts w:eastAsia="Calibri" w:cs="Times"/>
          <w:b/>
          <w:bCs/>
          <w:szCs w:val="24"/>
          <w:lang w:eastAsia="it-IT"/>
        </w:rPr>
        <w:t xml:space="preserve">In caso di ricorso all’avvalimento si richiede la compilazione della sezione C </w:t>
      </w:r>
    </w:p>
    <w:p w14:paraId="01A09975" w14:textId="77777777" w:rsidR="004809E6" w:rsidRPr="007A324C" w:rsidRDefault="004809E6" w:rsidP="004809E6">
      <w:pPr>
        <w:widowControl w:val="0"/>
        <w:autoSpaceDE w:val="0"/>
        <w:autoSpaceDN w:val="0"/>
        <w:adjustRightInd w:val="0"/>
        <w:spacing w:after="240" w:line="320" w:lineRule="atLeast"/>
        <w:jc w:val="left"/>
        <w:rPr>
          <w:rFonts w:eastAsia="Calibri" w:cs="Times"/>
          <w:szCs w:val="24"/>
          <w:lang w:eastAsia="it-IT"/>
        </w:rPr>
      </w:pPr>
      <w:r w:rsidRPr="007A324C">
        <w:rPr>
          <w:rFonts w:eastAsia="Calibri"/>
          <w:szCs w:val="24"/>
          <w:lang w:eastAsia="it-IT"/>
        </w:rPr>
        <w:t xml:space="preserve">Il concorrente indica la denominazione dell’operatore economico ausiliario e i requisiti oggetto di avvalimento. Il concorrente, per ciascuna ausiliaria, allega: </w:t>
      </w:r>
    </w:p>
    <w:p w14:paraId="092BC1EC" w14:textId="77777777" w:rsidR="004809E6" w:rsidRPr="007A324C" w:rsidRDefault="004809E6" w:rsidP="00AE080D">
      <w:pPr>
        <w:widowControl w:val="0"/>
        <w:numPr>
          <w:ilvl w:val="0"/>
          <w:numId w:val="22"/>
        </w:numPr>
        <w:autoSpaceDE w:val="0"/>
        <w:autoSpaceDN w:val="0"/>
        <w:adjustRightInd w:val="0"/>
        <w:spacing w:after="266" w:line="320" w:lineRule="atLeast"/>
        <w:ind w:left="284" w:hanging="284"/>
        <w:rPr>
          <w:rFonts w:eastAsia="Calibri"/>
          <w:szCs w:val="24"/>
          <w:lang w:eastAsia="it-IT"/>
        </w:rPr>
      </w:pPr>
      <w:r w:rsidRPr="007A324C">
        <w:rPr>
          <w:rFonts w:eastAsia="Calibri"/>
          <w:szCs w:val="24"/>
          <w:lang w:eastAsia="it-IT"/>
        </w:rPr>
        <w:t xml:space="preserve">DGUE, a firma dell’ausiliaria, contenente le informazioni di cui alla parte II, sezioni A e B, alla parte III, alla parte IV, in relazione ai requisiti oggetto di avvalimento, e alla parte VI; </w:t>
      </w:r>
      <w:r w:rsidRPr="007A324C">
        <w:rPr>
          <w:rFonts w:ascii="MS Mincho" w:eastAsia="MS Mincho" w:hAnsi="MS Mincho" w:cs="MS Mincho"/>
          <w:szCs w:val="24"/>
          <w:lang w:eastAsia="it-IT"/>
        </w:rPr>
        <w:t> </w:t>
      </w:r>
    </w:p>
    <w:p w14:paraId="6EBB38D9" w14:textId="77777777" w:rsidR="004809E6" w:rsidRPr="007A324C" w:rsidRDefault="004809E6" w:rsidP="00AE080D">
      <w:pPr>
        <w:widowControl w:val="0"/>
        <w:numPr>
          <w:ilvl w:val="0"/>
          <w:numId w:val="22"/>
        </w:numPr>
        <w:autoSpaceDE w:val="0"/>
        <w:autoSpaceDN w:val="0"/>
        <w:adjustRightInd w:val="0"/>
        <w:spacing w:after="266" w:line="320" w:lineRule="atLeast"/>
        <w:ind w:left="284" w:hanging="284"/>
        <w:rPr>
          <w:rFonts w:eastAsia="Calibri"/>
          <w:szCs w:val="24"/>
          <w:lang w:eastAsia="it-IT"/>
        </w:rPr>
      </w:pPr>
      <w:proofErr w:type="gramStart"/>
      <w:r w:rsidRPr="007A324C">
        <w:rPr>
          <w:rFonts w:eastAsia="Calibri"/>
          <w:szCs w:val="24"/>
          <w:lang w:eastAsia="it-IT"/>
        </w:rPr>
        <w:t>dichiarazione</w:t>
      </w:r>
      <w:proofErr w:type="gramEnd"/>
      <w:r w:rsidRPr="007A324C">
        <w:rPr>
          <w:rFonts w:eastAsia="Calibri"/>
          <w:szCs w:val="24"/>
          <w:lang w:eastAsia="it-IT"/>
        </w:rPr>
        <w:t xml:space="preserve"> sostitutiva di cui all’art. 89, comma 1 del Codice, sottoscritta dall’ausiliaria, con la quale quest’ultima si obbliga, verso il concorrente e verso la stazione appaltante, a mettere a disposizione, per tutta la durata dell’appalto, le risorse necessarie di cui è carente il concorrente; </w:t>
      </w:r>
      <w:r w:rsidRPr="007A324C">
        <w:rPr>
          <w:rFonts w:ascii="MS Mincho" w:eastAsia="MS Mincho" w:hAnsi="MS Mincho" w:cs="MS Mincho"/>
          <w:szCs w:val="24"/>
          <w:lang w:eastAsia="it-IT"/>
        </w:rPr>
        <w:t> </w:t>
      </w:r>
    </w:p>
    <w:p w14:paraId="48C46DB7" w14:textId="77777777" w:rsidR="00AE080D" w:rsidRDefault="004809E6" w:rsidP="00AE080D">
      <w:pPr>
        <w:widowControl w:val="0"/>
        <w:numPr>
          <w:ilvl w:val="0"/>
          <w:numId w:val="22"/>
        </w:numPr>
        <w:autoSpaceDE w:val="0"/>
        <w:autoSpaceDN w:val="0"/>
        <w:adjustRightInd w:val="0"/>
        <w:spacing w:after="266" w:line="320" w:lineRule="atLeast"/>
        <w:ind w:left="284" w:hanging="284"/>
        <w:rPr>
          <w:rFonts w:eastAsia="Calibri"/>
          <w:szCs w:val="24"/>
          <w:lang w:eastAsia="it-IT"/>
        </w:rPr>
      </w:pPr>
      <w:proofErr w:type="gramStart"/>
      <w:r w:rsidRPr="007A324C">
        <w:rPr>
          <w:rFonts w:eastAsia="Calibri"/>
          <w:szCs w:val="24"/>
          <w:lang w:eastAsia="it-IT"/>
        </w:rPr>
        <w:t>dichiarazione</w:t>
      </w:r>
      <w:proofErr w:type="gramEnd"/>
      <w:r w:rsidRPr="007A324C">
        <w:rPr>
          <w:rFonts w:eastAsia="Calibri"/>
          <w:szCs w:val="24"/>
          <w:lang w:eastAsia="it-IT"/>
        </w:rPr>
        <w:t xml:space="preserve"> sostitutiva di cui all’art. 89, comma 7 del Codice sottoscritta dall’ausiliaria con la quale quest’ultima attesta di non partecipare alla gara in proprio o come associata o consorziata; </w:t>
      </w:r>
      <w:r w:rsidRPr="007A324C">
        <w:rPr>
          <w:rFonts w:ascii="MS Mincho" w:eastAsia="MS Mincho" w:hAnsi="MS Mincho" w:cs="MS Mincho"/>
          <w:szCs w:val="24"/>
          <w:lang w:eastAsia="it-IT"/>
        </w:rPr>
        <w:t> </w:t>
      </w:r>
    </w:p>
    <w:p w14:paraId="3FF77C95" w14:textId="32B1CFBC" w:rsidR="00AE080D" w:rsidRPr="00AE080D" w:rsidRDefault="004809E6" w:rsidP="00AE080D">
      <w:pPr>
        <w:widowControl w:val="0"/>
        <w:numPr>
          <w:ilvl w:val="0"/>
          <w:numId w:val="22"/>
        </w:numPr>
        <w:autoSpaceDE w:val="0"/>
        <w:autoSpaceDN w:val="0"/>
        <w:adjustRightInd w:val="0"/>
        <w:spacing w:after="266" w:line="320" w:lineRule="atLeast"/>
        <w:ind w:left="284" w:hanging="284"/>
        <w:rPr>
          <w:rFonts w:eastAsia="Calibri"/>
          <w:szCs w:val="24"/>
          <w:lang w:eastAsia="it-IT"/>
        </w:rPr>
      </w:pPr>
      <w:proofErr w:type="gramStart"/>
      <w:r w:rsidRPr="00AE080D">
        <w:rPr>
          <w:rFonts w:eastAsia="Calibri"/>
          <w:szCs w:val="24"/>
          <w:lang w:eastAsia="it-IT"/>
        </w:rPr>
        <w:lastRenderedPageBreak/>
        <w:t>contratto</w:t>
      </w:r>
      <w:proofErr w:type="gramEnd"/>
      <w:r w:rsidRPr="00AE080D">
        <w:rPr>
          <w:rFonts w:eastAsia="Calibri"/>
          <w:szCs w:val="24"/>
          <w:lang w:eastAsia="it-IT"/>
        </w:rPr>
        <w:t xml:space="preserve"> di avvalimento, in virtù del quale l’ausiliaria si obbliga, nei confronti del concorrente, a fornire i requisiti e a mettere a disposizione le risorse necessarie, che devono essere dettagliatamente descritte, per tutta la durata dell’appalto. A tal fine il contratto di avvalimento contiene, </w:t>
      </w:r>
      <w:r w:rsidRPr="00AE080D">
        <w:rPr>
          <w:rFonts w:eastAsia="Calibri" w:cs="Times"/>
          <w:b/>
          <w:bCs/>
          <w:szCs w:val="24"/>
          <w:lang w:eastAsia="it-IT"/>
        </w:rPr>
        <w:t>a pena di nullità</w:t>
      </w:r>
      <w:r w:rsidRPr="00AE080D">
        <w:rPr>
          <w:rFonts w:eastAsia="Calibri"/>
          <w:szCs w:val="24"/>
          <w:lang w:eastAsia="it-IT"/>
        </w:rPr>
        <w:t>, ai sensi dell’art. 89 comma 1 del Codice, la specificazione dei requisiti forniti e delle risorse messe a disposizione dall’ausiliaria. Il contratto dovrà essere allegato con una delle seguenti m</w:t>
      </w:r>
      <w:r w:rsidR="00AE080D" w:rsidRPr="00AE080D">
        <w:rPr>
          <w:rFonts w:eastAsia="Calibri"/>
          <w:szCs w:val="24"/>
          <w:lang w:eastAsia="it-IT"/>
        </w:rPr>
        <w:t>odalità:</w:t>
      </w:r>
    </w:p>
    <w:p w14:paraId="4DFFBD99" w14:textId="6F208FE6" w:rsidR="004809E6" w:rsidRPr="00AE080D" w:rsidRDefault="004809E6" w:rsidP="00AE080D">
      <w:pPr>
        <w:widowControl w:val="0"/>
        <w:numPr>
          <w:ilvl w:val="0"/>
          <w:numId w:val="23"/>
        </w:numPr>
        <w:autoSpaceDE w:val="0"/>
        <w:autoSpaceDN w:val="0"/>
        <w:adjustRightInd w:val="0"/>
        <w:spacing w:after="266" w:line="320" w:lineRule="atLeast"/>
        <w:ind w:left="851" w:hanging="284"/>
        <w:rPr>
          <w:rFonts w:eastAsia="Calibri" w:cs="Times"/>
          <w:szCs w:val="24"/>
          <w:lang w:eastAsia="it-IT"/>
        </w:rPr>
      </w:pPr>
      <w:proofErr w:type="gramStart"/>
      <w:r w:rsidRPr="00AE080D">
        <w:rPr>
          <w:rFonts w:eastAsia="Calibri"/>
          <w:szCs w:val="24"/>
          <w:lang w:eastAsia="it-IT"/>
        </w:rPr>
        <w:t>documento</w:t>
      </w:r>
      <w:proofErr w:type="gramEnd"/>
      <w:r w:rsidRPr="00AE080D">
        <w:rPr>
          <w:rFonts w:eastAsia="Calibri"/>
          <w:szCs w:val="24"/>
          <w:lang w:eastAsia="it-IT"/>
        </w:rPr>
        <w:t xml:space="preserve"> informatico, ai sensi dell’art. 1, </w:t>
      </w:r>
      <w:proofErr w:type="spellStart"/>
      <w:r w:rsidRPr="00AE080D">
        <w:rPr>
          <w:rFonts w:eastAsia="Calibri"/>
          <w:szCs w:val="24"/>
          <w:lang w:eastAsia="it-IT"/>
        </w:rPr>
        <w:t>lett</w:t>
      </w:r>
      <w:proofErr w:type="spellEnd"/>
      <w:r w:rsidRPr="00AE080D">
        <w:rPr>
          <w:rFonts w:eastAsia="Calibri"/>
          <w:szCs w:val="24"/>
          <w:lang w:eastAsia="it-IT"/>
        </w:rPr>
        <w:t xml:space="preserve">. p) del d.lgs. 7 marzo 2005 n. 82, sottoscritto con firma digitale dal soggetto in possesso dei poteri necessari per impegnare l'avvalente e l'ausiliaria; </w:t>
      </w:r>
    </w:p>
    <w:p w14:paraId="64351336" w14:textId="77777777" w:rsidR="00AE080D" w:rsidRPr="00AE080D" w:rsidRDefault="004809E6" w:rsidP="00AE080D">
      <w:pPr>
        <w:widowControl w:val="0"/>
        <w:numPr>
          <w:ilvl w:val="0"/>
          <w:numId w:val="23"/>
        </w:numPr>
        <w:autoSpaceDE w:val="0"/>
        <w:autoSpaceDN w:val="0"/>
        <w:adjustRightInd w:val="0"/>
        <w:spacing w:after="293" w:line="320" w:lineRule="atLeast"/>
        <w:ind w:left="851" w:hanging="284"/>
        <w:rPr>
          <w:rFonts w:eastAsia="Calibri" w:cs="Times"/>
          <w:szCs w:val="24"/>
          <w:lang w:eastAsia="it-IT"/>
        </w:rPr>
      </w:pPr>
      <w:proofErr w:type="gramStart"/>
      <w:r w:rsidRPr="00AE080D">
        <w:rPr>
          <w:rFonts w:eastAsia="Calibri"/>
          <w:szCs w:val="24"/>
          <w:lang w:eastAsia="it-IT"/>
        </w:rPr>
        <w:t>copia</w:t>
      </w:r>
      <w:proofErr w:type="gramEnd"/>
      <w:r w:rsidRPr="00AE080D">
        <w:rPr>
          <w:rFonts w:eastAsia="Calibri"/>
          <w:szCs w:val="24"/>
          <w:lang w:eastAsia="it-IT"/>
        </w:rPr>
        <w:t xml:space="preserve"> informatica di documento analogico (scansione del documento originale cartaceo) secondo le modalità previste dall’art. 22, commi 1 e 2, del d.lgs. 82/2005. In tali ultimi casi la conformità del documento all’originale dovrà esser attestata dal pubblico ufficiale mediante apposizione di firma digitale (art. 22, comma 1, del d.lgs. 82/2005) ovvero da apposita dichiarazione di autenticità sottoscritta con firma digitale dal notaio o dal pubblico ufficiale (art. 2</w:t>
      </w:r>
      <w:r w:rsidR="00AE080D">
        <w:rPr>
          <w:rFonts w:eastAsia="Calibri"/>
          <w:szCs w:val="24"/>
          <w:lang w:eastAsia="it-IT"/>
        </w:rPr>
        <w:t>2, comma 2 del d.lgs. 82/2005).</w:t>
      </w:r>
    </w:p>
    <w:p w14:paraId="5919CCF4" w14:textId="632EDB3A" w:rsidR="004809E6" w:rsidRPr="00AE080D" w:rsidRDefault="004809E6" w:rsidP="00AE080D">
      <w:pPr>
        <w:widowControl w:val="0"/>
        <w:numPr>
          <w:ilvl w:val="0"/>
          <w:numId w:val="23"/>
        </w:numPr>
        <w:autoSpaceDE w:val="0"/>
        <w:autoSpaceDN w:val="0"/>
        <w:adjustRightInd w:val="0"/>
        <w:spacing w:after="293" w:line="320" w:lineRule="atLeast"/>
        <w:ind w:left="851" w:hanging="284"/>
        <w:rPr>
          <w:rFonts w:eastAsia="Calibri" w:cs="Times"/>
          <w:szCs w:val="24"/>
          <w:lang w:eastAsia="it-IT"/>
        </w:rPr>
      </w:pPr>
      <w:proofErr w:type="gramStart"/>
      <w:r w:rsidRPr="00AE080D">
        <w:rPr>
          <w:rFonts w:eastAsia="Calibri"/>
          <w:szCs w:val="24"/>
          <w:lang w:eastAsia="it-IT"/>
        </w:rPr>
        <w:t>copia</w:t>
      </w:r>
      <w:proofErr w:type="gramEnd"/>
      <w:r w:rsidRPr="00AE080D">
        <w:rPr>
          <w:rFonts w:eastAsia="Calibri"/>
          <w:szCs w:val="24"/>
          <w:lang w:eastAsia="it-IT"/>
        </w:rPr>
        <w:t xml:space="preserve"> informatica di documento analogico (scansione del documento originale cartaceo), firmata digitalmente dal titolare o legale rappresentante o persona munita di comprovati poteri di firma dell'avvalente e dell'ausiliaria. </w:t>
      </w:r>
      <w:r w:rsidRPr="00AE080D">
        <w:rPr>
          <w:rFonts w:ascii="MS Mincho" w:eastAsia="MS Mincho" w:hAnsi="MS Mincho" w:cs="MS Mincho"/>
          <w:szCs w:val="24"/>
          <w:lang w:eastAsia="it-IT"/>
        </w:rPr>
        <w:t> </w:t>
      </w:r>
    </w:p>
    <w:p w14:paraId="4DD88B46" w14:textId="3C144964" w:rsidR="004809E6" w:rsidRPr="007A324C" w:rsidRDefault="00AE080D" w:rsidP="007A324C">
      <w:pPr>
        <w:widowControl w:val="0"/>
        <w:autoSpaceDE w:val="0"/>
        <w:autoSpaceDN w:val="0"/>
        <w:adjustRightInd w:val="0"/>
        <w:spacing w:after="240" w:line="320" w:lineRule="atLeast"/>
        <w:rPr>
          <w:rFonts w:eastAsia="Calibri" w:cs="Times"/>
          <w:szCs w:val="24"/>
          <w:lang w:eastAsia="it-IT"/>
        </w:rPr>
      </w:pPr>
      <w:r>
        <w:rPr>
          <w:rFonts w:eastAsia="Calibri"/>
          <w:szCs w:val="24"/>
          <w:lang w:eastAsia="it-IT"/>
        </w:rPr>
        <w:t>5</w:t>
      </w:r>
      <w:r w:rsidR="004809E6" w:rsidRPr="007A324C">
        <w:rPr>
          <w:rFonts w:eastAsia="Calibri"/>
          <w:szCs w:val="24"/>
          <w:lang w:eastAsia="it-IT"/>
        </w:rPr>
        <w:t xml:space="preserve">. Il PASSOE dell’ausiliaria non va allegato ma semplicemente acquisito al fine di consentire al concorrente di creare il proprio </w:t>
      </w:r>
      <w:proofErr w:type="spellStart"/>
      <w:r w:rsidR="004809E6" w:rsidRPr="007A324C">
        <w:rPr>
          <w:rFonts w:eastAsia="Calibri"/>
          <w:szCs w:val="24"/>
          <w:lang w:eastAsia="it-IT"/>
        </w:rPr>
        <w:t>Passoe</w:t>
      </w:r>
      <w:proofErr w:type="spellEnd"/>
      <w:r w:rsidR="004809E6" w:rsidRPr="007A324C">
        <w:rPr>
          <w:rFonts w:eastAsia="Calibri"/>
          <w:szCs w:val="24"/>
          <w:lang w:eastAsia="it-IT"/>
        </w:rPr>
        <w:t xml:space="preserve"> che contenga così i dati dell'ausiliaria, la quale deve provvedere alla sua sottoscrizione. </w:t>
      </w:r>
    </w:p>
    <w:p w14:paraId="0763E615" w14:textId="77777777" w:rsidR="004809E6" w:rsidRPr="007A324C" w:rsidRDefault="004809E6" w:rsidP="007A324C">
      <w:pPr>
        <w:widowControl w:val="0"/>
        <w:autoSpaceDE w:val="0"/>
        <w:autoSpaceDN w:val="0"/>
        <w:adjustRightInd w:val="0"/>
        <w:spacing w:after="240" w:line="340" w:lineRule="atLeast"/>
        <w:rPr>
          <w:rFonts w:eastAsia="Calibri" w:cs="Times"/>
          <w:szCs w:val="24"/>
          <w:lang w:eastAsia="it-IT"/>
        </w:rPr>
      </w:pPr>
      <w:r w:rsidRPr="007A324C">
        <w:rPr>
          <w:rFonts w:eastAsia="Calibri" w:cs="Times"/>
          <w:b/>
          <w:bCs/>
          <w:szCs w:val="24"/>
          <w:lang w:eastAsia="it-IT"/>
        </w:rPr>
        <w:t xml:space="preserve">In caso di ricorso al subappalto si richiede la compilazione della sezione D </w:t>
      </w:r>
    </w:p>
    <w:p w14:paraId="1E7E6B74" w14:textId="77777777" w:rsidR="004809E6" w:rsidRPr="007A324C" w:rsidRDefault="004809E6" w:rsidP="007A324C">
      <w:pPr>
        <w:widowControl w:val="0"/>
        <w:autoSpaceDE w:val="0"/>
        <w:autoSpaceDN w:val="0"/>
        <w:adjustRightInd w:val="0"/>
        <w:spacing w:after="240" w:line="300" w:lineRule="atLeast"/>
        <w:rPr>
          <w:rFonts w:eastAsia="Calibri" w:cs="Times"/>
          <w:szCs w:val="24"/>
          <w:lang w:eastAsia="it-IT"/>
        </w:rPr>
      </w:pPr>
      <w:r w:rsidRPr="00005442">
        <w:rPr>
          <w:rFonts w:eastAsia="Calibri" w:cs="Times"/>
          <w:szCs w:val="24"/>
          <w:lang w:eastAsia="it-IT"/>
        </w:rPr>
        <w:t xml:space="preserve">• </w:t>
      </w:r>
      <w:r w:rsidRPr="00005442">
        <w:rPr>
          <w:rFonts w:eastAsia="Calibri"/>
          <w:szCs w:val="24"/>
          <w:lang w:eastAsia="it-IT"/>
        </w:rPr>
        <w:t>il concorrente, pena l’impossibilità di ricorrere al subappalto, indica l’elenco delle prestazioni che intende subappaltare con la relativa quota percentuale dell’importo complessivo del contratto nonché, ai sensi dell’art. 105, comma 6 del Codice, la denominazione dei tre subappaltatori proposti.</w:t>
      </w:r>
      <w:r w:rsidRPr="007A324C">
        <w:rPr>
          <w:rFonts w:eastAsia="Calibri"/>
          <w:szCs w:val="24"/>
          <w:lang w:eastAsia="it-IT"/>
        </w:rPr>
        <w:t xml:space="preserve"> </w:t>
      </w:r>
    </w:p>
    <w:p w14:paraId="72ED00FA" w14:textId="77777777" w:rsidR="004809E6" w:rsidRPr="007A324C" w:rsidRDefault="004809E6" w:rsidP="007A324C">
      <w:pPr>
        <w:widowControl w:val="0"/>
        <w:autoSpaceDE w:val="0"/>
        <w:autoSpaceDN w:val="0"/>
        <w:adjustRightInd w:val="0"/>
        <w:spacing w:after="240" w:line="340" w:lineRule="atLeast"/>
        <w:rPr>
          <w:rFonts w:eastAsia="Calibri" w:cs="Times"/>
          <w:szCs w:val="24"/>
          <w:lang w:eastAsia="it-IT"/>
        </w:rPr>
      </w:pPr>
      <w:r w:rsidRPr="007A324C">
        <w:rPr>
          <w:rFonts w:eastAsia="Calibri"/>
          <w:szCs w:val="24"/>
          <w:lang w:eastAsia="it-IT"/>
        </w:rPr>
        <w:t xml:space="preserve">Il concorrente, per ciascun subappaltatore, allega: </w:t>
      </w:r>
    </w:p>
    <w:p w14:paraId="5A560403" w14:textId="77777777" w:rsidR="004809E6" w:rsidRPr="007A324C" w:rsidRDefault="004809E6" w:rsidP="00AE080D">
      <w:pPr>
        <w:widowControl w:val="0"/>
        <w:numPr>
          <w:ilvl w:val="0"/>
          <w:numId w:val="24"/>
        </w:numPr>
        <w:autoSpaceDE w:val="0"/>
        <w:autoSpaceDN w:val="0"/>
        <w:adjustRightInd w:val="0"/>
        <w:spacing w:after="266" w:line="320" w:lineRule="atLeast"/>
        <w:ind w:left="284" w:hanging="284"/>
        <w:rPr>
          <w:rFonts w:eastAsia="Calibri"/>
          <w:szCs w:val="24"/>
          <w:lang w:eastAsia="it-IT"/>
        </w:rPr>
      </w:pPr>
      <w:r w:rsidRPr="007A324C">
        <w:rPr>
          <w:rFonts w:eastAsia="Calibri"/>
          <w:szCs w:val="24"/>
          <w:lang w:eastAsia="it-IT"/>
        </w:rPr>
        <w:t>DGUE, a firma del subappaltatore, contenente le informazioni di cui alla parte II, sezioni A e B, alla parte III, sezioni A, C e D, e alla parte VI nonché la dichiarazione a corredo del DGUE relativamente ai punti 1,2,8,9,</w:t>
      </w:r>
      <w:proofErr w:type="gramStart"/>
      <w:r w:rsidRPr="007A324C">
        <w:rPr>
          <w:rFonts w:eastAsia="Calibri"/>
          <w:szCs w:val="24"/>
          <w:lang w:eastAsia="it-IT"/>
        </w:rPr>
        <w:t>12 ;</w:t>
      </w:r>
      <w:proofErr w:type="gramEnd"/>
      <w:r w:rsidRPr="007A324C">
        <w:rPr>
          <w:rFonts w:eastAsia="Calibri"/>
          <w:szCs w:val="24"/>
          <w:lang w:eastAsia="it-IT"/>
        </w:rPr>
        <w:t xml:space="preserve"> </w:t>
      </w:r>
      <w:r w:rsidRPr="007A324C">
        <w:rPr>
          <w:rFonts w:ascii="MS Mincho" w:eastAsia="MS Mincho" w:hAnsi="MS Mincho" w:cs="MS Mincho"/>
          <w:szCs w:val="24"/>
          <w:lang w:eastAsia="it-IT"/>
        </w:rPr>
        <w:t> </w:t>
      </w:r>
    </w:p>
    <w:p w14:paraId="7D42D7CA" w14:textId="1863ABF4" w:rsidR="004809E6" w:rsidRPr="00005442" w:rsidRDefault="004809E6" w:rsidP="005F2E09">
      <w:pPr>
        <w:widowControl w:val="0"/>
        <w:numPr>
          <w:ilvl w:val="0"/>
          <w:numId w:val="24"/>
        </w:numPr>
        <w:tabs>
          <w:tab w:val="left" w:pos="220"/>
          <w:tab w:val="left" w:pos="720"/>
        </w:tabs>
        <w:autoSpaceDE w:val="0"/>
        <w:autoSpaceDN w:val="0"/>
        <w:adjustRightInd w:val="0"/>
        <w:spacing w:after="266" w:line="320" w:lineRule="atLeast"/>
        <w:ind w:hanging="720"/>
        <w:rPr>
          <w:rFonts w:eastAsia="Calibri"/>
          <w:szCs w:val="24"/>
          <w:lang w:eastAsia="it-IT"/>
        </w:rPr>
      </w:pPr>
      <w:r w:rsidRPr="00005442">
        <w:rPr>
          <w:rFonts w:eastAsia="Calibri"/>
          <w:szCs w:val="24"/>
          <w:lang w:eastAsia="it-IT"/>
        </w:rPr>
        <w:t xml:space="preserve">PASSOE del subappaltatore. </w:t>
      </w:r>
      <w:r w:rsidRPr="00005442">
        <w:rPr>
          <w:rFonts w:ascii="MS Mincho" w:eastAsia="MS Mincho" w:hAnsi="MS Mincho" w:cs="MS Mincho"/>
          <w:szCs w:val="24"/>
          <w:lang w:eastAsia="it-IT"/>
        </w:rPr>
        <w:t> </w:t>
      </w:r>
    </w:p>
    <w:p w14:paraId="0EDF9A7C" w14:textId="77777777" w:rsidR="00127062" w:rsidRDefault="00127062" w:rsidP="00376C23">
      <w:pPr>
        <w:pStyle w:val="Paragrafoelenco"/>
        <w:spacing w:before="60" w:after="60"/>
        <w:rPr>
          <w:rFonts w:cs="Calibri"/>
          <w:szCs w:val="24"/>
        </w:rPr>
      </w:pPr>
      <w:bookmarkStart w:id="3154" w:name="_Toc483302395"/>
      <w:bookmarkStart w:id="3155" w:name="_Toc483316016"/>
      <w:bookmarkStart w:id="3156" w:name="_Toc483316221"/>
      <w:bookmarkStart w:id="3157" w:name="_Toc483316353"/>
      <w:bookmarkStart w:id="3158" w:name="_Toc483316484"/>
      <w:bookmarkStart w:id="3159" w:name="_Toc483325787"/>
      <w:bookmarkStart w:id="3160" w:name="_Toc483401266"/>
      <w:bookmarkStart w:id="3161" w:name="_Toc483474063"/>
      <w:bookmarkStart w:id="3162" w:name="_Toc483571492"/>
      <w:bookmarkStart w:id="3163" w:name="_Toc483571613"/>
      <w:bookmarkStart w:id="3164" w:name="_Toc483906990"/>
      <w:bookmarkStart w:id="3165" w:name="_Toc484010740"/>
      <w:bookmarkStart w:id="3166" w:name="_Toc484010862"/>
      <w:bookmarkStart w:id="3167" w:name="_Toc484010986"/>
      <w:bookmarkStart w:id="3168" w:name="_Toc484011108"/>
      <w:bookmarkStart w:id="3169" w:name="_Toc484011230"/>
      <w:bookmarkStart w:id="3170" w:name="_Toc484011705"/>
      <w:bookmarkStart w:id="3171" w:name="_Toc484097779"/>
      <w:bookmarkStart w:id="3172" w:name="_Toc484428951"/>
      <w:bookmarkStart w:id="3173" w:name="_Toc484429121"/>
      <w:bookmarkStart w:id="3174" w:name="_Toc484438696"/>
      <w:bookmarkStart w:id="3175" w:name="_Toc484438820"/>
      <w:bookmarkStart w:id="3176" w:name="_Toc484438944"/>
      <w:bookmarkStart w:id="3177" w:name="_Toc484439864"/>
      <w:bookmarkStart w:id="3178" w:name="_Toc484439987"/>
      <w:bookmarkStart w:id="3179" w:name="_Toc484440111"/>
      <w:bookmarkStart w:id="3180" w:name="_Toc484440471"/>
      <w:bookmarkStart w:id="3181" w:name="_Toc484448130"/>
      <w:bookmarkStart w:id="3182" w:name="_Toc484448255"/>
      <w:bookmarkStart w:id="3183" w:name="_Toc484448379"/>
      <w:bookmarkStart w:id="3184" w:name="_Toc484448503"/>
      <w:bookmarkStart w:id="3185" w:name="_Toc484448627"/>
      <w:bookmarkStart w:id="3186" w:name="_Toc484448751"/>
      <w:bookmarkStart w:id="3187" w:name="_Toc484448874"/>
      <w:bookmarkStart w:id="3188" w:name="_Toc484448998"/>
      <w:bookmarkStart w:id="3189" w:name="_Toc484449122"/>
      <w:bookmarkStart w:id="3190" w:name="_Toc484526617"/>
      <w:bookmarkStart w:id="3191" w:name="_Toc484605337"/>
      <w:bookmarkStart w:id="3192" w:name="_Toc484605461"/>
      <w:bookmarkStart w:id="3193" w:name="_Toc484688330"/>
      <w:bookmarkStart w:id="3194" w:name="_Toc484688885"/>
      <w:bookmarkStart w:id="3195" w:name="_Toc485218321"/>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p>
    <w:p w14:paraId="5EBA8207" w14:textId="56CE4904" w:rsidR="00FC01BD" w:rsidRPr="001E79E2" w:rsidRDefault="00F459DB" w:rsidP="0008151B">
      <w:pPr>
        <w:keepNext/>
        <w:spacing w:before="60" w:after="60"/>
        <w:rPr>
          <w:rFonts w:cs="Arial"/>
          <w:b/>
          <w:szCs w:val="24"/>
        </w:rPr>
      </w:pPr>
      <w:r w:rsidRPr="001E79E2">
        <w:rPr>
          <w:rFonts w:cs="Arial"/>
          <w:b/>
          <w:szCs w:val="24"/>
        </w:rPr>
        <w:t>P</w:t>
      </w:r>
      <w:r w:rsidR="00064FA4">
        <w:rPr>
          <w:rFonts w:cs="Arial"/>
          <w:b/>
          <w:szCs w:val="24"/>
        </w:rPr>
        <w:t>arte III – Motivi di esclusione</w:t>
      </w:r>
    </w:p>
    <w:p w14:paraId="7C1EFC85" w14:textId="555B4FD3" w:rsidR="00F459DB" w:rsidRPr="001E79E2" w:rsidRDefault="00F459DB" w:rsidP="001E79E2">
      <w:pPr>
        <w:spacing w:before="60" w:after="60"/>
        <w:rPr>
          <w:rFonts w:cs="Calibri"/>
          <w:szCs w:val="24"/>
        </w:rPr>
      </w:pPr>
      <w:r w:rsidRPr="001E79E2">
        <w:rPr>
          <w:rFonts w:cs="Calibri"/>
          <w:szCs w:val="24"/>
        </w:rPr>
        <w:t xml:space="preserve">Il concorrente </w:t>
      </w:r>
      <w:r w:rsidR="001E441E" w:rsidRPr="001E79E2">
        <w:rPr>
          <w:rFonts w:cs="Calibri"/>
          <w:szCs w:val="24"/>
        </w:rPr>
        <w:t>dichiara</w:t>
      </w:r>
      <w:r w:rsidRPr="001E79E2">
        <w:rPr>
          <w:rFonts w:cs="Calibri"/>
          <w:szCs w:val="24"/>
        </w:rPr>
        <w:t xml:space="preserve"> di non trovarsi nelle condizio</w:t>
      </w:r>
      <w:r w:rsidR="0088424F" w:rsidRPr="001E79E2">
        <w:rPr>
          <w:rFonts w:cs="Calibri"/>
          <w:szCs w:val="24"/>
        </w:rPr>
        <w:t xml:space="preserve">ni previste </w:t>
      </w:r>
      <w:r w:rsidR="00064FA4">
        <w:rPr>
          <w:rFonts w:cs="Calibri"/>
          <w:szCs w:val="24"/>
        </w:rPr>
        <w:t>dal punto 6 del presente disciplinare</w:t>
      </w:r>
      <w:r w:rsidRPr="001E79E2">
        <w:rPr>
          <w:rFonts w:cs="Calibri"/>
          <w:szCs w:val="24"/>
        </w:rPr>
        <w:t xml:space="preserve"> (Sez. A-B-C-D).</w:t>
      </w:r>
    </w:p>
    <w:p w14:paraId="60E6418E" w14:textId="73E9A4A9" w:rsidR="008615B7" w:rsidRPr="00BC4627" w:rsidRDefault="008615B7" w:rsidP="001E79E2">
      <w:pPr>
        <w:spacing w:before="60" w:after="60"/>
        <w:rPr>
          <w:rFonts w:cs="Calibri"/>
          <w:szCs w:val="24"/>
        </w:rPr>
      </w:pPr>
      <w:r w:rsidRPr="00BC4627">
        <w:rPr>
          <w:rFonts w:cs="Calibri"/>
          <w:szCs w:val="24"/>
        </w:rPr>
        <w:t xml:space="preserve">Si ricorda che, fino all’aggiornamento del DGUE al decreto correttivo </w:t>
      </w:r>
      <w:r w:rsidR="00243672" w:rsidRPr="00BC4627">
        <w:rPr>
          <w:rFonts w:cs="Calibri"/>
          <w:szCs w:val="24"/>
        </w:rPr>
        <w:t>di cui al d.lgs. 19 aprile 2017 n. 56</w:t>
      </w:r>
      <w:r w:rsidRPr="00BC4627">
        <w:rPr>
          <w:rFonts w:cs="Calibri"/>
          <w:szCs w:val="24"/>
        </w:rPr>
        <w:t xml:space="preserve">, ciascun soggetto che compila il DGUE allega una dichiarazione integrativa in ordine al possesso dei requisiti di all’art. 80, comma 5 </w:t>
      </w:r>
      <w:proofErr w:type="spellStart"/>
      <w:r w:rsidRPr="00BC4627">
        <w:rPr>
          <w:rFonts w:cs="Calibri"/>
          <w:szCs w:val="24"/>
        </w:rPr>
        <w:t>lett</w:t>
      </w:r>
      <w:proofErr w:type="spellEnd"/>
      <w:r w:rsidRPr="00BC4627">
        <w:rPr>
          <w:rFonts w:cs="Calibri"/>
          <w:szCs w:val="24"/>
        </w:rPr>
        <w:t>. f-bis e f-ter del Codice</w:t>
      </w:r>
      <w:r w:rsidR="00252E09" w:rsidRPr="00BC4627">
        <w:rPr>
          <w:rFonts w:cs="Calibri"/>
          <w:szCs w:val="24"/>
        </w:rPr>
        <w:t xml:space="preserve"> – cfr. punto </w:t>
      </w:r>
      <w:r w:rsidR="004D6C78" w:rsidRPr="00BC4627">
        <w:rPr>
          <w:rFonts w:cs="Calibri"/>
          <w:szCs w:val="24"/>
        </w:rPr>
        <w:fldChar w:fldCharType="begin"/>
      </w:r>
      <w:r w:rsidR="004D6C78" w:rsidRPr="00BC4627">
        <w:rPr>
          <w:rFonts w:cs="Calibri"/>
          <w:szCs w:val="24"/>
        </w:rPr>
        <w:instrText xml:space="preserve"> REF _Ref498508914 \r \h </w:instrText>
      </w:r>
      <w:r w:rsidR="00BC4627">
        <w:rPr>
          <w:rFonts w:cs="Calibri"/>
          <w:szCs w:val="24"/>
        </w:rPr>
        <w:instrText xml:space="preserve"> \* MERGEFORMAT </w:instrText>
      </w:r>
      <w:r w:rsidR="004D6C78" w:rsidRPr="00BC4627">
        <w:rPr>
          <w:rFonts w:cs="Calibri"/>
          <w:szCs w:val="24"/>
        </w:rPr>
      </w:r>
      <w:r w:rsidR="004D6C78" w:rsidRPr="00BC4627">
        <w:rPr>
          <w:rFonts w:cs="Calibri"/>
          <w:szCs w:val="24"/>
        </w:rPr>
        <w:fldChar w:fldCharType="separate"/>
      </w:r>
      <w:r w:rsidR="00CD66C5">
        <w:rPr>
          <w:rFonts w:cs="Calibri"/>
          <w:szCs w:val="24"/>
        </w:rPr>
        <w:t>14.3.1</w:t>
      </w:r>
      <w:r w:rsidR="004D6C78" w:rsidRPr="00BC4627">
        <w:rPr>
          <w:rFonts w:cs="Calibri"/>
          <w:szCs w:val="24"/>
        </w:rPr>
        <w:fldChar w:fldCharType="end"/>
      </w:r>
      <w:r w:rsidR="00252E09" w:rsidRPr="00BC4627">
        <w:rPr>
          <w:rFonts w:cs="Calibri"/>
          <w:szCs w:val="24"/>
        </w:rPr>
        <w:t xml:space="preserve"> n. </w:t>
      </w:r>
      <w:r w:rsidR="004D6C78" w:rsidRPr="00BC4627">
        <w:rPr>
          <w:rFonts w:cs="Calibri"/>
          <w:szCs w:val="24"/>
        </w:rPr>
        <w:fldChar w:fldCharType="begin"/>
      </w:r>
      <w:r w:rsidR="004D6C78" w:rsidRPr="00BC4627">
        <w:rPr>
          <w:rFonts w:cs="Calibri"/>
          <w:szCs w:val="24"/>
        </w:rPr>
        <w:instrText xml:space="preserve"> REF _Ref498597467 \r \h </w:instrText>
      </w:r>
      <w:r w:rsidR="00BC4627">
        <w:rPr>
          <w:rFonts w:cs="Calibri"/>
          <w:szCs w:val="24"/>
        </w:rPr>
        <w:instrText xml:space="preserve"> \* MERGEFORMAT </w:instrText>
      </w:r>
      <w:r w:rsidR="004D6C78" w:rsidRPr="00BC4627">
        <w:rPr>
          <w:rFonts w:cs="Calibri"/>
          <w:szCs w:val="24"/>
        </w:rPr>
      </w:r>
      <w:r w:rsidR="004D6C78" w:rsidRPr="00BC4627">
        <w:rPr>
          <w:rFonts w:cs="Calibri"/>
          <w:szCs w:val="24"/>
        </w:rPr>
        <w:fldChar w:fldCharType="separate"/>
      </w:r>
      <w:r w:rsidR="00CD66C5">
        <w:rPr>
          <w:rFonts w:cs="Calibri"/>
          <w:szCs w:val="24"/>
        </w:rPr>
        <w:t>1</w:t>
      </w:r>
      <w:r w:rsidR="004D6C78" w:rsidRPr="00BC4627">
        <w:rPr>
          <w:rFonts w:cs="Calibri"/>
          <w:szCs w:val="24"/>
        </w:rPr>
        <w:fldChar w:fldCharType="end"/>
      </w:r>
      <w:r w:rsidR="00C24F38" w:rsidRPr="00BC4627">
        <w:rPr>
          <w:rFonts w:cs="Calibri"/>
          <w:szCs w:val="24"/>
        </w:rPr>
        <w:t xml:space="preserve"> del presente </w:t>
      </w:r>
      <w:r w:rsidR="004D6C78" w:rsidRPr="00BC4627">
        <w:rPr>
          <w:rFonts w:cs="Calibri"/>
          <w:szCs w:val="24"/>
        </w:rPr>
        <w:t>D</w:t>
      </w:r>
      <w:r w:rsidR="00C24F38" w:rsidRPr="00BC4627">
        <w:rPr>
          <w:rFonts w:cs="Calibri"/>
          <w:szCs w:val="24"/>
        </w:rPr>
        <w:t>isciplinare</w:t>
      </w:r>
      <w:r w:rsidR="00252E09" w:rsidRPr="00BC4627">
        <w:rPr>
          <w:rFonts w:cs="Calibri"/>
          <w:szCs w:val="24"/>
        </w:rPr>
        <w:t>.</w:t>
      </w:r>
    </w:p>
    <w:p w14:paraId="1D0DF67E" w14:textId="77777777" w:rsidR="003F605D" w:rsidRPr="001E79E2" w:rsidRDefault="003F605D" w:rsidP="001E79E2">
      <w:pPr>
        <w:spacing w:before="60" w:after="60"/>
        <w:rPr>
          <w:rFonts w:cs="Arial"/>
          <w:b/>
          <w:szCs w:val="24"/>
        </w:rPr>
      </w:pPr>
      <w:r w:rsidRPr="001E79E2">
        <w:rPr>
          <w:rFonts w:cs="Arial"/>
          <w:b/>
          <w:szCs w:val="24"/>
        </w:rPr>
        <w:lastRenderedPageBreak/>
        <w:t>Parte IV – Criteri di selezione</w:t>
      </w:r>
    </w:p>
    <w:p w14:paraId="7DF077AD" w14:textId="119DCCE5" w:rsidR="008E5375" w:rsidRPr="001E79E2" w:rsidRDefault="003C0A29" w:rsidP="001E79E2">
      <w:pPr>
        <w:spacing w:before="60" w:after="60"/>
        <w:rPr>
          <w:rFonts w:cs="Calibri"/>
          <w:szCs w:val="24"/>
        </w:rPr>
      </w:pPr>
      <w:r w:rsidRPr="003B23E1">
        <w:rPr>
          <w:rFonts w:cs="Calibri"/>
          <w:szCs w:val="24"/>
        </w:rPr>
        <w:t xml:space="preserve">Il concorrente </w:t>
      </w:r>
      <w:r w:rsidR="008E5375" w:rsidRPr="003B23E1">
        <w:rPr>
          <w:rFonts w:cs="Calibri"/>
          <w:szCs w:val="24"/>
        </w:rPr>
        <w:t xml:space="preserve">dichiara di possedere tutti i </w:t>
      </w:r>
      <w:r w:rsidR="00A04930" w:rsidRPr="003B23E1">
        <w:rPr>
          <w:rFonts w:cs="Calibri"/>
          <w:szCs w:val="24"/>
        </w:rPr>
        <w:t xml:space="preserve">requisiti richiesti dai </w:t>
      </w:r>
      <w:r w:rsidR="008E5375" w:rsidRPr="003B23E1">
        <w:rPr>
          <w:rFonts w:cs="Calibri"/>
          <w:szCs w:val="24"/>
        </w:rPr>
        <w:t xml:space="preserve">criteri di selezione </w:t>
      </w:r>
      <w:r w:rsidR="003B23E1" w:rsidRPr="003B23E1">
        <w:rPr>
          <w:rFonts w:cs="Calibri"/>
          <w:szCs w:val="24"/>
        </w:rPr>
        <w:t xml:space="preserve">barrando direttamente </w:t>
      </w:r>
      <w:r w:rsidR="00277D18" w:rsidRPr="003B23E1">
        <w:rPr>
          <w:rFonts w:cs="Calibri"/>
          <w:szCs w:val="24"/>
        </w:rPr>
        <w:t xml:space="preserve">la </w:t>
      </w:r>
      <w:r w:rsidR="003B23E1" w:rsidRPr="003B23E1">
        <w:rPr>
          <w:rFonts w:cs="Calibri"/>
          <w:szCs w:val="24"/>
        </w:rPr>
        <w:t>sezione</w:t>
      </w:r>
      <w:r w:rsidR="00277D18" w:rsidRPr="003B23E1">
        <w:rPr>
          <w:rFonts w:cs="Calibri"/>
          <w:szCs w:val="24"/>
        </w:rPr>
        <w:t xml:space="preserve"> </w:t>
      </w:r>
      <w:r w:rsidR="00277D18" w:rsidRPr="003B23E1">
        <w:rPr>
          <w:rFonts w:cs="Calibri"/>
          <w:sz w:val="28"/>
          <w:szCs w:val="28"/>
        </w:rPr>
        <w:t>«</w:t>
      </w:r>
      <w:r w:rsidR="00277D18" w:rsidRPr="003B23E1">
        <w:rPr>
          <w:rFonts w:cs="Calibri"/>
          <w:b/>
          <w:sz w:val="28"/>
          <w:szCs w:val="28"/>
        </w:rPr>
        <w:t>α</w:t>
      </w:r>
      <w:r w:rsidR="00277D18" w:rsidRPr="003B23E1">
        <w:rPr>
          <w:rFonts w:cs="Calibri"/>
          <w:b/>
          <w:szCs w:val="24"/>
        </w:rPr>
        <w:t>»</w:t>
      </w:r>
      <w:r w:rsidR="00277D18" w:rsidRPr="003B23E1">
        <w:rPr>
          <w:rFonts w:cs="Calibri"/>
          <w:szCs w:val="24"/>
        </w:rPr>
        <w:t xml:space="preserve"> ovvero </w:t>
      </w:r>
      <w:r w:rsidR="003B23E1" w:rsidRPr="003B23E1">
        <w:rPr>
          <w:rFonts w:cs="Calibri"/>
          <w:szCs w:val="24"/>
        </w:rPr>
        <w:t xml:space="preserve">compilando </w:t>
      </w:r>
      <w:r w:rsidR="00277D18" w:rsidRPr="003B23E1">
        <w:rPr>
          <w:rFonts w:cs="Calibri"/>
          <w:szCs w:val="24"/>
        </w:rPr>
        <w:t>quanto segue:</w:t>
      </w:r>
      <w:r w:rsidR="00277D18">
        <w:rPr>
          <w:rFonts w:cs="Calibri"/>
          <w:szCs w:val="24"/>
        </w:rPr>
        <w:t xml:space="preserve"> </w:t>
      </w:r>
    </w:p>
    <w:p w14:paraId="52633308" w14:textId="000F85DD" w:rsidR="00206F45" w:rsidRPr="008C4A0E" w:rsidRDefault="008E5375" w:rsidP="005F2E09">
      <w:pPr>
        <w:pStyle w:val="Paragrafoelenco"/>
        <w:numPr>
          <w:ilvl w:val="3"/>
          <w:numId w:val="15"/>
        </w:numPr>
        <w:spacing w:before="60" w:after="60"/>
        <w:ind w:left="709" w:hanging="284"/>
        <w:rPr>
          <w:rFonts w:cs="Calibri"/>
          <w:szCs w:val="24"/>
        </w:rPr>
      </w:pPr>
      <w:proofErr w:type="gramStart"/>
      <w:r w:rsidRPr="008C4A0E">
        <w:rPr>
          <w:rFonts w:cs="Calibri"/>
          <w:szCs w:val="24"/>
        </w:rPr>
        <w:t>la</w:t>
      </w:r>
      <w:proofErr w:type="gramEnd"/>
      <w:r w:rsidRPr="008C4A0E">
        <w:rPr>
          <w:rFonts w:cs="Calibri"/>
          <w:szCs w:val="24"/>
        </w:rPr>
        <w:t xml:space="preserve"> sezione A per dichiarare il possesso del requisito relativo all’idoneità professionale di cui par. </w:t>
      </w:r>
      <w:r w:rsidR="009808E0">
        <w:rPr>
          <w:rFonts w:cs="Calibri"/>
          <w:szCs w:val="24"/>
        </w:rPr>
        <w:fldChar w:fldCharType="begin"/>
      </w:r>
      <w:r w:rsidR="009808E0">
        <w:rPr>
          <w:rFonts w:cs="Calibri"/>
          <w:szCs w:val="24"/>
        </w:rPr>
        <w:instrText xml:space="preserve"> REF _Ref495411541 \r \h </w:instrText>
      </w:r>
      <w:r w:rsidR="009808E0">
        <w:rPr>
          <w:rFonts w:cs="Calibri"/>
          <w:szCs w:val="24"/>
        </w:rPr>
      </w:r>
      <w:r w:rsidR="009808E0">
        <w:rPr>
          <w:rFonts w:cs="Calibri"/>
          <w:szCs w:val="24"/>
        </w:rPr>
        <w:fldChar w:fldCharType="separate"/>
      </w:r>
      <w:r w:rsidR="00CD66C5">
        <w:rPr>
          <w:rFonts w:cs="Calibri"/>
          <w:szCs w:val="24"/>
        </w:rPr>
        <w:t>7.1</w:t>
      </w:r>
      <w:r w:rsidR="009808E0">
        <w:rPr>
          <w:rFonts w:cs="Calibri"/>
          <w:szCs w:val="24"/>
        </w:rPr>
        <w:fldChar w:fldCharType="end"/>
      </w:r>
      <w:r w:rsidRPr="008C4A0E">
        <w:rPr>
          <w:rFonts w:cs="Calibri"/>
          <w:szCs w:val="24"/>
        </w:rPr>
        <w:t xml:space="preserve"> del presente disciplinare</w:t>
      </w:r>
      <w:r w:rsidR="009910C8" w:rsidRPr="008C4A0E">
        <w:rPr>
          <w:rFonts w:cs="Calibri"/>
          <w:szCs w:val="24"/>
        </w:rPr>
        <w:t>;</w:t>
      </w:r>
      <w:r w:rsidR="00206F45" w:rsidRPr="008C4A0E">
        <w:rPr>
          <w:rFonts w:cs="Calibri"/>
          <w:szCs w:val="24"/>
        </w:rPr>
        <w:t xml:space="preserve"> </w:t>
      </w:r>
    </w:p>
    <w:p w14:paraId="616B9FDE" w14:textId="428B61C3" w:rsidR="009C5425" w:rsidRPr="008C4A0E" w:rsidRDefault="008E5375" w:rsidP="005F2E09">
      <w:pPr>
        <w:pStyle w:val="Paragrafoelenco"/>
        <w:numPr>
          <w:ilvl w:val="3"/>
          <w:numId w:val="15"/>
        </w:numPr>
        <w:spacing w:before="60" w:after="60"/>
        <w:ind w:left="709" w:hanging="284"/>
        <w:rPr>
          <w:rFonts w:cs="Calibri"/>
          <w:szCs w:val="24"/>
        </w:rPr>
      </w:pPr>
      <w:proofErr w:type="gramStart"/>
      <w:r w:rsidRPr="008C4A0E">
        <w:rPr>
          <w:rFonts w:cs="Calibri"/>
          <w:szCs w:val="24"/>
        </w:rPr>
        <w:t>la</w:t>
      </w:r>
      <w:proofErr w:type="gramEnd"/>
      <w:r w:rsidRPr="008C4A0E">
        <w:rPr>
          <w:rFonts w:cs="Calibri"/>
          <w:szCs w:val="24"/>
        </w:rPr>
        <w:t xml:space="preserve"> sezione C </w:t>
      </w:r>
      <w:r w:rsidR="00202BED" w:rsidRPr="008C4A0E">
        <w:rPr>
          <w:rFonts w:cs="Calibri"/>
          <w:szCs w:val="24"/>
        </w:rPr>
        <w:t xml:space="preserve">per dichiarare il possesso del </w:t>
      </w:r>
      <w:r w:rsidR="009C5425" w:rsidRPr="008C4A0E">
        <w:rPr>
          <w:rFonts w:cs="Calibri"/>
          <w:szCs w:val="24"/>
        </w:rPr>
        <w:t xml:space="preserve">requisito relativo alla capacità professionale e tecnica di cui al par. </w:t>
      </w:r>
      <w:r w:rsidR="00C752C2">
        <w:rPr>
          <w:rFonts w:cs="Calibri"/>
          <w:szCs w:val="24"/>
        </w:rPr>
        <w:t xml:space="preserve">7.2 </w:t>
      </w:r>
      <w:r w:rsidR="009C5425" w:rsidRPr="008C4A0E">
        <w:rPr>
          <w:rFonts w:cs="Calibri"/>
          <w:szCs w:val="24"/>
        </w:rPr>
        <w:t>del presente disciplinare</w:t>
      </w:r>
      <w:r w:rsidR="009808E0">
        <w:rPr>
          <w:rFonts w:cs="Calibri"/>
          <w:szCs w:val="24"/>
        </w:rPr>
        <w:t>;</w:t>
      </w:r>
    </w:p>
    <w:p w14:paraId="2AC19253" w14:textId="38D9F262" w:rsidR="00D76CDE" w:rsidRPr="00B42E23" w:rsidRDefault="00252E09" w:rsidP="0008151B">
      <w:pPr>
        <w:keepNext/>
        <w:spacing w:before="60" w:after="60"/>
        <w:rPr>
          <w:rFonts w:cs="Arial"/>
          <w:b/>
          <w:szCs w:val="24"/>
        </w:rPr>
      </w:pPr>
      <w:r>
        <w:rPr>
          <w:rFonts w:cs="Arial"/>
          <w:b/>
          <w:szCs w:val="24"/>
        </w:rPr>
        <w:t>Parte</w:t>
      </w:r>
      <w:r w:rsidR="00D76CDE" w:rsidRPr="00B42E23">
        <w:rPr>
          <w:rFonts w:cs="Arial"/>
          <w:b/>
          <w:szCs w:val="24"/>
        </w:rPr>
        <w:t xml:space="preserve"> VI – Dichiarazioni finali </w:t>
      </w:r>
    </w:p>
    <w:p w14:paraId="687722EB" w14:textId="77777777" w:rsidR="00D76CDE" w:rsidRPr="00B42E23" w:rsidRDefault="00D76CDE" w:rsidP="00B42E23">
      <w:pPr>
        <w:spacing w:before="60" w:after="60"/>
        <w:rPr>
          <w:rFonts w:cs="Calibri"/>
          <w:szCs w:val="24"/>
        </w:rPr>
      </w:pPr>
      <w:r w:rsidRPr="00B42E23">
        <w:rPr>
          <w:rFonts w:cs="Calibri"/>
          <w:szCs w:val="24"/>
        </w:rPr>
        <w:t>Il concorrente rende tutte le informazioni richieste mediante la compilazione delle parti pertinenti.</w:t>
      </w:r>
    </w:p>
    <w:p w14:paraId="3A764D16" w14:textId="77777777" w:rsidR="008C4A0E" w:rsidRDefault="008C4A0E" w:rsidP="00376C23">
      <w:pPr>
        <w:tabs>
          <w:tab w:val="left" w:pos="1418"/>
        </w:tabs>
        <w:spacing w:before="60" w:after="60"/>
        <w:ind w:left="426" w:hanging="426"/>
        <w:rPr>
          <w:rFonts w:cs="Calibri"/>
          <w:szCs w:val="24"/>
          <w:u w:val="single"/>
          <w:lang w:eastAsia="it-IT"/>
        </w:rPr>
      </w:pPr>
    </w:p>
    <w:p w14:paraId="1DB42FF1" w14:textId="320FF7AB" w:rsidR="00B963A8" w:rsidRPr="00467C43" w:rsidRDefault="00B963A8" w:rsidP="00B963A8">
      <w:pPr>
        <w:tabs>
          <w:tab w:val="left" w:pos="1418"/>
        </w:tabs>
        <w:spacing w:before="60" w:after="60"/>
        <w:ind w:left="426" w:hanging="426"/>
        <w:rPr>
          <w:rFonts w:cs="Calibri"/>
          <w:b/>
          <w:szCs w:val="24"/>
        </w:rPr>
      </w:pPr>
      <w:r w:rsidRPr="00467C43">
        <w:rPr>
          <w:rFonts w:cs="Calibri"/>
          <w:b/>
          <w:szCs w:val="24"/>
        </w:rPr>
        <w:t>Il DGUE deve essere presentato:</w:t>
      </w:r>
    </w:p>
    <w:p w14:paraId="62EB1A0F" w14:textId="53DA04B2" w:rsidR="00D76CDE" w:rsidRDefault="00B963A8" w:rsidP="005F2E09">
      <w:pPr>
        <w:pStyle w:val="Paragrafoelenco"/>
        <w:numPr>
          <w:ilvl w:val="0"/>
          <w:numId w:val="16"/>
        </w:numPr>
        <w:spacing w:before="60" w:after="60"/>
        <w:ind w:left="284" w:hanging="284"/>
        <w:rPr>
          <w:rFonts w:cs="Calibri"/>
          <w:szCs w:val="24"/>
        </w:rPr>
      </w:pPr>
      <w:proofErr w:type="gramStart"/>
      <w:r w:rsidRPr="00B963A8">
        <w:rPr>
          <w:rFonts w:cs="Calibri"/>
          <w:szCs w:val="24"/>
        </w:rPr>
        <w:t>n</w:t>
      </w:r>
      <w:r w:rsidR="00D76CDE" w:rsidRPr="00B963A8">
        <w:rPr>
          <w:rFonts w:cs="Calibri"/>
          <w:szCs w:val="24"/>
        </w:rPr>
        <w:t>el</w:t>
      </w:r>
      <w:proofErr w:type="gramEnd"/>
      <w:r w:rsidR="00D76CDE" w:rsidRPr="00B963A8">
        <w:rPr>
          <w:rFonts w:cs="Calibri"/>
          <w:szCs w:val="24"/>
        </w:rPr>
        <w:t xml:space="preserve"> caso di raggruppamenti temporanei, consorzi ordinari, GEIE, da tutti gli operatori economici che partecipano alla procedura in forma congiunta; </w:t>
      </w:r>
    </w:p>
    <w:p w14:paraId="1C99E9C2" w14:textId="2F39B4CE" w:rsidR="00B963A8" w:rsidRPr="00B963A8" w:rsidRDefault="00B963A8" w:rsidP="005F2E09">
      <w:pPr>
        <w:pStyle w:val="Paragrafoelenco"/>
        <w:numPr>
          <w:ilvl w:val="0"/>
          <w:numId w:val="16"/>
        </w:numPr>
        <w:spacing w:before="60" w:after="60"/>
        <w:ind w:left="284" w:hanging="284"/>
        <w:rPr>
          <w:rFonts w:cs="Calibri"/>
          <w:szCs w:val="24"/>
        </w:rPr>
      </w:pPr>
      <w:proofErr w:type="gramStart"/>
      <w:r w:rsidRPr="00B963A8">
        <w:rPr>
          <w:rFonts w:cs="Calibri"/>
          <w:szCs w:val="24"/>
        </w:rPr>
        <w:t>nel</w:t>
      </w:r>
      <w:proofErr w:type="gramEnd"/>
      <w:r w:rsidRPr="00B963A8">
        <w:rPr>
          <w:rFonts w:cs="Calibri"/>
          <w:szCs w:val="24"/>
        </w:rPr>
        <w:t xml:space="preserve"> caso di aggregazioni di imprese di rete da ognuna delle imprese retiste, se l’intera rete partecipa, ovvero dall’organo comune e dalle singole imprese retiste indicate</w:t>
      </w:r>
      <w:r w:rsidR="00467C43">
        <w:rPr>
          <w:rFonts w:cs="Calibri"/>
          <w:szCs w:val="24"/>
        </w:rPr>
        <w:t>;</w:t>
      </w:r>
    </w:p>
    <w:p w14:paraId="7053A087" w14:textId="0662BC57" w:rsidR="00D76CDE" w:rsidRPr="00B963A8" w:rsidRDefault="00D76CDE" w:rsidP="005F2E09">
      <w:pPr>
        <w:pStyle w:val="Paragrafoelenco"/>
        <w:numPr>
          <w:ilvl w:val="0"/>
          <w:numId w:val="16"/>
        </w:numPr>
        <w:spacing w:before="60" w:after="60"/>
        <w:ind w:left="284" w:hanging="284"/>
        <w:rPr>
          <w:rFonts w:cs="Calibri"/>
          <w:szCs w:val="24"/>
        </w:rPr>
      </w:pPr>
      <w:proofErr w:type="gramStart"/>
      <w:r w:rsidRPr="00B963A8">
        <w:rPr>
          <w:rFonts w:cs="Calibri"/>
          <w:szCs w:val="24"/>
        </w:rPr>
        <w:t>nel</w:t>
      </w:r>
      <w:proofErr w:type="gramEnd"/>
      <w:r w:rsidRPr="00B963A8">
        <w:rPr>
          <w:rFonts w:cs="Calibri"/>
          <w:szCs w:val="24"/>
        </w:rPr>
        <w:t xml:space="preserve"> caso di consorzi cooperativi, di consorzi artigiani e di consorzi stabili, </w:t>
      </w:r>
      <w:r w:rsidR="00B963A8" w:rsidRPr="00B963A8">
        <w:rPr>
          <w:rFonts w:cs="Calibri"/>
          <w:szCs w:val="24"/>
        </w:rPr>
        <w:t xml:space="preserve">dal consorzio e </w:t>
      </w:r>
      <w:r w:rsidRPr="00B963A8">
        <w:rPr>
          <w:rFonts w:cs="Calibri"/>
          <w:szCs w:val="24"/>
        </w:rPr>
        <w:t xml:space="preserve">dai consorziati per conto dei quali il consorzio concorre; </w:t>
      </w:r>
    </w:p>
    <w:p w14:paraId="433F86BE" w14:textId="39263F41" w:rsidR="00EF3E36" w:rsidRDefault="00EF3E36" w:rsidP="00EF3E36">
      <w:pPr>
        <w:spacing w:before="60" w:after="60"/>
        <w:rPr>
          <w:rFonts w:cs="Calibri"/>
          <w:szCs w:val="24"/>
        </w:rPr>
      </w:pPr>
      <w:r w:rsidRPr="00787124">
        <w:rPr>
          <w:rFonts w:cs="Calibri"/>
          <w:szCs w:val="24"/>
        </w:rPr>
        <w:t xml:space="preserve">In caso di incorporazione, fusione societaria o cessione d’azienda, le </w:t>
      </w:r>
      <w:r>
        <w:rPr>
          <w:rFonts w:cs="Calibri"/>
          <w:szCs w:val="24"/>
        </w:rPr>
        <w:t xml:space="preserve">dichiarazioni di cui all’art. 80, </w:t>
      </w:r>
      <w:r w:rsidRPr="00EC4FBC">
        <w:rPr>
          <w:rFonts w:cs="Calibri"/>
          <w:szCs w:val="24"/>
        </w:rPr>
        <w:t xml:space="preserve">commi 1, 2 e 5, </w:t>
      </w:r>
      <w:proofErr w:type="spellStart"/>
      <w:r w:rsidRPr="00EC4FBC">
        <w:rPr>
          <w:rFonts w:cs="Calibri"/>
          <w:szCs w:val="24"/>
        </w:rPr>
        <w:t>lett</w:t>
      </w:r>
      <w:proofErr w:type="spellEnd"/>
      <w:r w:rsidRPr="00EC4FBC">
        <w:rPr>
          <w:rFonts w:cs="Calibri"/>
          <w:szCs w:val="24"/>
        </w:rPr>
        <w:t>. l) del Codice</w:t>
      </w:r>
      <w:r>
        <w:rPr>
          <w:rFonts w:cs="Calibri"/>
          <w:szCs w:val="24"/>
        </w:rPr>
        <w:t>,</w:t>
      </w:r>
      <w:r w:rsidRPr="00EC4FBC">
        <w:rPr>
          <w:rFonts w:cs="Calibri"/>
          <w:szCs w:val="24"/>
        </w:rPr>
        <w:t xml:space="preserve"> </w:t>
      </w:r>
      <w:r w:rsidRPr="00787124">
        <w:rPr>
          <w:rFonts w:cs="Calibri"/>
          <w:szCs w:val="24"/>
        </w:rPr>
        <w:t xml:space="preserve">devono riferirsi anche </w:t>
      </w:r>
      <w:r>
        <w:rPr>
          <w:rFonts w:cs="Calibri"/>
          <w:szCs w:val="24"/>
        </w:rPr>
        <w:t xml:space="preserve">ai soggetti di cui all’art. 80 comma 3 del </w:t>
      </w:r>
      <w:r w:rsidRPr="009A72EB">
        <w:rPr>
          <w:rFonts w:cs="Calibri"/>
          <w:szCs w:val="24"/>
        </w:rPr>
        <w:t>Codice che hanno operato presso la società incorporata, fusasi o che ha ceduto l’azienda</w:t>
      </w:r>
      <w:r w:rsidR="00F443A0" w:rsidRPr="009A72EB">
        <w:rPr>
          <w:rFonts w:cs="Calibri"/>
          <w:szCs w:val="24"/>
        </w:rPr>
        <w:t xml:space="preserve"> </w:t>
      </w:r>
      <w:r w:rsidR="00BD7428" w:rsidRPr="009A72EB">
        <w:rPr>
          <w:rFonts w:cs="Calibri"/>
          <w:szCs w:val="24"/>
        </w:rPr>
        <w:t>nell’</w:t>
      </w:r>
      <w:r w:rsidRPr="009A72EB">
        <w:rPr>
          <w:rFonts w:cs="Calibri"/>
          <w:szCs w:val="24"/>
        </w:rPr>
        <w:t>anno</w:t>
      </w:r>
      <w:r w:rsidRPr="00787124">
        <w:rPr>
          <w:rFonts w:cs="Calibri"/>
          <w:szCs w:val="24"/>
        </w:rPr>
        <w:t xml:space="preserve"> antecedente la data di pubblicazione del bando di gara</w:t>
      </w:r>
      <w:r>
        <w:rPr>
          <w:rFonts w:cs="Calibri"/>
          <w:szCs w:val="24"/>
        </w:rPr>
        <w:t>.</w:t>
      </w:r>
    </w:p>
    <w:p w14:paraId="0CE49E0C" w14:textId="77777777" w:rsidR="00575728" w:rsidRPr="00710B93" w:rsidRDefault="00575728" w:rsidP="00376C23">
      <w:pPr>
        <w:spacing w:before="60" w:after="60"/>
        <w:rPr>
          <w:szCs w:val="24"/>
        </w:rPr>
      </w:pPr>
    </w:p>
    <w:p w14:paraId="09BFC763" w14:textId="2EFF7226" w:rsidR="00723D23" w:rsidRPr="000A301A" w:rsidRDefault="00DB4554" w:rsidP="005F2E09">
      <w:pPr>
        <w:pStyle w:val="Titolo3"/>
        <w:numPr>
          <w:ilvl w:val="1"/>
          <w:numId w:val="27"/>
        </w:numPr>
        <w:rPr>
          <w:lang w:val="it-IT"/>
        </w:rPr>
      </w:pPr>
      <w:bookmarkStart w:id="3196" w:name="_Toc500347089"/>
      <w:r w:rsidRPr="000A301A">
        <w:rPr>
          <w:lang w:val="it-IT"/>
        </w:rPr>
        <w:t>D</w:t>
      </w:r>
      <w:r w:rsidR="00211391" w:rsidRPr="00744E77">
        <w:t xml:space="preserve">ichiarazioni </w:t>
      </w:r>
      <w:r w:rsidR="0030424D" w:rsidRPr="00744E77">
        <w:t>integrative</w:t>
      </w:r>
      <w:r w:rsidR="006E69EF" w:rsidRPr="000A301A">
        <w:rPr>
          <w:lang w:val="it-IT"/>
        </w:rPr>
        <w:t xml:space="preserve"> </w:t>
      </w:r>
      <w:r w:rsidR="0030424D" w:rsidRPr="00744E77">
        <w:t>e documentazione a corredo</w:t>
      </w:r>
      <w:bookmarkEnd w:id="3196"/>
    </w:p>
    <w:p w14:paraId="71099D51" w14:textId="7BD9D835" w:rsidR="00AC4EF3" w:rsidRPr="00AC4EF3" w:rsidRDefault="00AC4EF3" w:rsidP="005F2E09">
      <w:pPr>
        <w:pStyle w:val="Paragrafoelenco"/>
        <w:numPr>
          <w:ilvl w:val="2"/>
          <w:numId w:val="7"/>
        </w:numPr>
        <w:spacing w:before="60" w:after="60"/>
        <w:rPr>
          <w:rFonts w:cs="Calibri"/>
          <w:b/>
          <w:szCs w:val="24"/>
        </w:rPr>
      </w:pPr>
      <w:bookmarkStart w:id="3197" w:name="_Ref498508914"/>
      <w:r w:rsidRPr="00AC4EF3">
        <w:rPr>
          <w:rFonts w:cs="Calibri"/>
          <w:b/>
          <w:szCs w:val="24"/>
        </w:rPr>
        <w:t>Dichiarazioni integrative</w:t>
      </w:r>
      <w:bookmarkEnd w:id="3197"/>
    </w:p>
    <w:p w14:paraId="41EE5E9C" w14:textId="74000CAC" w:rsidR="00211391" w:rsidRPr="00AC4EF3" w:rsidRDefault="0022601C" w:rsidP="00AC4EF3">
      <w:pPr>
        <w:spacing w:before="60" w:after="60"/>
        <w:rPr>
          <w:rFonts w:cs="Calibri"/>
          <w:szCs w:val="24"/>
        </w:rPr>
      </w:pPr>
      <w:r>
        <w:rPr>
          <w:rFonts w:cs="Calibri"/>
          <w:szCs w:val="24"/>
        </w:rPr>
        <w:t xml:space="preserve">Ciascun </w:t>
      </w:r>
      <w:r w:rsidR="004D3161" w:rsidRPr="00AC4EF3">
        <w:rPr>
          <w:rFonts w:cs="Calibri"/>
          <w:szCs w:val="24"/>
        </w:rPr>
        <w:t xml:space="preserve">concorrente rende </w:t>
      </w:r>
      <w:r w:rsidR="00DE3996">
        <w:rPr>
          <w:rFonts w:cs="Calibri"/>
          <w:szCs w:val="24"/>
        </w:rPr>
        <w:t xml:space="preserve">le seguenti </w:t>
      </w:r>
      <w:r w:rsidR="00211391" w:rsidRPr="00AC4EF3">
        <w:rPr>
          <w:rFonts w:cs="Calibri"/>
          <w:szCs w:val="24"/>
        </w:rPr>
        <w:t>dichiarazion</w:t>
      </w:r>
      <w:r w:rsidR="009162CE">
        <w:rPr>
          <w:rFonts w:cs="Calibri"/>
          <w:szCs w:val="24"/>
        </w:rPr>
        <w:t>i, anche</w:t>
      </w:r>
      <w:r w:rsidR="00211391" w:rsidRPr="00AC4EF3">
        <w:rPr>
          <w:rFonts w:cs="Calibri"/>
          <w:szCs w:val="24"/>
        </w:rPr>
        <w:t xml:space="preserve"> ai sensi degli art</w:t>
      </w:r>
      <w:r w:rsidR="004D3161" w:rsidRPr="00AC4EF3">
        <w:rPr>
          <w:rFonts w:cs="Calibri"/>
          <w:szCs w:val="24"/>
        </w:rPr>
        <w:t>t.</w:t>
      </w:r>
      <w:r w:rsidR="00211391" w:rsidRPr="00AC4EF3">
        <w:rPr>
          <w:rFonts w:cs="Calibri"/>
          <w:szCs w:val="24"/>
        </w:rPr>
        <w:t xml:space="preserve"> 46 e 47 del </w:t>
      </w:r>
      <w:proofErr w:type="spellStart"/>
      <w:r w:rsidR="004D3161" w:rsidRPr="00AC4EF3">
        <w:rPr>
          <w:rFonts w:cs="Calibri"/>
          <w:szCs w:val="24"/>
        </w:rPr>
        <w:t>d.p.r.</w:t>
      </w:r>
      <w:proofErr w:type="spellEnd"/>
      <w:r w:rsidR="004D3161" w:rsidRPr="00AC4EF3">
        <w:rPr>
          <w:rFonts w:cs="Calibri"/>
          <w:szCs w:val="24"/>
        </w:rPr>
        <w:t xml:space="preserve"> 445/2000</w:t>
      </w:r>
      <w:r w:rsidR="001E79E2" w:rsidRPr="00AC4EF3">
        <w:rPr>
          <w:rFonts w:cs="Calibri"/>
          <w:szCs w:val="24"/>
        </w:rPr>
        <w:t>, con l</w:t>
      </w:r>
      <w:r w:rsidR="00DE3996">
        <w:rPr>
          <w:rFonts w:cs="Calibri"/>
          <w:szCs w:val="24"/>
        </w:rPr>
        <w:t>e</w:t>
      </w:r>
      <w:r w:rsidR="001E79E2" w:rsidRPr="00AC4EF3">
        <w:rPr>
          <w:rFonts w:cs="Calibri"/>
          <w:szCs w:val="24"/>
        </w:rPr>
        <w:t xml:space="preserve"> qual</w:t>
      </w:r>
      <w:r w:rsidR="00DE3996">
        <w:rPr>
          <w:rFonts w:cs="Calibri"/>
          <w:szCs w:val="24"/>
        </w:rPr>
        <w:t>i</w:t>
      </w:r>
      <w:r w:rsidR="001E79E2" w:rsidRPr="00AC4EF3">
        <w:rPr>
          <w:rFonts w:cs="Calibri"/>
          <w:szCs w:val="24"/>
        </w:rPr>
        <w:t>:</w:t>
      </w:r>
    </w:p>
    <w:p w14:paraId="2152CE97" w14:textId="5B46C133" w:rsidR="001E79E2" w:rsidRDefault="001E79E2" w:rsidP="005F2E09">
      <w:pPr>
        <w:pStyle w:val="Paragrafoelenco"/>
        <w:numPr>
          <w:ilvl w:val="0"/>
          <w:numId w:val="20"/>
        </w:numPr>
        <w:spacing w:before="60" w:after="60"/>
        <w:ind w:left="284" w:hanging="284"/>
        <w:rPr>
          <w:szCs w:val="24"/>
        </w:rPr>
      </w:pPr>
      <w:bookmarkStart w:id="3198" w:name="_Ref496787083"/>
      <w:bookmarkStart w:id="3199" w:name="_Ref498597467"/>
      <w:proofErr w:type="gramStart"/>
      <w:r w:rsidRPr="001E79E2">
        <w:rPr>
          <w:szCs w:val="24"/>
        </w:rPr>
        <w:t>dichiara</w:t>
      </w:r>
      <w:proofErr w:type="gramEnd"/>
      <w:r w:rsidRPr="001E79E2">
        <w:rPr>
          <w:szCs w:val="24"/>
        </w:rPr>
        <w:t xml:space="preserve"> di non incorrere nelle cause di esclusione di cui all’art. 80, comma 5 </w:t>
      </w:r>
      <w:proofErr w:type="spellStart"/>
      <w:r w:rsidRPr="001E79E2">
        <w:rPr>
          <w:szCs w:val="24"/>
        </w:rPr>
        <w:t>lett</w:t>
      </w:r>
      <w:proofErr w:type="spellEnd"/>
      <w:r w:rsidRPr="001E79E2">
        <w:rPr>
          <w:szCs w:val="24"/>
        </w:rPr>
        <w:t>. f-bis</w:t>
      </w:r>
      <w:r w:rsidR="00252E09">
        <w:rPr>
          <w:szCs w:val="24"/>
        </w:rPr>
        <w:t>)</w:t>
      </w:r>
      <w:r w:rsidRPr="001E79E2">
        <w:rPr>
          <w:szCs w:val="24"/>
        </w:rPr>
        <w:t xml:space="preserve"> e f-ter</w:t>
      </w:r>
      <w:r w:rsidR="00252E09">
        <w:rPr>
          <w:szCs w:val="24"/>
        </w:rPr>
        <w:t>)</w:t>
      </w:r>
      <w:r w:rsidRPr="001E79E2">
        <w:rPr>
          <w:szCs w:val="24"/>
        </w:rPr>
        <w:t xml:space="preserve"> del Codice;</w:t>
      </w:r>
      <w:bookmarkEnd w:id="3198"/>
      <w:bookmarkEnd w:id="3199"/>
    </w:p>
    <w:p w14:paraId="7E162154" w14:textId="15079525" w:rsidR="00141181" w:rsidRPr="004C75D9" w:rsidRDefault="00E002FC" w:rsidP="005F2E09">
      <w:pPr>
        <w:pStyle w:val="Paragrafoelenco"/>
        <w:numPr>
          <w:ilvl w:val="0"/>
          <w:numId w:val="20"/>
        </w:numPr>
        <w:spacing w:before="60" w:after="60"/>
        <w:ind w:left="284" w:hanging="284"/>
        <w:rPr>
          <w:szCs w:val="24"/>
        </w:rPr>
      </w:pPr>
      <w:proofErr w:type="gramStart"/>
      <w:r w:rsidRPr="004C75D9">
        <w:rPr>
          <w:szCs w:val="24"/>
        </w:rPr>
        <w:t>dichiara</w:t>
      </w:r>
      <w:proofErr w:type="gramEnd"/>
      <w:r w:rsidRPr="004C75D9">
        <w:rPr>
          <w:szCs w:val="24"/>
        </w:rPr>
        <w:t xml:space="preserve"> i </w:t>
      </w:r>
      <w:r w:rsidR="00D86A37" w:rsidRPr="004C75D9">
        <w:rPr>
          <w:szCs w:val="24"/>
        </w:rPr>
        <w:t>dati identificativi (nome, cognome, data e luogo di nascita, codice fiscale</w:t>
      </w:r>
      <w:r w:rsidR="002D5B2C" w:rsidRPr="004C75D9">
        <w:rPr>
          <w:szCs w:val="24"/>
        </w:rPr>
        <w:t xml:space="preserve">, comune di residenza </w:t>
      </w:r>
      <w:r w:rsidR="00094534">
        <w:rPr>
          <w:szCs w:val="24"/>
        </w:rPr>
        <w:t>et</w:t>
      </w:r>
      <w:r w:rsidR="00D86A37" w:rsidRPr="004C75D9">
        <w:rPr>
          <w:szCs w:val="24"/>
        </w:rPr>
        <w:t>c.) dei soggetti di cui all’art. 80</w:t>
      </w:r>
      <w:r w:rsidR="003F2159">
        <w:rPr>
          <w:szCs w:val="24"/>
        </w:rPr>
        <w:t>,</w:t>
      </w:r>
      <w:r w:rsidR="00D86A37" w:rsidRPr="004C75D9">
        <w:rPr>
          <w:szCs w:val="24"/>
        </w:rPr>
        <w:t xml:space="preserve"> comma 3 del Codice</w:t>
      </w:r>
      <w:r w:rsidRPr="004C75D9">
        <w:rPr>
          <w:szCs w:val="24"/>
        </w:rPr>
        <w:t>, ovvero indica la banca dati ufficiale o il pubblico registro da cui i medesimi possono essere ricavati in modo aggiornato alla data di presentazione dell’offerta</w:t>
      </w:r>
      <w:r w:rsidR="00D86A37" w:rsidRPr="004C75D9">
        <w:rPr>
          <w:szCs w:val="24"/>
        </w:rPr>
        <w:t>;</w:t>
      </w:r>
    </w:p>
    <w:p w14:paraId="48D3ACE3" w14:textId="575A46ED" w:rsidR="00141181" w:rsidRPr="00141181" w:rsidRDefault="00141181" w:rsidP="005F2E09">
      <w:pPr>
        <w:pStyle w:val="Paragrafoelenco"/>
        <w:numPr>
          <w:ilvl w:val="0"/>
          <w:numId w:val="20"/>
        </w:numPr>
        <w:spacing w:before="60" w:after="60"/>
        <w:ind w:left="284" w:hanging="284"/>
        <w:rPr>
          <w:szCs w:val="24"/>
        </w:rPr>
      </w:pPr>
      <w:proofErr w:type="gramStart"/>
      <w:r w:rsidRPr="00141181">
        <w:rPr>
          <w:szCs w:val="24"/>
        </w:rPr>
        <w:t>dichiara</w:t>
      </w:r>
      <w:proofErr w:type="gramEnd"/>
      <w:r w:rsidRPr="00141181">
        <w:rPr>
          <w:szCs w:val="24"/>
        </w:rPr>
        <w:t xml:space="preserve"> remunerativa l’offerta economica presentata giacché per la sua formulazione ha preso atto e tenuto conto:</w:t>
      </w:r>
    </w:p>
    <w:p w14:paraId="7B9C5475" w14:textId="77777777" w:rsidR="00141181" w:rsidRPr="00710B93" w:rsidRDefault="00141181" w:rsidP="003906FE">
      <w:pPr>
        <w:spacing w:before="60" w:after="60"/>
        <w:ind w:left="567" w:hanging="283"/>
        <w:rPr>
          <w:rFonts w:cs="Calibri"/>
          <w:szCs w:val="24"/>
          <w:lang w:eastAsia="it-IT"/>
        </w:rPr>
      </w:pPr>
      <w:r w:rsidRPr="00710B93">
        <w:rPr>
          <w:rFonts w:cs="Calibri"/>
          <w:szCs w:val="24"/>
        </w:rPr>
        <w:t>a)</w:t>
      </w:r>
      <w:r w:rsidRPr="00710B93">
        <w:rPr>
          <w:rFonts w:cs="Calibri"/>
          <w:szCs w:val="24"/>
        </w:rPr>
        <w:tab/>
      </w:r>
      <w:r w:rsidRPr="00710B93">
        <w:rPr>
          <w:rFonts w:cs="Calibri"/>
          <w:szCs w:val="24"/>
          <w:lang w:eastAsia="it-IT"/>
        </w:rPr>
        <w:t>delle condiz</w:t>
      </w:r>
      <w:r w:rsidRPr="000D0DBE">
        <w:rPr>
          <w:rFonts w:cs="Calibri"/>
          <w:szCs w:val="24"/>
          <w:lang w:eastAsia="it-IT"/>
        </w:rPr>
        <w:t>i</w:t>
      </w:r>
      <w:r w:rsidRPr="00710B93">
        <w:rPr>
          <w:rFonts w:cs="Calibri"/>
          <w:szCs w:val="24"/>
          <w:lang w:eastAsia="it-IT"/>
        </w:rPr>
        <w:t xml:space="preserve">oni contrattuali e degli oneri compresi quelli eventuali relativi in materia di sicurezza, di assicurazione, di condizioni di lavoro e di previdenza e assistenza in vigore nel luogo dove devono essere svolti i </w:t>
      </w:r>
      <w:r w:rsidRPr="005F48BC">
        <w:rPr>
          <w:rFonts w:cs="Calibri"/>
          <w:szCs w:val="24"/>
          <w:lang w:eastAsia="it-IT"/>
        </w:rPr>
        <w:t>servizi/fornitura</w:t>
      </w:r>
      <w:r w:rsidRPr="00375A93">
        <w:rPr>
          <w:rFonts w:cs="Calibri"/>
          <w:szCs w:val="24"/>
          <w:lang w:eastAsia="it-IT"/>
        </w:rPr>
        <w:t>;</w:t>
      </w:r>
    </w:p>
    <w:p w14:paraId="3760FE19" w14:textId="5608684A" w:rsidR="00141181" w:rsidRPr="00710B93" w:rsidRDefault="00141181" w:rsidP="003906FE">
      <w:pPr>
        <w:spacing w:before="60" w:after="60"/>
        <w:ind w:left="567" w:hanging="283"/>
        <w:rPr>
          <w:rFonts w:cs="Calibri"/>
          <w:szCs w:val="24"/>
          <w:lang w:eastAsia="it-IT"/>
        </w:rPr>
      </w:pPr>
      <w:r w:rsidRPr="00710B93">
        <w:rPr>
          <w:rFonts w:cs="Calibri"/>
          <w:szCs w:val="24"/>
          <w:lang w:eastAsia="it-IT"/>
        </w:rPr>
        <w:t>b)</w:t>
      </w:r>
      <w:r w:rsidRPr="00710B93">
        <w:rPr>
          <w:rFonts w:cs="Calibri"/>
          <w:szCs w:val="24"/>
          <w:lang w:eastAsia="it-IT"/>
        </w:rPr>
        <w:tab/>
        <w:t xml:space="preserve">di tutte le circostanze generali, particolari e locali, nessuna esclusa ed eccettuata, che possono avere influito o influire sia sulla prestazione dei </w:t>
      </w:r>
      <w:r w:rsidR="00EF6E5B">
        <w:rPr>
          <w:rFonts w:cs="Calibri"/>
          <w:i/>
          <w:szCs w:val="24"/>
          <w:lang w:eastAsia="it-IT"/>
        </w:rPr>
        <w:t>servizi</w:t>
      </w:r>
      <w:r w:rsidRPr="00710B93">
        <w:rPr>
          <w:rFonts w:cs="Calibri"/>
          <w:szCs w:val="24"/>
          <w:lang w:eastAsia="it-IT"/>
        </w:rPr>
        <w:t>, sia sulla deter</w:t>
      </w:r>
      <w:r w:rsidR="00375A93">
        <w:rPr>
          <w:rFonts w:cs="Calibri"/>
          <w:szCs w:val="24"/>
          <w:lang w:eastAsia="it-IT"/>
        </w:rPr>
        <w:t>minazione della propria offerta;</w:t>
      </w:r>
    </w:p>
    <w:p w14:paraId="2BD05EE0" w14:textId="17D931A2" w:rsidR="0019694C" w:rsidRPr="004D3161" w:rsidRDefault="0019694C" w:rsidP="005F2E09">
      <w:pPr>
        <w:pStyle w:val="Paragrafoelenco"/>
        <w:numPr>
          <w:ilvl w:val="0"/>
          <w:numId w:val="20"/>
        </w:numPr>
        <w:spacing w:before="60" w:after="60"/>
        <w:ind w:left="284" w:hanging="284"/>
        <w:rPr>
          <w:szCs w:val="24"/>
        </w:rPr>
      </w:pPr>
      <w:proofErr w:type="gramStart"/>
      <w:r w:rsidRPr="004D3161">
        <w:rPr>
          <w:szCs w:val="24"/>
        </w:rPr>
        <w:t>accetta</w:t>
      </w:r>
      <w:proofErr w:type="gramEnd"/>
      <w:r w:rsidRPr="004D3161">
        <w:rPr>
          <w:szCs w:val="24"/>
        </w:rPr>
        <w:t xml:space="preserve">, senza condizione o riserva alcuna, tutte le norme e disposizioni contenute nella documentazione </w:t>
      </w:r>
      <w:r w:rsidR="00D35BEE" w:rsidRPr="004D3161">
        <w:rPr>
          <w:szCs w:val="24"/>
        </w:rPr>
        <w:t xml:space="preserve">gara; </w:t>
      </w:r>
    </w:p>
    <w:p w14:paraId="179AC051" w14:textId="79D6A812" w:rsidR="00C708BA" w:rsidRPr="00AE080D" w:rsidRDefault="00C708BA" w:rsidP="005F2E09">
      <w:pPr>
        <w:pStyle w:val="Paragrafoelenco"/>
        <w:numPr>
          <w:ilvl w:val="0"/>
          <w:numId w:val="20"/>
        </w:numPr>
        <w:spacing w:before="60" w:after="60"/>
        <w:ind w:left="284" w:hanging="284"/>
        <w:rPr>
          <w:szCs w:val="24"/>
        </w:rPr>
      </w:pPr>
      <w:proofErr w:type="gramStart"/>
      <w:r w:rsidRPr="00AE080D">
        <w:rPr>
          <w:szCs w:val="24"/>
        </w:rPr>
        <w:lastRenderedPageBreak/>
        <w:t>accetta</w:t>
      </w:r>
      <w:proofErr w:type="gramEnd"/>
      <w:r w:rsidR="00F41381" w:rsidRPr="00AE080D">
        <w:rPr>
          <w:szCs w:val="24"/>
        </w:rPr>
        <w:t xml:space="preserve"> </w:t>
      </w:r>
      <w:r w:rsidRPr="00AE080D">
        <w:rPr>
          <w:szCs w:val="24"/>
        </w:rPr>
        <w:t>il patto di integrità</w:t>
      </w:r>
      <w:r w:rsidR="004E1F20" w:rsidRPr="00AE080D">
        <w:rPr>
          <w:szCs w:val="24"/>
        </w:rPr>
        <w:t xml:space="preserve">, approvato con deliberazione del C.d.A. n. </w:t>
      </w:r>
      <w:r w:rsidR="00456A00" w:rsidRPr="00AE080D">
        <w:rPr>
          <w:szCs w:val="24"/>
        </w:rPr>
        <w:t>16</w:t>
      </w:r>
      <w:r w:rsidR="004E1F20" w:rsidRPr="00AE080D">
        <w:rPr>
          <w:szCs w:val="24"/>
        </w:rPr>
        <w:t xml:space="preserve">/2019, </w:t>
      </w:r>
      <w:r w:rsidRPr="00AE080D">
        <w:rPr>
          <w:szCs w:val="24"/>
        </w:rPr>
        <w:t xml:space="preserve">allegato alla documentazione di gara (art. 1, comma 17, della </w:t>
      </w:r>
      <w:r w:rsidR="00AD7DF6" w:rsidRPr="00AE080D">
        <w:rPr>
          <w:szCs w:val="24"/>
        </w:rPr>
        <w:t>l.</w:t>
      </w:r>
      <w:r w:rsidR="00B15695" w:rsidRPr="00AE080D">
        <w:rPr>
          <w:szCs w:val="24"/>
        </w:rPr>
        <w:t xml:space="preserve"> 190/</w:t>
      </w:r>
      <w:r w:rsidR="007A468A" w:rsidRPr="00AE080D">
        <w:rPr>
          <w:szCs w:val="24"/>
        </w:rPr>
        <w:t>2012</w:t>
      </w:r>
      <w:r w:rsidRPr="00AE080D">
        <w:rPr>
          <w:szCs w:val="24"/>
        </w:rPr>
        <w:t>);</w:t>
      </w:r>
    </w:p>
    <w:p w14:paraId="2CBB1C43" w14:textId="7B7D38A0" w:rsidR="00C708BA" w:rsidRPr="000A301A" w:rsidRDefault="00C708BA" w:rsidP="005F2E09">
      <w:pPr>
        <w:pStyle w:val="Paragrafoelenco"/>
        <w:numPr>
          <w:ilvl w:val="0"/>
          <w:numId w:val="20"/>
        </w:numPr>
        <w:spacing w:before="60" w:after="60"/>
        <w:ind w:left="284" w:hanging="284"/>
        <w:rPr>
          <w:szCs w:val="24"/>
        </w:rPr>
      </w:pPr>
      <w:proofErr w:type="gramStart"/>
      <w:r w:rsidRPr="000A301A">
        <w:rPr>
          <w:szCs w:val="24"/>
        </w:rPr>
        <w:t>di</w:t>
      </w:r>
      <w:proofErr w:type="gramEnd"/>
      <w:r w:rsidRPr="000A301A">
        <w:rPr>
          <w:szCs w:val="24"/>
        </w:rPr>
        <w:t xml:space="preserve"> essere edott</w:t>
      </w:r>
      <w:r w:rsidR="003B23E1" w:rsidRPr="000A301A">
        <w:rPr>
          <w:szCs w:val="24"/>
        </w:rPr>
        <w:t>o degli obblighi derivanti dal C</w:t>
      </w:r>
      <w:r w:rsidRPr="000A301A">
        <w:rPr>
          <w:szCs w:val="24"/>
        </w:rPr>
        <w:t>odice di comportamento</w:t>
      </w:r>
      <w:r w:rsidR="00327FAE" w:rsidRPr="000A301A">
        <w:rPr>
          <w:szCs w:val="24"/>
        </w:rPr>
        <w:t xml:space="preserve"> </w:t>
      </w:r>
      <w:r w:rsidRPr="000A301A">
        <w:rPr>
          <w:szCs w:val="24"/>
        </w:rPr>
        <w:t>adottato dalla stazione appaltante</w:t>
      </w:r>
      <w:r w:rsidR="0008151B" w:rsidRPr="000A301A">
        <w:rPr>
          <w:szCs w:val="24"/>
        </w:rPr>
        <w:t xml:space="preserve"> </w:t>
      </w:r>
      <w:r w:rsidR="000A301A" w:rsidRPr="000A301A">
        <w:rPr>
          <w:szCs w:val="24"/>
        </w:rPr>
        <w:t xml:space="preserve">reperibile sul sito internet </w:t>
      </w:r>
      <w:hyperlink r:id="rId15" w:history="1">
        <w:r w:rsidR="0028487F" w:rsidRPr="006E426D">
          <w:rPr>
            <w:rStyle w:val="Collegamentoipertestuale"/>
            <w:szCs w:val="24"/>
          </w:rPr>
          <w:t>www.consorziosoggiorniverona.it</w:t>
        </w:r>
      </w:hyperlink>
      <w:r w:rsidR="000A301A" w:rsidRPr="000A301A">
        <w:rPr>
          <w:szCs w:val="24"/>
        </w:rPr>
        <w:t xml:space="preserve"> nella sezione “Trasparenza </w:t>
      </w:r>
      <w:proofErr w:type="spellStart"/>
      <w:r w:rsidR="000A301A" w:rsidRPr="000A301A">
        <w:rPr>
          <w:szCs w:val="24"/>
        </w:rPr>
        <w:t>amministrativa”</w:t>
      </w:r>
      <w:r w:rsidRPr="000A301A">
        <w:rPr>
          <w:szCs w:val="24"/>
        </w:rPr>
        <w:t>e</w:t>
      </w:r>
      <w:proofErr w:type="spellEnd"/>
      <w:r w:rsidRPr="000A301A">
        <w:rPr>
          <w:szCs w:val="24"/>
        </w:rPr>
        <w:t xml:space="preserve"> si impegna, in caso di aggiudicazione, ad osservare e a far osservare ai propri dipendenti e collaboratori</w:t>
      </w:r>
      <w:r w:rsidR="004679D9" w:rsidRPr="000A301A">
        <w:rPr>
          <w:szCs w:val="24"/>
        </w:rPr>
        <w:t>, per quanto applicabile,</w:t>
      </w:r>
      <w:r w:rsidR="00586ED7" w:rsidRPr="000A301A">
        <w:rPr>
          <w:szCs w:val="24"/>
        </w:rPr>
        <w:t xml:space="preserve"> </w:t>
      </w:r>
      <w:r w:rsidR="004679D9" w:rsidRPr="000A301A">
        <w:rPr>
          <w:szCs w:val="24"/>
        </w:rPr>
        <w:t>il</w:t>
      </w:r>
      <w:r w:rsidR="00586ED7" w:rsidRPr="000A301A">
        <w:rPr>
          <w:szCs w:val="24"/>
        </w:rPr>
        <w:t xml:space="preserve"> </w:t>
      </w:r>
      <w:r w:rsidRPr="000A301A">
        <w:rPr>
          <w:szCs w:val="24"/>
        </w:rPr>
        <w:t>suddetto codice, pe</w:t>
      </w:r>
      <w:r w:rsidR="00375A93" w:rsidRPr="000A301A">
        <w:rPr>
          <w:szCs w:val="24"/>
        </w:rPr>
        <w:t>na la risoluzione del contratto;</w:t>
      </w:r>
    </w:p>
    <w:p w14:paraId="2DEE0B5F" w14:textId="18FC1E3C" w:rsidR="008A7497" w:rsidRDefault="0008151B" w:rsidP="00375A93">
      <w:pPr>
        <w:keepNext/>
        <w:spacing w:before="120" w:after="60"/>
        <w:rPr>
          <w:rFonts w:cs="Calibri"/>
          <w:b/>
          <w:szCs w:val="24"/>
        </w:rPr>
      </w:pPr>
      <w:r>
        <w:rPr>
          <w:rFonts w:cs="Calibri"/>
          <w:b/>
          <w:szCs w:val="24"/>
        </w:rPr>
        <w:t>P</w:t>
      </w:r>
      <w:r w:rsidR="003906FE">
        <w:rPr>
          <w:rFonts w:cs="Calibri"/>
          <w:b/>
          <w:szCs w:val="24"/>
        </w:rPr>
        <w:t>er gli operatori economici</w:t>
      </w:r>
      <w:r w:rsidR="008A7497" w:rsidRPr="008A7497">
        <w:rPr>
          <w:rFonts w:cs="Calibri"/>
          <w:b/>
          <w:szCs w:val="24"/>
        </w:rPr>
        <w:t xml:space="preserve"> non resident</w:t>
      </w:r>
      <w:r w:rsidR="003906FE">
        <w:rPr>
          <w:rFonts w:cs="Calibri"/>
          <w:b/>
          <w:szCs w:val="24"/>
        </w:rPr>
        <w:t>i</w:t>
      </w:r>
      <w:r w:rsidR="008A7497" w:rsidRPr="008A7497">
        <w:rPr>
          <w:rFonts w:cs="Calibri"/>
          <w:b/>
          <w:szCs w:val="24"/>
        </w:rPr>
        <w:t xml:space="preserve"> e priv</w:t>
      </w:r>
      <w:r w:rsidR="003906FE">
        <w:rPr>
          <w:rFonts w:cs="Calibri"/>
          <w:b/>
          <w:szCs w:val="24"/>
        </w:rPr>
        <w:t>i</w:t>
      </w:r>
      <w:r w:rsidR="008A7497" w:rsidRPr="008A7497">
        <w:rPr>
          <w:rFonts w:cs="Calibri"/>
          <w:b/>
          <w:szCs w:val="24"/>
        </w:rPr>
        <w:t xml:space="preserve"> di stabile organizzazione in Italia</w:t>
      </w:r>
    </w:p>
    <w:p w14:paraId="2010CCCF" w14:textId="7C7480FD" w:rsidR="00BF3E2D" w:rsidRPr="009162CE" w:rsidRDefault="008A7497" w:rsidP="005F2E09">
      <w:pPr>
        <w:pStyle w:val="Paragrafoelenco"/>
        <w:numPr>
          <w:ilvl w:val="0"/>
          <w:numId w:val="20"/>
        </w:numPr>
        <w:spacing w:before="60" w:after="60"/>
        <w:ind w:left="284" w:hanging="284"/>
        <w:rPr>
          <w:rFonts w:cs="Arial"/>
          <w:szCs w:val="24"/>
        </w:rPr>
      </w:pPr>
      <w:r w:rsidRPr="008A7497">
        <w:rPr>
          <w:rFonts w:cs="Arial"/>
          <w:szCs w:val="24"/>
        </w:rPr>
        <w:t xml:space="preserve"> </w:t>
      </w:r>
      <w:proofErr w:type="gramStart"/>
      <w:r>
        <w:rPr>
          <w:rFonts w:cs="Calibri"/>
          <w:szCs w:val="24"/>
        </w:rPr>
        <w:t>si</w:t>
      </w:r>
      <w:proofErr w:type="gramEnd"/>
      <w:r>
        <w:rPr>
          <w:rFonts w:cs="Calibri"/>
          <w:szCs w:val="24"/>
        </w:rPr>
        <w:t xml:space="preserve"> impegna ad </w:t>
      </w:r>
      <w:r w:rsidRPr="008A7497">
        <w:rPr>
          <w:rFonts w:cs="Arial"/>
          <w:szCs w:val="24"/>
        </w:rPr>
        <w:t>uniformarsi, in caso di aggiudicazione, alla disciplina di cui agli arti</w:t>
      </w:r>
      <w:r>
        <w:rPr>
          <w:rFonts w:cs="Arial"/>
          <w:szCs w:val="24"/>
        </w:rPr>
        <w:t xml:space="preserve">coli 17, comma 2, e 53, comma 3 del </w:t>
      </w:r>
      <w:proofErr w:type="spellStart"/>
      <w:r w:rsidRPr="008A7497">
        <w:rPr>
          <w:rFonts w:cs="Arial"/>
          <w:szCs w:val="24"/>
        </w:rPr>
        <w:t>d.</w:t>
      </w:r>
      <w:r>
        <w:rPr>
          <w:rFonts w:cs="Arial"/>
          <w:szCs w:val="24"/>
        </w:rPr>
        <w:t>p.r.</w:t>
      </w:r>
      <w:proofErr w:type="spellEnd"/>
      <w:r>
        <w:rPr>
          <w:rFonts w:cs="Arial"/>
          <w:szCs w:val="24"/>
        </w:rPr>
        <w:t xml:space="preserve"> 633/1972 e a comunicare alla stazione appaltante</w:t>
      </w:r>
      <w:r w:rsidR="0089726D">
        <w:rPr>
          <w:rFonts w:cs="Arial"/>
          <w:szCs w:val="24"/>
        </w:rPr>
        <w:t xml:space="preserve"> </w:t>
      </w:r>
      <w:r w:rsidRPr="008A7497">
        <w:rPr>
          <w:rFonts w:cs="Arial"/>
          <w:szCs w:val="24"/>
        </w:rPr>
        <w:t>la nomina del proprio rappresentante fiscale, nelle forme di legge</w:t>
      </w:r>
      <w:r>
        <w:rPr>
          <w:rFonts w:cs="Arial"/>
          <w:szCs w:val="24"/>
        </w:rPr>
        <w:t>;</w:t>
      </w:r>
    </w:p>
    <w:p w14:paraId="1B122869" w14:textId="70D2F5E0" w:rsidR="00020579" w:rsidRPr="0011100C" w:rsidRDefault="0011100C" w:rsidP="005F2E09">
      <w:pPr>
        <w:pStyle w:val="Paragrafoelenco"/>
        <w:numPr>
          <w:ilvl w:val="0"/>
          <w:numId w:val="20"/>
        </w:numPr>
        <w:spacing w:before="60" w:after="60"/>
        <w:ind w:left="284" w:hanging="284"/>
        <w:rPr>
          <w:szCs w:val="24"/>
        </w:rPr>
      </w:pPr>
      <w:proofErr w:type="gramStart"/>
      <w:r w:rsidRPr="00710B93">
        <w:rPr>
          <w:rFonts w:cs="Calibri"/>
          <w:szCs w:val="24"/>
        </w:rPr>
        <w:t>indica</w:t>
      </w:r>
      <w:proofErr w:type="gramEnd"/>
      <w:r w:rsidRPr="00710B93">
        <w:rPr>
          <w:rFonts w:cs="Calibri"/>
          <w:szCs w:val="24"/>
        </w:rPr>
        <w:t xml:space="preserve"> i</w:t>
      </w:r>
      <w:r w:rsidR="000B3F96">
        <w:rPr>
          <w:rFonts w:cs="Calibri"/>
          <w:szCs w:val="24"/>
        </w:rPr>
        <w:t xml:space="preserve"> seguenti dati: </w:t>
      </w:r>
      <w:r w:rsidRPr="00710B93">
        <w:rPr>
          <w:rFonts w:cs="Calibri"/>
          <w:szCs w:val="24"/>
        </w:rPr>
        <w:t>domicilio fiscale</w:t>
      </w:r>
      <w:r w:rsidR="000B3F96">
        <w:rPr>
          <w:rFonts w:cs="Calibri"/>
          <w:szCs w:val="24"/>
        </w:rPr>
        <w:t xml:space="preserve">; </w:t>
      </w:r>
      <w:r w:rsidR="00472B8B">
        <w:rPr>
          <w:rFonts w:cs="Calibri"/>
          <w:szCs w:val="24"/>
        </w:rPr>
        <w:t>codice fiscale</w:t>
      </w:r>
      <w:r w:rsidR="000B3F96">
        <w:rPr>
          <w:rFonts w:cs="Calibri"/>
          <w:szCs w:val="24"/>
        </w:rPr>
        <w:t xml:space="preserve">, </w:t>
      </w:r>
      <w:r w:rsidR="000A301A">
        <w:rPr>
          <w:rFonts w:cs="Calibri"/>
          <w:szCs w:val="24"/>
        </w:rPr>
        <w:t>partita IV</w:t>
      </w:r>
      <w:r w:rsidR="000B3F96">
        <w:rPr>
          <w:rFonts w:cs="Calibri"/>
          <w:szCs w:val="24"/>
        </w:rPr>
        <w:t xml:space="preserve">;  </w:t>
      </w:r>
      <w:r w:rsidR="00375A93">
        <w:rPr>
          <w:rFonts w:cs="Calibri"/>
          <w:szCs w:val="24"/>
        </w:rPr>
        <w:t>indica l’</w:t>
      </w:r>
      <w:r w:rsidR="00C436B1">
        <w:rPr>
          <w:rFonts w:cs="Calibri"/>
          <w:szCs w:val="24"/>
        </w:rPr>
        <w:t>indirizzo PEC</w:t>
      </w:r>
      <w:r w:rsidR="008E423C">
        <w:rPr>
          <w:rFonts w:cs="Calibri"/>
          <w:szCs w:val="24"/>
        </w:rPr>
        <w:t xml:space="preserve"> </w:t>
      </w:r>
      <w:r w:rsidR="008E423C" w:rsidRPr="00CF73D4">
        <w:rPr>
          <w:rFonts w:cs="Calibri"/>
          <w:b/>
          <w:szCs w:val="24"/>
        </w:rPr>
        <w:t>oppure</w:t>
      </w:r>
      <w:r w:rsidR="00775C31">
        <w:rPr>
          <w:rFonts w:cs="Calibri"/>
          <w:szCs w:val="24"/>
        </w:rPr>
        <w:t xml:space="preserve">, </w:t>
      </w:r>
      <w:r w:rsidR="00C436B1">
        <w:rPr>
          <w:rFonts w:cs="Calibri"/>
          <w:szCs w:val="24"/>
        </w:rPr>
        <w:t xml:space="preserve">solo </w:t>
      </w:r>
      <w:r w:rsidR="00775C31">
        <w:rPr>
          <w:rFonts w:cs="Calibri"/>
          <w:szCs w:val="24"/>
        </w:rPr>
        <w:t xml:space="preserve">in caso di </w:t>
      </w:r>
      <w:r w:rsidR="00C436B1">
        <w:rPr>
          <w:rFonts w:cs="Calibri"/>
          <w:szCs w:val="24"/>
        </w:rPr>
        <w:t>concorrenti aventi sede in altri Stati membri</w:t>
      </w:r>
      <w:r w:rsidR="008E423C">
        <w:rPr>
          <w:rFonts w:cs="Calibri"/>
          <w:szCs w:val="24"/>
        </w:rPr>
        <w:t>,</w:t>
      </w:r>
      <w:r w:rsidR="008E423C" w:rsidRPr="00775C31">
        <w:rPr>
          <w:rFonts w:cs="Calibri"/>
          <w:szCs w:val="24"/>
        </w:rPr>
        <w:t xml:space="preserve"> </w:t>
      </w:r>
      <w:r w:rsidR="00375A93">
        <w:rPr>
          <w:rFonts w:cs="Calibri"/>
          <w:szCs w:val="24"/>
        </w:rPr>
        <w:t>l’</w:t>
      </w:r>
      <w:r w:rsidR="008E423C">
        <w:rPr>
          <w:rFonts w:cs="Calibri"/>
          <w:szCs w:val="24"/>
        </w:rPr>
        <w:t xml:space="preserve">indirizzo di </w:t>
      </w:r>
      <w:r w:rsidR="008E423C" w:rsidRPr="00710B93">
        <w:rPr>
          <w:rFonts w:cs="Calibri"/>
          <w:szCs w:val="24"/>
        </w:rPr>
        <w:t>posta elettronica</w:t>
      </w:r>
      <w:r w:rsidR="00375A93">
        <w:rPr>
          <w:rFonts w:cs="Calibri"/>
          <w:szCs w:val="24"/>
        </w:rPr>
        <w:t xml:space="preserve"> ai fini delle comunicazioni di cui all’art.</w:t>
      </w:r>
      <w:r w:rsidR="00375A93" w:rsidRPr="00710B93">
        <w:rPr>
          <w:rFonts w:cs="Calibri"/>
          <w:szCs w:val="24"/>
        </w:rPr>
        <w:t xml:space="preserve"> </w:t>
      </w:r>
      <w:r w:rsidR="00375A93">
        <w:rPr>
          <w:rFonts w:cs="Calibri"/>
          <w:szCs w:val="24"/>
        </w:rPr>
        <w:t>76, comma 5 del Codice</w:t>
      </w:r>
      <w:r w:rsidR="00472B8B">
        <w:rPr>
          <w:rFonts w:cs="Calibri"/>
          <w:szCs w:val="24"/>
        </w:rPr>
        <w:t>;</w:t>
      </w:r>
    </w:p>
    <w:p w14:paraId="34E96E26" w14:textId="41A9EBF7" w:rsidR="00C708BA" w:rsidRPr="00710B93" w:rsidRDefault="004C3824" w:rsidP="005F2E09">
      <w:pPr>
        <w:pStyle w:val="Paragrafoelenco"/>
        <w:numPr>
          <w:ilvl w:val="0"/>
          <w:numId w:val="20"/>
        </w:numPr>
        <w:spacing w:before="60" w:after="60"/>
        <w:ind w:left="284" w:hanging="284"/>
        <w:rPr>
          <w:rFonts w:cs="Calibri"/>
          <w:szCs w:val="24"/>
        </w:rPr>
      </w:pPr>
      <w:r w:rsidRPr="00AC4EF3">
        <w:rPr>
          <w:szCs w:val="24"/>
        </w:rPr>
        <w:t xml:space="preserve"> </w:t>
      </w:r>
      <w:r w:rsidR="00C708BA" w:rsidRPr="00710B93">
        <w:rPr>
          <w:rFonts w:cs="Calibri"/>
          <w:szCs w:val="24"/>
        </w:rPr>
        <w:t>autorizza qualora un partecipante alla gara eserciti la facoltà di “accesso agli atti”, la stazione appaltante a rilasciare copia di tutta la documentazione presentata per la partecipazione alla gara</w:t>
      </w:r>
      <w:r w:rsidR="009031CA">
        <w:rPr>
          <w:rFonts w:cs="Calibri"/>
          <w:szCs w:val="24"/>
        </w:rPr>
        <w:t xml:space="preserve"> </w:t>
      </w:r>
      <w:r w:rsidR="009031CA" w:rsidRPr="009031CA">
        <w:rPr>
          <w:rFonts w:cs="Calibri"/>
          <w:b/>
          <w:szCs w:val="24"/>
        </w:rPr>
        <w:t>oppure</w:t>
      </w:r>
      <w:r w:rsidR="009031CA">
        <w:rPr>
          <w:rFonts w:cs="Calibri"/>
          <w:szCs w:val="24"/>
        </w:rPr>
        <w:t xml:space="preserve"> </w:t>
      </w:r>
      <w:r w:rsidR="009031CA" w:rsidRPr="009031CA">
        <w:rPr>
          <w:rFonts w:cs="Calibri"/>
          <w:szCs w:val="24"/>
        </w:rPr>
        <w:t xml:space="preserve">non autorizza,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Tale dichiarazione dovrà essere adeguatamente motivata e comprovata ai sensi dell’art. 53, comma 5, </w:t>
      </w:r>
      <w:proofErr w:type="spellStart"/>
      <w:r w:rsidR="009031CA" w:rsidRPr="009031CA">
        <w:rPr>
          <w:rFonts w:cs="Calibri"/>
          <w:szCs w:val="24"/>
        </w:rPr>
        <w:t>lett</w:t>
      </w:r>
      <w:proofErr w:type="spellEnd"/>
      <w:r w:rsidR="009031CA" w:rsidRPr="009031CA">
        <w:rPr>
          <w:rFonts w:cs="Calibri"/>
          <w:szCs w:val="24"/>
        </w:rPr>
        <w:t>. a), del Codice</w:t>
      </w:r>
      <w:r w:rsidR="009031CA">
        <w:rPr>
          <w:rFonts w:cs="Calibri"/>
          <w:szCs w:val="24"/>
        </w:rPr>
        <w:t>;</w:t>
      </w:r>
    </w:p>
    <w:p w14:paraId="44BE1512" w14:textId="1105038F" w:rsidR="00494984" w:rsidRDefault="004C3824" w:rsidP="005F2E09">
      <w:pPr>
        <w:pStyle w:val="Paragrafoelenco"/>
        <w:numPr>
          <w:ilvl w:val="0"/>
          <w:numId w:val="20"/>
        </w:numPr>
        <w:spacing w:before="60" w:after="60"/>
        <w:ind w:left="284" w:hanging="284"/>
        <w:rPr>
          <w:rFonts w:cs="Calibri"/>
          <w:szCs w:val="24"/>
        </w:rPr>
      </w:pPr>
      <w:r w:rsidRPr="00AC4EF3">
        <w:rPr>
          <w:szCs w:val="24"/>
        </w:rPr>
        <w:t xml:space="preserve"> </w:t>
      </w:r>
      <w:proofErr w:type="gramStart"/>
      <w:r w:rsidR="00494984" w:rsidRPr="00710B93">
        <w:rPr>
          <w:rFonts w:cs="Calibri"/>
          <w:szCs w:val="24"/>
        </w:rPr>
        <w:t>attesta</w:t>
      </w:r>
      <w:proofErr w:type="gramEnd"/>
      <w:r w:rsidR="00494984" w:rsidRPr="00710B93">
        <w:rPr>
          <w:rFonts w:cs="Calibri"/>
          <w:szCs w:val="24"/>
        </w:rPr>
        <w:t xml:space="preserve"> di essere informato, ai sensi e per gli effetti </w:t>
      </w:r>
      <w:r w:rsidR="00EF76D7" w:rsidRPr="00EF76D7">
        <w:rPr>
          <w:rFonts w:cs="Calibri"/>
          <w:szCs w:val="24"/>
        </w:rPr>
        <w:t xml:space="preserve">dell’articolo 13 </w:t>
      </w:r>
      <w:r w:rsidR="00494984" w:rsidRPr="00710B93">
        <w:rPr>
          <w:rFonts w:cs="Calibri"/>
          <w:szCs w:val="24"/>
        </w:rPr>
        <w:t>del decreto legislativo 30 giugno 2003, n. 196, che i dati personali raccolti saranno trattati, anche con strumenti informatici, esclusivamente nell’ambito del</w:t>
      </w:r>
      <w:r w:rsidR="00611F42">
        <w:rPr>
          <w:rFonts w:cs="Calibri"/>
          <w:szCs w:val="24"/>
        </w:rPr>
        <w:t>la</w:t>
      </w:r>
      <w:r w:rsidR="00494984" w:rsidRPr="00710B93">
        <w:rPr>
          <w:rFonts w:cs="Calibri"/>
          <w:szCs w:val="24"/>
        </w:rPr>
        <w:t xml:space="preserve"> </w:t>
      </w:r>
      <w:r w:rsidR="00611F42">
        <w:rPr>
          <w:rFonts w:cs="Calibri"/>
          <w:szCs w:val="24"/>
        </w:rPr>
        <w:t xml:space="preserve">presente gara, </w:t>
      </w:r>
      <w:r w:rsidR="00611F42" w:rsidRPr="00EF76D7">
        <w:rPr>
          <w:rFonts w:cs="Calibri"/>
          <w:szCs w:val="24"/>
        </w:rPr>
        <w:t>nonché dell’esistenza dei diritti di c</w:t>
      </w:r>
      <w:r w:rsidR="00611F42">
        <w:rPr>
          <w:rFonts w:cs="Calibri"/>
          <w:szCs w:val="24"/>
        </w:rPr>
        <w:t>ui all’articolo 7 del medesimo d</w:t>
      </w:r>
      <w:r w:rsidR="00611F42" w:rsidRPr="00EF76D7">
        <w:rPr>
          <w:rFonts w:cs="Calibri"/>
          <w:szCs w:val="24"/>
        </w:rPr>
        <w:t>ecreto</w:t>
      </w:r>
      <w:r w:rsidR="00611F42">
        <w:rPr>
          <w:rFonts w:cs="Calibri"/>
          <w:szCs w:val="24"/>
        </w:rPr>
        <w:t xml:space="preserve"> legislativo.</w:t>
      </w:r>
      <w:r w:rsidR="007C2E77">
        <w:rPr>
          <w:rFonts w:cs="Calibri"/>
          <w:szCs w:val="24"/>
        </w:rPr>
        <w:t xml:space="preserve"> Titolare del trattamento dei dati è il Consorzio intercomunale soggiorni climatici Verona con sede in Via Macello</w:t>
      </w:r>
      <w:r w:rsidR="00AE080D">
        <w:rPr>
          <w:rFonts w:cs="Calibri"/>
          <w:szCs w:val="24"/>
        </w:rPr>
        <w:t xml:space="preserve"> 23 - 37121</w:t>
      </w:r>
      <w:r w:rsidR="007C2E77">
        <w:rPr>
          <w:rFonts w:cs="Calibri"/>
          <w:szCs w:val="24"/>
        </w:rPr>
        <w:t xml:space="preserve"> Verona email </w:t>
      </w:r>
      <w:hyperlink r:id="rId16" w:history="1">
        <w:r w:rsidR="00AE080D" w:rsidRPr="0034050A">
          <w:rPr>
            <w:rStyle w:val="Collegamentoipertestuale"/>
            <w:rFonts w:cs="Calibri"/>
            <w:szCs w:val="24"/>
          </w:rPr>
          <w:t>segreteria@consorziosoggiorniverona.it</w:t>
        </w:r>
      </w:hyperlink>
      <w:r w:rsidR="00AE080D">
        <w:rPr>
          <w:rFonts w:cs="Calibri"/>
          <w:szCs w:val="24"/>
        </w:rPr>
        <w:t xml:space="preserve">  </w:t>
      </w:r>
      <w:r w:rsidR="007C2E77">
        <w:rPr>
          <w:rFonts w:cs="Calibri"/>
          <w:szCs w:val="24"/>
        </w:rPr>
        <w:t xml:space="preserve"> </w:t>
      </w:r>
      <w:proofErr w:type="spellStart"/>
      <w:r w:rsidR="007C2E77">
        <w:rPr>
          <w:rFonts w:cs="Calibri"/>
          <w:szCs w:val="24"/>
        </w:rPr>
        <w:t>Pec</w:t>
      </w:r>
      <w:proofErr w:type="spellEnd"/>
      <w:r w:rsidR="007C2E77">
        <w:rPr>
          <w:rFonts w:cs="Calibri"/>
          <w:szCs w:val="24"/>
        </w:rPr>
        <w:t xml:space="preserve"> </w:t>
      </w:r>
      <w:r w:rsidR="00AE080D">
        <w:rPr>
          <w:rFonts w:cs="Calibri"/>
          <w:szCs w:val="24"/>
        </w:rPr>
        <w:t>cisoc@pec.it</w:t>
      </w:r>
    </w:p>
    <w:p w14:paraId="5D0A8D5B" w14:textId="77777777" w:rsidR="00611F42" w:rsidRDefault="00611F42" w:rsidP="00611F42">
      <w:pPr>
        <w:pStyle w:val="Paragrafoelenco"/>
        <w:spacing w:before="60" w:after="60"/>
        <w:ind w:left="284"/>
        <w:rPr>
          <w:rFonts w:cs="Calibri"/>
          <w:szCs w:val="24"/>
        </w:rPr>
      </w:pPr>
    </w:p>
    <w:p w14:paraId="2DCA274F" w14:textId="3198AA4D" w:rsidR="003177B8" w:rsidRPr="003906FE" w:rsidRDefault="003B54D9" w:rsidP="0008151B">
      <w:pPr>
        <w:keepNext/>
        <w:spacing w:before="60" w:after="60"/>
        <w:rPr>
          <w:rFonts w:cs="Calibri"/>
          <w:b/>
          <w:szCs w:val="24"/>
        </w:rPr>
      </w:pPr>
      <w:r w:rsidRPr="003906FE">
        <w:rPr>
          <w:rFonts w:cs="Calibri"/>
          <w:b/>
          <w:szCs w:val="24"/>
        </w:rPr>
        <w:t xml:space="preserve">Per gli operatori economici ammessi </w:t>
      </w:r>
      <w:r w:rsidR="003177B8" w:rsidRPr="003906FE">
        <w:rPr>
          <w:rFonts w:cs="Calibri"/>
          <w:b/>
          <w:szCs w:val="24"/>
        </w:rPr>
        <w:t>al concordato preventivo con continuità aziendale di cui all’art. 186 bis del R</w:t>
      </w:r>
      <w:r w:rsidR="004651F2">
        <w:rPr>
          <w:rFonts w:cs="Calibri"/>
          <w:b/>
          <w:szCs w:val="24"/>
        </w:rPr>
        <w:t>.</w:t>
      </w:r>
      <w:r w:rsidR="003177B8" w:rsidRPr="003906FE">
        <w:rPr>
          <w:rFonts w:cs="Calibri"/>
          <w:b/>
          <w:szCs w:val="24"/>
        </w:rPr>
        <w:t>D</w:t>
      </w:r>
      <w:r w:rsidR="004651F2">
        <w:rPr>
          <w:rFonts w:cs="Calibri"/>
          <w:b/>
          <w:szCs w:val="24"/>
        </w:rPr>
        <w:t>.</w:t>
      </w:r>
      <w:r w:rsidR="003177B8" w:rsidRPr="003906FE">
        <w:rPr>
          <w:rFonts w:cs="Calibri"/>
          <w:b/>
          <w:szCs w:val="24"/>
        </w:rPr>
        <w:t xml:space="preserve"> 16 marzo 1942</w:t>
      </w:r>
      <w:r w:rsidR="004651F2">
        <w:rPr>
          <w:rFonts w:cs="Calibri"/>
          <w:b/>
          <w:szCs w:val="24"/>
        </w:rPr>
        <w:t>,</w:t>
      </w:r>
      <w:r w:rsidR="003177B8" w:rsidRPr="003906FE">
        <w:rPr>
          <w:rFonts w:cs="Calibri"/>
          <w:b/>
          <w:szCs w:val="24"/>
        </w:rPr>
        <w:t xml:space="preserve"> n. 267</w:t>
      </w:r>
    </w:p>
    <w:p w14:paraId="3F52D8C4" w14:textId="5B857B63" w:rsidR="003177B8" w:rsidRPr="003177B8" w:rsidRDefault="003177B8" w:rsidP="005F2E09">
      <w:pPr>
        <w:pStyle w:val="Paragrafoelenco"/>
        <w:numPr>
          <w:ilvl w:val="0"/>
          <w:numId w:val="20"/>
        </w:numPr>
        <w:spacing w:before="60" w:after="60"/>
        <w:rPr>
          <w:rFonts w:cs="Calibri"/>
          <w:szCs w:val="24"/>
        </w:rPr>
      </w:pPr>
      <w:r w:rsidRPr="003177B8">
        <w:rPr>
          <w:rFonts w:cs="Calibri"/>
          <w:szCs w:val="24"/>
        </w:rPr>
        <w:t xml:space="preserve"> </w:t>
      </w:r>
      <w:bookmarkStart w:id="3200" w:name="_Ref496787048"/>
      <w:r w:rsidR="0019694C">
        <w:rPr>
          <w:rFonts w:cs="Calibri"/>
          <w:szCs w:val="24"/>
        </w:rPr>
        <w:t xml:space="preserve">indica, </w:t>
      </w:r>
      <w:r w:rsidRPr="003177B8">
        <w:rPr>
          <w:rFonts w:cs="Calibri"/>
          <w:szCs w:val="24"/>
        </w:rPr>
        <w:t xml:space="preserve">ad integrazione di quanto indicato nella parte  III, sez. C, </w:t>
      </w:r>
      <w:proofErr w:type="spellStart"/>
      <w:r w:rsidRPr="003177B8">
        <w:rPr>
          <w:rFonts w:cs="Calibri"/>
          <w:szCs w:val="24"/>
        </w:rPr>
        <w:t>lett</w:t>
      </w:r>
      <w:proofErr w:type="spellEnd"/>
      <w:r w:rsidRPr="003177B8">
        <w:rPr>
          <w:rFonts w:cs="Calibri"/>
          <w:szCs w:val="24"/>
        </w:rPr>
        <w:t>. d) del DGUE</w:t>
      </w:r>
      <w:r w:rsidR="0019694C">
        <w:rPr>
          <w:rFonts w:cs="Calibri"/>
          <w:szCs w:val="24"/>
        </w:rPr>
        <w:t>,</w:t>
      </w:r>
      <w:r w:rsidR="00674F56">
        <w:rPr>
          <w:rFonts w:cs="Calibri"/>
          <w:szCs w:val="24"/>
        </w:rPr>
        <w:t xml:space="preserve"> i seguenti </w:t>
      </w:r>
      <w:r w:rsidRPr="003177B8">
        <w:rPr>
          <w:rFonts w:cs="Garamond"/>
          <w:szCs w:val="24"/>
        </w:rPr>
        <w:t xml:space="preserve"> estremi del </w:t>
      </w:r>
      <w:r w:rsidRPr="003177B8">
        <w:rPr>
          <w:rFonts w:cs="Garamond-Italic"/>
          <w:iCs/>
          <w:szCs w:val="24"/>
        </w:rPr>
        <w:t>provvedimento di ammissione al concordato e del provvedimento di autorizzazione a partecipare alle gare</w:t>
      </w:r>
      <w:r w:rsidR="00674F56">
        <w:rPr>
          <w:rFonts w:cs="Garamond-Italic"/>
          <w:iCs/>
          <w:szCs w:val="24"/>
        </w:rPr>
        <w:t xml:space="preserve"> ………… rilasciati </w:t>
      </w:r>
      <w:r w:rsidRPr="00674F56">
        <w:rPr>
          <w:rFonts w:cs="Garamond-Italic"/>
          <w:iCs/>
          <w:szCs w:val="24"/>
        </w:rPr>
        <w:t>dal Tribunale di  ………………</w:t>
      </w:r>
      <w:r w:rsidRPr="003177B8">
        <w:rPr>
          <w:rFonts w:cs="Calibri"/>
          <w:szCs w:val="24"/>
        </w:rPr>
        <w:t xml:space="preserve"> nonché </w:t>
      </w:r>
      <w:r w:rsidR="0019694C">
        <w:rPr>
          <w:rFonts w:cs="Calibri"/>
          <w:szCs w:val="24"/>
        </w:rPr>
        <w:t xml:space="preserve">dichiara </w:t>
      </w:r>
      <w:r w:rsidRPr="003177B8">
        <w:rPr>
          <w:rFonts w:cs="Calibri"/>
          <w:szCs w:val="24"/>
        </w:rPr>
        <w:t xml:space="preserve">di non partecipare alla gara quale mandataria di un raggruppamento temporaneo di imprese e che le altre imprese aderenti al raggruppamento non sono assoggettate ad una procedura concorsuale ai sensi dell’art. 186  </w:t>
      </w:r>
      <w:r w:rsidRPr="003177B8">
        <w:rPr>
          <w:rFonts w:cs="Calibri"/>
          <w:i/>
          <w:szCs w:val="24"/>
        </w:rPr>
        <w:t>bis,</w:t>
      </w:r>
      <w:r w:rsidRPr="003177B8">
        <w:rPr>
          <w:rFonts w:cs="Calibri"/>
          <w:szCs w:val="24"/>
        </w:rPr>
        <w:t xml:space="preserve"> comma 6 </w:t>
      </w:r>
      <w:r w:rsidR="004651F2">
        <w:rPr>
          <w:rFonts w:cs="Calibri"/>
          <w:szCs w:val="24"/>
        </w:rPr>
        <w:t>del</w:t>
      </w:r>
      <w:r w:rsidRPr="003177B8">
        <w:rPr>
          <w:rFonts w:cs="Calibri"/>
          <w:szCs w:val="24"/>
        </w:rPr>
        <w:t xml:space="preserve"> </w:t>
      </w:r>
      <w:bookmarkEnd w:id="3200"/>
      <w:r w:rsidR="004651F2" w:rsidRPr="004651F2">
        <w:rPr>
          <w:rFonts w:cs="Calibri"/>
          <w:szCs w:val="24"/>
        </w:rPr>
        <w:t>R.D. 16 marzo 1942</w:t>
      </w:r>
      <w:r w:rsidR="004651F2">
        <w:rPr>
          <w:rFonts w:cs="Calibri"/>
          <w:szCs w:val="24"/>
        </w:rPr>
        <w:t>,</w:t>
      </w:r>
      <w:r w:rsidR="004651F2" w:rsidRPr="004651F2">
        <w:rPr>
          <w:rFonts w:cs="Calibri"/>
          <w:szCs w:val="24"/>
        </w:rPr>
        <w:t xml:space="preserve"> n. 267</w:t>
      </w:r>
      <w:r w:rsidR="00A97ECE">
        <w:rPr>
          <w:rFonts w:cs="Calibri"/>
          <w:szCs w:val="24"/>
        </w:rPr>
        <w:t>.</w:t>
      </w:r>
    </w:p>
    <w:p w14:paraId="0E777750" w14:textId="77777777" w:rsidR="00494984" w:rsidRDefault="00494984" w:rsidP="00AC4EF3">
      <w:pPr>
        <w:spacing w:before="60" w:after="60"/>
        <w:rPr>
          <w:rFonts w:cs="Calibri"/>
          <w:szCs w:val="24"/>
          <w:u w:val="single"/>
        </w:rPr>
      </w:pPr>
    </w:p>
    <w:p w14:paraId="71BBA620" w14:textId="4475EE76" w:rsidR="00E66195" w:rsidRPr="00532929" w:rsidRDefault="00532929" w:rsidP="00AC4EF3">
      <w:pPr>
        <w:spacing w:before="60" w:after="60"/>
        <w:rPr>
          <w:rFonts w:cs="Calibri"/>
          <w:szCs w:val="24"/>
        </w:rPr>
      </w:pPr>
      <w:r w:rsidRPr="00532929">
        <w:rPr>
          <w:rFonts w:cs="Calibri"/>
          <w:szCs w:val="24"/>
        </w:rPr>
        <w:t>Le suddette dichiarazioni</w:t>
      </w:r>
      <w:r w:rsidR="00F273BB">
        <w:rPr>
          <w:rFonts w:cs="Calibri"/>
          <w:szCs w:val="24"/>
        </w:rPr>
        <w:t>,</w:t>
      </w:r>
      <w:r w:rsidRPr="00532929">
        <w:rPr>
          <w:rFonts w:cs="Calibri"/>
          <w:szCs w:val="24"/>
        </w:rPr>
        <w:t xml:space="preserve"> </w:t>
      </w:r>
      <w:r>
        <w:rPr>
          <w:rFonts w:cs="Calibri"/>
          <w:szCs w:val="24"/>
        </w:rPr>
        <w:t xml:space="preserve">di cui ai punti da </w:t>
      </w:r>
      <w:r w:rsidR="008F1111">
        <w:rPr>
          <w:rFonts w:cs="Calibri"/>
          <w:szCs w:val="24"/>
        </w:rPr>
        <w:fldChar w:fldCharType="begin"/>
      </w:r>
      <w:r w:rsidR="008F1111">
        <w:rPr>
          <w:rFonts w:cs="Calibri"/>
          <w:szCs w:val="24"/>
        </w:rPr>
        <w:instrText xml:space="preserve"> REF _Ref496787083 \r \h </w:instrText>
      </w:r>
      <w:r w:rsidR="008F1111">
        <w:rPr>
          <w:rFonts w:cs="Calibri"/>
          <w:szCs w:val="24"/>
        </w:rPr>
      </w:r>
      <w:r w:rsidR="008F1111">
        <w:rPr>
          <w:rFonts w:cs="Calibri"/>
          <w:szCs w:val="24"/>
        </w:rPr>
        <w:fldChar w:fldCharType="separate"/>
      </w:r>
      <w:r w:rsidR="00CD66C5">
        <w:rPr>
          <w:rFonts w:cs="Calibri"/>
          <w:szCs w:val="24"/>
        </w:rPr>
        <w:t>1</w:t>
      </w:r>
      <w:r w:rsidR="008F1111">
        <w:rPr>
          <w:rFonts w:cs="Calibri"/>
          <w:szCs w:val="24"/>
        </w:rPr>
        <w:fldChar w:fldCharType="end"/>
      </w:r>
      <w:r>
        <w:rPr>
          <w:rFonts w:cs="Calibri"/>
          <w:szCs w:val="24"/>
        </w:rPr>
        <w:t xml:space="preserve"> a </w:t>
      </w:r>
      <w:r w:rsidR="00C752C2">
        <w:rPr>
          <w:rFonts w:cs="Calibri"/>
          <w:szCs w:val="24"/>
        </w:rPr>
        <w:t>11</w:t>
      </w:r>
      <w:r>
        <w:rPr>
          <w:rFonts w:cs="Calibri"/>
          <w:szCs w:val="24"/>
        </w:rPr>
        <w:t>, potranno essere rese o sotto forma di allegati alla domanda di partecipazione ovvero quali sezioni interne alla domanda medesima debitamente compilate e sottoscritte dagli operatori dichiaranti nonché dal sottoscrittore della domanda di partecipazione.</w:t>
      </w:r>
    </w:p>
    <w:p w14:paraId="2B1CC116" w14:textId="77777777" w:rsidR="009B1A52" w:rsidRDefault="009B1A52" w:rsidP="00AC4EF3">
      <w:pPr>
        <w:spacing w:before="60" w:after="60"/>
        <w:rPr>
          <w:rFonts w:cs="Calibri"/>
          <w:szCs w:val="24"/>
          <w:u w:val="single"/>
        </w:rPr>
      </w:pPr>
    </w:p>
    <w:p w14:paraId="1F280C3C" w14:textId="77777777" w:rsidR="00AC4EF3" w:rsidRDefault="00AC4EF3" w:rsidP="005F2E09">
      <w:pPr>
        <w:pStyle w:val="Paragrafoelenco"/>
        <w:numPr>
          <w:ilvl w:val="2"/>
          <w:numId w:val="7"/>
        </w:numPr>
        <w:spacing w:before="60" w:after="60"/>
        <w:rPr>
          <w:rFonts w:cs="Arial"/>
          <w:b/>
          <w:szCs w:val="24"/>
        </w:rPr>
      </w:pPr>
      <w:r>
        <w:rPr>
          <w:rFonts w:cs="Arial"/>
          <w:b/>
          <w:szCs w:val="24"/>
        </w:rPr>
        <w:t>Documentazione a corredo</w:t>
      </w:r>
    </w:p>
    <w:p w14:paraId="5E6A1CC8" w14:textId="77777777" w:rsidR="00AC4EF3" w:rsidRPr="00AC4EF3" w:rsidRDefault="00AC4EF3" w:rsidP="00AC4EF3">
      <w:pPr>
        <w:spacing w:before="60" w:after="60"/>
        <w:rPr>
          <w:rFonts w:cs="Arial"/>
          <w:szCs w:val="24"/>
        </w:rPr>
      </w:pPr>
      <w:r w:rsidRPr="00AC4EF3">
        <w:rPr>
          <w:rFonts w:cs="Arial"/>
          <w:szCs w:val="24"/>
        </w:rPr>
        <w:t xml:space="preserve">Il </w:t>
      </w:r>
      <w:r w:rsidRPr="007D3928">
        <w:rPr>
          <w:rFonts w:cs="Arial"/>
          <w:szCs w:val="24"/>
          <w:u w:val="single"/>
        </w:rPr>
        <w:t>concorrente allega</w:t>
      </w:r>
      <w:r w:rsidRPr="00AC4EF3">
        <w:rPr>
          <w:rFonts w:cs="Arial"/>
          <w:szCs w:val="24"/>
        </w:rPr>
        <w:t>:</w:t>
      </w:r>
    </w:p>
    <w:p w14:paraId="10592A1D" w14:textId="7B4A0406" w:rsidR="004C3824" w:rsidRPr="004C3824" w:rsidRDefault="00AC4EF3" w:rsidP="005F2E09">
      <w:pPr>
        <w:pStyle w:val="Paragrafoelenco"/>
        <w:numPr>
          <w:ilvl w:val="0"/>
          <w:numId w:val="20"/>
        </w:numPr>
        <w:spacing w:before="120" w:after="120"/>
        <w:ind w:left="426" w:hanging="426"/>
        <w:rPr>
          <w:szCs w:val="24"/>
        </w:rPr>
      </w:pPr>
      <w:r w:rsidRPr="003906FE">
        <w:rPr>
          <w:szCs w:val="24"/>
        </w:rPr>
        <w:lastRenderedPageBreak/>
        <w:t>PASSOE di</w:t>
      </w:r>
      <w:r w:rsidR="0015401F">
        <w:rPr>
          <w:szCs w:val="24"/>
        </w:rPr>
        <w:t xml:space="preserve"> cui all’art. 2, comma 3 </w:t>
      </w:r>
      <w:proofErr w:type="spellStart"/>
      <w:r w:rsidR="0015401F">
        <w:rPr>
          <w:szCs w:val="24"/>
        </w:rPr>
        <w:t>lett</w:t>
      </w:r>
      <w:proofErr w:type="spellEnd"/>
      <w:r w:rsidR="0015401F">
        <w:rPr>
          <w:szCs w:val="24"/>
        </w:rPr>
        <w:t>.</w:t>
      </w:r>
      <w:r w:rsidR="00C752C2">
        <w:rPr>
          <w:szCs w:val="24"/>
        </w:rPr>
        <w:t xml:space="preserve"> </w:t>
      </w:r>
      <w:r w:rsidR="0015401F">
        <w:rPr>
          <w:szCs w:val="24"/>
        </w:rPr>
        <w:t>b)</w:t>
      </w:r>
      <w:r w:rsidRPr="004C3824">
        <w:rPr>
          <w:szCs w:val="24"/>
        </w:rPr>
        <w:t xml:space="preserve"> </w:t>
      </w:r>
      <w:r w:rsidR="0015401F">
        <w:rPr>
          <w:szCs w:val="24"/>
        </w:rPr>
        <w:t xml:space="preserve">della </w:t>
      </w:r>
      <w:r w:rsidR="008A2B56">
        <w:rPr>
          <w:rFonts w:cs="Calibri"/>
          <w:szCs w:val="24"/>
        </w:rPr>
        <w:t xml:space="preserve">delibera ANAC </w:t>
      </w:r>
      <w:r w:rsidR="008A2B56" w:rsidRPr="008C5B53">
        <w:rPr>
          <w:rFonts w:cs="Calibri"/>
          <w:szCs w:val="24"/>
        </w:rPr>
        <w:t>n. 157</w:t>
      </w:r>
      <w:r w:rsidR="008A2B56">
        <w:rPr>
          <w:rFonts w:cs="Calibri"/>
          <w:szCs w:val="24"/>
        </w:rPr>
        <w:t>/2016</w:t>
      </w:r>
      <w:r w:rsidR="0015401F">
        <w:rPr>
          <w:szCs w:val="24"/>
        </w:rPr>
        <w:t>,</w:t>
      </w:r>
      <w:r w:rsidRPr="004C3824">
        <w:rPr>
          <w:szCs w:val="24"/>
        </w:rPr>
        <w:t xml:space="preserve"> relativo al concorrente; in aggiunta, nel caso in cui il concorrente ricorra all’avvalimento ai sensi dell’art. 49 del Codice, anche il PASSOE relativo </w:t>
      </w:r>
      <w:r w:rsidR="00DC18B6">
        <w:rPr>
          <w:szCs w:val="24"/>
        </w:rPr>
        <w:t>all’</w:t>
      </w:r>
      <w:r w:rsidRPr="004C3824">
        <w:rPr>
          <w:szCs w:val="24"/>
        </w:rPr>
        <w:t>ausiliaria; in caso di subappalto anche il PASS</w:t>
      </w:r>
      <w:r w:rsidR="00552601" w:rsidRPr="004C3824">
        <w:rPr>
          <w:szCs w:val="24"/>
        </w:rPr>
        <w:t>OE dell’impresa subappaltatrice</w:t>
      </w:r>
      <w:r w:rsidR="004C3824" w:rsidRPr="004C3824">
        <w:rPr>
          <w:szCs w:val="24"/>
        </w:rPr>
        <w:t>;</w:t>
      </w:r>
    </w:p>
    <w:p w14:paraId="6C0507F0" w14:textId="0449917B" w:rsidR="00AC4EF3" w:rsidRPr="00A43589" w:rsidRDefault="008E5224" w:rsidP="005F2E09">
      <w:pPr>
        <w:pStyle w:val="Paragrafoelenco"/>
        <w:numPr>
          <w:ilvl w:val="0"/>
          <w:numId w:val="20"/>
        </w:numPr>
        <w:spacing w:before="120" w:after="120"/>
        <w:ind w:left="426" w:hanging="426"/>
        <w:rPr>
          <w:szCs w:val="24"/>
        </w:rPr>
      </w:pPr>
      <w:proofErr w:type="gramStart"/>
      <w:r w:rsidRPr="004C3824">
        <w:rPr>
          <w:szCs w:val="24"/>
        </w:rPr>
        <w:t>documento</w:t>
      </w:r>
      <w:proofErr w:type="gramEnd"/>
      <w:r w:rsidRPr="004C3824">
        <w:rPr>
          <w:szCs w:val="24"/>
        </w:rPr>
        <w:t xml:space="preserve"> </w:t>
      </w:r>
      <w:r w:rsidR="00AC4EF3" w:rsidRPr="004C3824">
        <w:rPr>
          <w:szCs w:val="24"/>
        </w:rPr>
        <w:t>attestante</w:t>
      </w:r>
      <w:r w:rsidR="00AC4EF3" w:rsidRPr="004C3824">
        <w:rPr>
          <w:b/>
          <w:szCs w:val="24"/>
        </w:rPr>
        <w:t xml:space="preserve"> </w:t>
      </w:r>
      <w:r w:rsidR="00AC4EF3" w:rsidRPr="003906FE">
        <w:rPr>
          <w:szCs w:val="24"/>
        </w:rPr>
        <w:t xml:space="preserve">la </w:t>
      </w:r>
      <w:r w:rsidR="006F56F9" w:rsidRPr="003906FE">
        <w:rPr>
          <w:szCs w:val="24"/>
        </w:rPr>
        <w:t>garanzia</w:t>
      </w:r>
      <w:r w:rsidR="00AC4EF3" w:rsidRPr="003906FE">
        <w:rPr>
          <w:szCs w:val="24"/>
        </w:rPr>
        <w:t xml:space="preserve"> </w:t>
      </w:r>
      <w:r w:rsidR="00AC4EF3" w:rsidRPr="00A43589">
        <w:rPr>
          <w:szCs w:val="24"/>
        </w:rPr>
        <w:t xml:space="preserve">provvisoria con allegata dichiarazione </w:t>
      </w:r>
      <w:r w:rsidR="0063040F" w:rsidRPr="00A43589">
        <w:rPr>
          <w:szCs w:val="24"/>
        </w:rPr>
        <w:t xml:space="preserve">di </w:t>
      </w:r>
      <w:r w:rsidR="00AC4EF3" w:rsidRPr="00A43589">
        <w:rPr>
          <w:szCs w:val="24"/>
        </w:rPr>
        <w:t>impegno di un fideiussore</w:t>
      </w:r>
      <w:r w:rsidR="004C3824" w:rsidRPr="00A43589">
        <w:rPr>
          <w:szCs w:val="24"/>
        </w:rPr>
        <w:t xml:space="preserve"> di cui all’art. 93, comma 8 del Codice</w:t>
      </w:r>
      <w:r w:rsidR="00552601" w:rsidRPr="00A43589">
        <w:rPr>
          <w:szCs w:val="24"/>
        </w:rPr>
        <w:t>;</w:t>
      </w:r>
      <w:r w:rsidR="0028487F" w:rsidRPr="00A43589">
        <w:rPr>
          <w:szCs w:val="24"/>
        </w:rPr>
        <w:t xml:space="preserve"> è possibile presentare un’unica garanzia provvisoria, </w:t>
      </w:r>
      <w:proofErr w:type="spellStart"/>
      <w:r w:rsidR="0028487F" w:rsidRPr="00A43589">
        <w:rPr>
          <w:szCs w:val="24"/>
        </w:rPr>
        <w:t>purchè</w:t>
      </w:r>
      <w:proofErr w:type="spellEnd"/>
      <w:r w:rsidR="0028487F" w:rsidRPr="00A43589">
        <w:rPr>
          <w:szCs w:val="24"/>
        </w:rPr>
        <w:t xml:space="preserve"> vengano evidenziati gli importi relativi ai singoli lotti.</w:t>
      </w:r>
    </w:p>
    <w:p w14:paraId="520B723F" w14:textId="77777777" w:rsidR="00DE3996" w:rsidRPr="003B54D9" w:rsidRDefault="00DE3996" w:rsidP="003906FE">
      <w:pPr>
        <w:spacing w:before="120" w:after="60"/>
        <w:rPr>
          <w:rFonts w:cs="Calibri"/>
          <w:b/>
          <w:szCs w:val="24"/>
        </w:rPr>
      </w:pPr>
      <w:bookmarkStart w:id="3201" w:name="_GoBack"/>
      <w:bookmarkEnd w:id="3201"/>
      <w:r w:rsidRPr="003B54D9">
        <w:rPr>
          <w:rFonts w:cs="Calibri"/>
          <w:b/>
          <w:szCs w:val="24"/>
        </w:rPr>
        <w:t>Per gli operatori economici che presentano la cauzione provvisoria in misura ridotta, ai sensi dell’art. 93, comma 7 del Codice</w:t>
      </w:r>
    </w:p>
    <w:p w14:paraId="5C6F8472" w14:textId="72450037" w:rsidR="00CD5A64" w:rsidRPr="00411DE8" w:rsidRDefault="00DE3996" w:rsidP="00411DE8">
      <w:pPr>
        <w:pStyle w:val="Paragrafoelenco"/>
        <w:numPr>
          <w:ilvl w:val="0"/>
          <w:numId w:val="20"/>
        </w:numPr>
        <w:spacing w:before="120" w:after="120"/>
        <w:ind w:left="426" w:hanging="426"/>
        <w:rPr>
          <w:szCs w:val="24"/>
        </w:rPr>
      </w:pPr>
      <w:proofErr w:type="gramStart"/>
      <w:r w:rsidRPr="00D524E4">
        <w:rPr>
          <w:szCs w:val="24"/>
        </w:rPr>
        <w:t>copia</w:t>
      </w:r>
      <w:proofErr w:type="gramEnd"/>
      <w:r w:rsidRPr="00D524E4">
        <w:rPr>
          <w:szCs w:val="24"/>
        </w:rPr>
        <w:t xml:space="preserve"> conforme della certificazione</w:t>
      </w:r>
      <w:r w:rsidR="00D524E4" w:rsidRPr="00D524E4">
        <w:rPr>
          <w:szCs w:val="24"/>
        </w:rPr>
        <w:t xml:space="preserve"> </w:t>
      </w:r>
      <w:r w:rsidR="00D524E4">
        <w:rPr>
          <w:szCs w:val="24"/>
        </w:rPr>
        <w:t>di cui</w:t>
      </w:r>
      <w:r w:rsidR="00D524E4" w:rsidRPr="008E423C">
        <w:rPr>
          <w:szCs w:val="24"/>
        </w:rPr>
        <w:t xml:space="preserve"> all’art. 93, comma 7 del Codice</w:t>
      </w:r>
      <w:r w:rsidR="00D524E4">
        <w:rPr>
          <w:szCs w:val="24"/>
        </w:rPr>
        <w:t xml:space="preserve"> che giustifica la riduzione dell’importo della cauzione;</w:t>
      </w:r>
    </w:p>
    <w:p w14:paraId="07A28B29" w14:textId="7B8390D7" w:rsidR="003177B8" w:rsidRDefault="003177B8" w:rsidP="005F2E09">
      <w:pPr>
        <w:pStyle w:val="Paragrafoelenco"/>
        <w:numPr>
          <w:ilvl w:val="2"/>
          <w:numId w:val="7"/>
        </w:numPr>
        <w:spacing w:before="60" w:after="60"/>
        <w:rPr>
          <w:rFonts w:cs="Arial"/>
          <w:b/>
          <w:szCs w:val="24"/>
        </w:rPr>
      </w:pPr>
      <w:bookmarkStart w:id="3202" w:name="_Ref498427979"/>
      <w:r>
        <w:rPr>
          <w:rFonts w:cs="Arial"/>
          <w:b/>
          <w:szCs w:val="24"/>
        </w:rPr>
        <w:t xml:space="preserve">Documentazione </w:t>
      </w:r>
      <w:r w:rsidR="0022601C">
        <w:rPr>
          <w:rFonts w:cs="Arial"/>
          <w:b/>
          <w:szCs w:val="24"/>
        </w:rPr>
        <w:t xml:space="preserve">e dichiarazioni </w:t>
      </w:r>
      <w:r>
        <w:rPr>
          <w:rFonts w:cs="Arial"/>
          <w:b/>
          <w:szCs w:val="24"/>
        </w:rPr>
        <w:t>ulterior</w:t>
      </w:r>
      <w:r w:rsidR="0022601C">
        <w:rPr>
          <w:rFonts w:cs="Arial"/>
          <w:b/>
          <w:szCs w:val="24"/>
        </w:rPr>
        <w:t>i</w:t>
      </w:r>
      <w:r>
        <w:rPr>
          <w:rFonts w:cs="Arial"/>
          <w:b/>
          <w:szCs w:val="24"/>
        </w:rPr>
        <w:t xml:space="preserve"> per i soggetti associati</w:t>
      </w:r>
      <w:bookmarkEnd w:id="3202"/>
    </w:p>
    <w:p w14:paraId="1B1EC618" w14:textId="202BC262" w:rsidR="00592A76" w:rsidRPr="00592A76" w:rsidRDefault="00592A76" w:rsidP="00592A76">
      <w:pPr>
        <w:spacing w:before="60" w:after="60"/>
        <w:rPr>
          <w:rFonts w:cs="Arial"/>
          <w:szCs w:val="24"/>
        </w:rPr>
      </w:pPr>
      <w:r>
        <w:rPr>
          <w:rFonts w:cs="Arial"/>
          <w:szCs w:val="24"/>
        </w:rPr>
        <w:t xml:space="preserve">Le dichiarazioni di cui al presente paragrafo sono sottoscritte secondo le modalità di cui al punto </w:t>
      </w:r>
      <w:r>
        <w:rPr>
          <w:rFonts w:cs="Arial"/>
          <w:szCs w:val="24"/>
        </w:rPr>
        <w:fldChar w:fldCharType="begin"/>
      </w:r>
      <w:r>
        <w:rPr>
          <w:rFonts w:cs="Arial"/>
          <w:szCs w:val="24"/>
        </w:rPr>
        <w:instrText xml:space="preserve"> REF _Ref496796975 \r \h </w:instrText>
      </w:r>
      <w:r>
        <w:rPr>
          <w:rFonts w:cs="Arial"/>
          <w:szCs w:val="24"/>
        </w:rPr>
      </w:r>
      <w:r>
        <w:rPr>
          <w:rFonts w:cs="Arial"/>
          <w:szCs w:val="24"/>
        </w:rPr>
        <w:fldChar w:fldCharType="separate"/>
      </w:r>
      <w:r w:rsidR="00CD66C5">
        <w:rPr>
          <w:rFonts w:cs="Arial"/>
          <w:szCs w:val="24"/>
        </w:rPr>
        <w:t>14.1</w:t>
      </w:r>
      <w:r>
        <w:rPr>
          <w:rFonts w:cs="Arial"/>
          <w:szCs w:val="24"/>
        </w:rPr>
        <w:fldChar w:fldCharType="end"/>
      </w:r>
      <w:r>
        <w:rPr>
          <w:rFonts w:cs="Arial"/>
          <w:szCs w:val="24"/>
        </w:rPr>
        <w:t>.</w:t>
      </w:r>
    </w:p>
    <w:p w14:paraId="5450FEE3" w14:textId="38230FAD" w:rsidR="00C708BA" w:rsidRPr="003D02FC" w:rsidRDefault="003D02FC" w:rsidP="00376C23">
      <w:pPr>
        <w:spacing w:before="60" w:after="60"/>
        <w:rPr>
          <w:b/>
        </w:rPr>
      </w:pPr>
      <w:r>
        <w:rPr>
          <w:b/>
        </w:rPr>
        <w:t>P</w:t>
      </w:r>
      <w:r w:rsidRPr="003D02FC">
        <w:rPr>
          <w:b/>
        </w:rPr>
        <w:t>er i</w:t>
      </w:r>
      <w:r w:rsidR="00C708BA" w:rsidRPr="003D02FC">
        <w:rPr>
          <w:b/>
        </w:rPr>
        <w:t xml:space="preserve"> raggruppament</w:t>
      </w:r>
      <w:r w:rsidRPr="003D02FC">
        <w:rPr>
          <w:b/>
        </w:rPr>
        <w:t>i</w:t>
      </w:r>
      <w:r w:rsidR="00C708BA" w:rsidRPr="003D02FC">
        <w:rPr>
          <w:b/>
        </w:rPr>
        <w:t xml:space="preserve"> temporane</w:t>
      </w:r>
      <w:r w:rsidRPr="003D02FC">
        <w:rPr>
          <w:b/>
        </w:rPr>
        <w:t>i già costituiti</w:t>
      </w:r>
    </w:p>
    <w:p w14:paraId="424F20C8" w14:textId="4AB05738" w:rsidR="00C708BA" w:rsidRDefault="00592A76" w:rsidP="005F2E09">
      <w:pPr>
        <w:pStyle w:val="Paragrafoelenco"/>
        <w:numPr>
          <w:ilvl w:val="0"/>
          <w:numId w:val="19"/>
        </w:numPr>
        <w:spacing w:before="60" w:after="60"/>
        <w:ind w:left="284" w:hanging="284"/>
        <w:rPr>
          <w:rFonts w:cs="Calibri"/>
          <w:szCs w:val="24"/>
        </w:rPr>
      </w:pPr>
      <w:proofErr w:type="gramStart"/>
      <w:r w:rsidRPr="0022601C">
        <w:rPr>
          <w:rFonts w:cs="Calibri"/>
          <w:szCs w:val="24"/>
        </w:rPr>
        <w:t>copia</w:t>
      </w:r>
      <w:proofErr w:type="gramEnd"/>
      <w:r w:rsidRPr="0022601C">
        <w:rPr>
          <w:rFonts w:cs="Calibri"/>
          <w:szCs w:val="24"/>
        </w:rPr>
        <w:t xml:space="preserve"> autentica</w:t>
      </w:r>
      <w:r w:rsidRPr="00D73F93" w:rsidDel="008F1111">
        <w:rPr>
          <w:rFonts w:cs="Calibri"/>
          <w:szCs w:val="24"/>
        </w:rPr>
        <w:t xml:space="preserve"> </w:t>
      </w:r>
      <w:r>
        <w:rPr>
          <w:rFonts w:cs="Calibri"/>
          <w:szCs w:val="24"/>
        </w:rPr>
        <w:t xml:space="preserve">del </w:t>
      </w:r>
      <w:r w:rsidR="00C708BA" w:rsidRPr="00710B93">
        <w:rPr>
          <w:rFonts w:cs="Calibri"/>
          <w:szCs w:val="24"/>
        </w:rPr>
        <w:t>mandato collettivo irrevocabile con rappresentanza conferito alla mandataria per atto pubblico o scrittura privata autenticata</w:t>
      </w:r>
      <w:r w:rsidR="00C708BA" w:rsidRPr="00592A76">
        <w:rPr>
          <w:rFonts w:cs="Calibri"/>
          <w:szCs w:val="24"/>
        </w:rPr>
        <w:t>.</w:t>
      </w:r>
      <w:r w:rsidR="00C708BA" w:rsidRPr="00710B93">
        <w:rPr>
          <w:rFonts w:cs="Calibri"/>
          <w:szCs w:val="24"/>
        </w:rPr>
        <w:t xml:space="preserve"> </w:t>
      </w:r>
    </w:p>
    <w:p w14:paraId="35719908" w14:textId="56EDEEE6" w:rsidR="00730890" w:rsidRPr="0022601C" w:rsidRDefault="00730890" w:rsidP="005F2E09">
      <w:pPr>
        <w:pStyle w:val="Paragrafoelenco"/>
        <w:numPr>
          <w:ilvl w:val="0"/>
          <w:numId w:val="19"/>
        </w:numPr>
        <w:spacing w:before="60" w:after="60"/>
        <w:ind w:left="284" w:hanging="284"/>
        <w:rPr>
          <w:rFonts w:cs="Calibri"/>
          <w:szCs w:val="24"/>
        </w:rPr>
      </w:pPr>
      <w:r w:rsidRPr="00730890">
        <w:rPr>
          <w:rFonts w:cs="Calibri"/>
          <w:szCs w:val="24"/>
        </w:rPr>
        <w:t xml:space="preserve"> </w:t>
      </w:r>
      <w:proofErr w:type="gramStart"/>
      <w:r w:rsidRPr="00730890">
        <w:rPr>
          <w:rFonts w:cs="Calibri"/>
          <w:szCs w:val="24"/>
        </w:rPr>
        <w:t>dichiarazione</w:t>
      </w:r>
      <w:proofErr w:type="gramEnd"/>
      <w:r w:rsidRPr="00730890">
        <w:rPr>
          <w:rFonts w:cs="Calibri"/>
          <w:szCs w:val="24"/>
        </w:rPr>
        <w:t xml:space="preserve"> in cui si indica, ai sensi dell’art. 48, co 4 del Codice, le parti del servizio/fornitura</w:t>
      </w:r>
      <w:r w:rsidR="00B42784">
        <w:rPr>
          <w:rFonts w:cs="Calibri"/>
          <w:szCs w:val="24"/>
        </w:rPr>
        <w:t xml:space="preserve">, </w:t>
      </w:r>
      <w:r w:rsidR="00B42784" w:rsidRPr="0022601C">
        <w:rPr>
          <w:rFonts w:cs="Calibri"/>
          <w:szCs w:val="24"/>
        </w:rPr>
        <w:t xml:space="preserve">ovvero la percentuale in caso di servizio/forniture indivisibili, </w:t>
      </w:r>
      <w:r w:rsidRPr="0022601C">
        <w:rPr>
          <w:rFonts w:cs="Calibri"/>
          <w:szCs w:val="24"/>
        </w:rPr>
        <w:t xml:space="preserve">che saranno eseguite dai singoli operatori economici riuniti o consorziati. </w:t>
      </w:r>
    </w:p>
    <w:p w14:paraId="70A97C15" w14:textId="69D85799" w:rsidR="00C708BA" w:rsidRPr="0022601C" w:rsidRDefault="003D02FC" w:rsidP="00376C23">
      <w:pPr>
        <w:spacing w:before="60" w:after="60"/>
        <w:rPr>
          <w:b/>
        </w:rPr>
      </w:pPr>
      <w:r w:rsidRPr="0022601C">
        <w:rPr>
          <w:b/>
        </w:rPr>
        <w:t>Per i consorzi ordinari</w:t>
      </w:r>
      <w:r w:rsidR="00C708BA" w:rsidRPr="0022601C">
        <w:rPr>
          <w:b/>
        </w:rPr>
        <w:t xml:space="preserve"> o GEIE già costituiti</w:t>
      </w:r>
    </w:p>
    <w:p w14:paraId="310A3342" w14:textId="2804D4B5" w:rsidR="00C708BA" w:rsidRPr="0022601C" w:rsidRDefault="00C708BA" w:rsidP="005F2E09">
      <w:pPr>
        <w:pStyle w:val="Paragrafoelenco"/>
        <w:numPr>
          <w:ilvl w:val="0"/>
          <w:numId w:val="19"/>
        </w:numPr>
        <w:spacing w:before="60" w:after="60"/>
        <w:ind w:left="284" w:hanging="284"/>
        <w:rPr>
          <w:rFonts w:cs="Calibri"/>
          <w:szCs w:val="24"/>
        </w:rPr>
      </w:pPr>
      <w:proofErr w:type="gramStart"/>
      <w:r w:rsidRPr="0022601C">
        <w:rPr>
          <w:rFonts w:cs="Calibri"/>
          <w:szCs w:val="24"/>
        </w:rPr>
        <w:t>atto</w:t>
      </w:r>
      <w:proofErr w:type="gramEnd"/>
      <w:r w:rsidRPr="0022601C">
        <w:rPr>
          <w:rFonts w:cs="Calibri"/>
          <w:szCs w:val="24"/>
        </w:rPr>
        <w:t xml:space="preserve"> costitutivo e statuto del consorzio o GEIE</w:t>
      </w:r>
      <w:r w:rsidR="00592A76">
        <w:rPr>
          <w:rFonts w:cs="Calibri"/>
          <w:szCs w:val="24"/>
        </w:rPr>
        <w:t xml:space="preserve">, </w:t>
      </w:r>
      <w:r w:rsidRPr="0022601C">
        <w:rPr>
          <w:rFonts w:cs="Calibri"/>
          <w:szCs w:val="24"/>
        </w:rPr>
        <w:t xml:space="preserve">in copia autentica, con indicazione del soggetto designato quale </w:t>
      </w:r>
      <w:r w:rsidR="00007F6B">
        <w:rPr>
          <w:rFonts w:cs="Calibri"/>
          <w:szCs w:val="24"/>
        </w:rPr>
        <w:t>capofila</w:t>
      </w:r>
      <w:r w:rsidRPr="0022601C">
        <w:rPr>
          <w:rFonts w:cs="Calibri"/>
          <w:szCs w:val="24"/>
        </w:rPr>
        <w:t xml:space="preserve">. </w:t>
      </w:r>
    </w:p>
    <w:p w14:paraId="345F6402" w14:textId="4216A4B7" w:rsidR="00730890" w:rsidRPr="0022601C" w:rsidRDefault="00730890" w:rsidP="005F2E09">
      <w:pPr>
        <w:pStyle w:val="Paragrafoelenco"/>
        <w:numPr>
          <w:ilvl w:val="0"/>
          <w:numId w:val="19"/>
        </w:numPr>
        <w:spacing w:before="60" w:after="60"/>
        <w:ind w:left="284" w:hanging="284"/>
        <w:rPr>
          <w:rFonts w:cs="Calibri"/>
          <w:szCs w:val="24"/>
        </w:rPr>
      </w:pPr>
      <w:proofErr w:type="gramStart"/>
      <w:r w:rsidRPr="0022601C">
        <w:rPr>
          <w:rFonts w:cs="Calibri"/>
          <w:szCs w:val="24"/>
        </w:rPr>
        <w:t>dichiarazione</w:t>
      </w:r>
      <w:proofErr w:type="gramEnd"/>
      <w:r w:rsidRPr="0022601C">
        <w:rPr>
          <w:rFonts w:cs="Calibri"/>
          <w:szCs w:val="24"/>
        </w:rPr>
        <w:t xml:space="preserve"> in cui si indica, ai sensi dell’art. 48, co 4 de</w:t>
      </w:r>
      <w:r w:rsidR="000A7C93">
        <w:rPr>
          <w:rFonts w:cs="Calibri"/>
          <w:szCs w:val="24"/>
        </w:rPr>
        <w:t>l Codice, le parti del servizio</w:t>
      </w:r>
      <w:r w:rsidR="00B42784" w:rsidRPr="0022601C">
        <w:rPr>
          <w:rFonts w:cs="Calibri"/>
          <w:szCs w:val="24"/>
        </w:rPr>
        <w:t xml:space="preserve">, ovvero la percentuale in caso di servizio/forniture indivisibili, </w:t>
      </w:r>
      <w:r w:rsidRPr="0022601C">
        <w:rPr>
          <w:rFonts w:cs="Calibri"/>
          <w:szCs w:val="24"/>
        </w:rPr>
        <w:t xml:space="preserve">che saranno eseguite dai singoli operatori economici consorziati. </w:t>
      </w:r>
    </w:p>
    <w:p w14:paraId="63CA89C6" w14:textId="513588FF" w:rsidR="00C708BA" w:rsidRPr="003D02FC" w:rsidRDefault="003D02FC" w:rsidP="00376C23">
      <w:pPr>
        <w:spacing w:before="60" w:after="60"/>
        <w:rPr>
          <w:b/>
        </w:rPr>
      </w:pPr>
      <w:r>
        <w:rPr>
          <w:b/>
        </w:rPr>
        <w:t xml:space="preserve">Per i raggruppamenti temporanei o consorzi ordinari </w:t>
      </w:r>
      <w:r w:rsidR="00C708BA" w:rsidRPr="003D02FC">
        <w:rPr>
          <w:b/>
        </w:rPr>
        <w:t>o GEIE non ancora costituiti</w:t>
      </w:r>
    </w:p>
    <w:p w14:paraId="6C14648B" w14:textId="25E81240" w:rsidR="00C708BA" w:rsidRPr="00710B93" w:rsidRDefault="00C708BA" w:rsidP="005F2E09">
      <w:pPr>
        <w:pStyle w:val="Paragrafoelenco"/>
        <w:numPr>
          <w:ilvl w:val="0"/>
          <w:numId w:val="19"/>
        </w:numPr>
        <w:spacing w:before="60" w:after="60"/>
        <w:ind w:left="284" w:hanging="284"/>
        <w:rPr>
          <w:rFonts w:cs="Calibri"/>
          <w:szCs w:val="24"/>
        </w:rPr>
      </w:pPr>
      <w:r w:rsidRPr="00710B93">
        <w:rPr>
          <w:rFonts w:cs="Calibri"/>
          <w:szCs w:val="24"/>
        </w:rPr>
        <w:t xml:space="preserve"> </w:t>
      </w:r>
      <w:proofErr w:type="gramStart"/>
      <w:r w:rsidRPr="00710B93">
        <w:rPr>
          <w:rFonts w:cs="Calibri"/>
          <w:szCs w:val="24"/>
        </w:rPr>
        <w:t>dichiarazione</w:t>
      </w:r>
      <w:proofErr w:type="gramEnd"/>
      <w:r w:rsidRPr="00710B93">
        <w:rPr>
          <w:rFonts w:cs="Calibri"/>
          <w:szCs w:val="24"/>
        </w:rPr>
        <w:t xml:space="preserve"> attestante:</w:t>
      </w:r>
    </w:p>
    <w:p w14:paraId="65620CC0" w14:textId="77777777" w:rsidR="00C708BA" w:rsidRPr="00710B93" w:rsidRDefault="00C708BA" w:rsidP="005F2E09">
      <w:pPr>
        <w:numPr>
          <w:ilvl w:val="0"/>
          <w:numId w:val="4"/>
        </w:numPr>
        <w:spacing w:before="60" w:after="60"/>
        <w:ind w:left="709" w:hanging="284"/>
        <w:rPr>
          <w:rFonts w:cs="Calibri"/>
          <w:szCs w:val="24"/>
        </w:rPr>
      </w:pPr>
      <w:proofErr w:type="gramStart"/>
      <w:r w:rsidRPr="00710B93">
        <w:rPr>
          <w:rFonts w:cs="Calibri"/>
          <w:szCs w:val="24"/>
        </w:rPr>
        <w:t>l’operatore</w:t>
      </w:r>
      <w:proofErr w:type="gramEnd"/>
      <w:r w:rsidRPr="00710B93">
        <w:rPr>
          <w:rFonts w:cs="Calibri"/>
          <w:szCs w:val="24"/>
        </w:rPr>
        <w:t xml:space="preserve"> economico al quale, in caso di aggiudicazione, sarà conferito mandato speciale con rappresentanza o funzioni di capogruppo;</w:t>
      </w:r>
    </w:p>
    <w:p w14:paraId="7D8FFD16" w14:textId="3FD9AA7A" w:rsidR="00C708BA" w:rsidRDefault="00C708BA" w:rsidP="005F2E09">
      <w:pPr>
        <w:numPr>
          <w:ilvl w:val="0"/>
          <w:numId w:val="4"/>
        </w:numPr>
        <w:spacing w:before="60" w:after="60"/>
        <w:ind w:left="709" w:hanging="284"/>
        <w:rPr>
          <w:rFonts w:cs="Calibri"/>
          <w:szCs w:val="24"/>
        </w:rPr>
      </w:pPr>
      <w:proofErr w:type="gramStart"/>
      <w:r w:rsidRPr="00710B93">
        <w:rPr>
          <w:rFonts w:cs="Calibri"/>
          <w:szCs w:val="24"/>
        </w:rPr>
        <w:t>l’impegno</w:t>
      </w:r>
      <w:proofErr w:type="gramEnd"/>
      <w:r w:rsidRPr="00710B93">
        <w:rPr>
          <w:rFonts w:cs="Calibri"/>
          <w:szCs w:val="24"/>
        </w:rPr>
        <w:t>, in caso di aggiudicazione, ad uniformarsi alla disciplina vigente con riguardo ai raggruppamenti temporanei o consorzi o GEIE</w:t>
      </w:r>
      <w:r w:rsidR="00F310FE">
        <w:rPr>
          <w:rFonts w:cs="Calibri"/>
          <w:szCs w:val="24"/>
        </w:rPr>
        <w:t xml:space="preserve"> ai sensi dell’art. 48 </w:t>
      </w:r>
      <w:r w:rsidR="001D5CC7" w:rsidRPr="00CB03F3">
        <w:rPr>
          <w:rFonts w:cs="Arial"/>
          <w:szCs w:val="24"/>
        </w:rPr>
        <w:t>co</w:t>
      </w:r>
      <w:r w:rsidR="001D5CC7">
        <w:rPr>
          <w:rFonts w:cs="Arial"/>
          <w:szCs w:val="24"/>
        </w:rPr>
        <w:t>mma</w:t>
      </w:r>
      <w:r w:rsidR="00F310FE">
        <w:rPr>
          <w:rFonts w:cs="Calibri"/>
          <w:szCs w:val="24"/>
        </w:rPr>
        <w:t xml:space="preserve"> 8 del </w:t>
      </w:r>
      <w:r w:rsidR="001B01F8">
        <w:rPr>
          <w:rFonts w:cs="Calibri"/>
          <w:szCs w:val="24"/>
        </w:rPr>
        <w:t>Codice</w:t>
      </w:r>
      <w:r w:rsidR="00F310FE">
        <w:rPr>
          <w:rFonts w:cs="Calibri"/>
          <w:szCs w:val="24"/>
        </w:rPr>
        <w:t xml:space="preserve"> confere</w:t>
      </w:r>
      <w:r w:rsidR="00AB64C0">
        <w:rPr>
          <w:rFonts w:cs="Calibri"/>
          <w:szCs w:val="24"/>
        </w:rPr>
        <w:t>n</w:t>
      </w:r>
      <w:r w:rsidR="00F310FE">
        <w:rPr>
          <w:rFonts w:cs="Calibri"/>
          <w:szCs w:val="24"/>
        </w:rPr>
        <w:t>do mandato collettivo speciale con rappresentanza all’impresa qualificata come mandataria che st</w:t>
      </w:r>
      <w:r w:rsidR="00AB64C0">
        <w:rPr>
          <w:rFonts w:cs="Calibri"/>
          <w:szCs w:val="24"/>
        </w:rPr>
        <w:t>i</w:t>
      </w:r>
      <w:r w:rsidR="00F310FE">
        <w:rPr>
          <w:rFonts w:cs="Calibri"/>
          <w:szCs w:val="24"/>
        </w:rPr>
        <w:t>pulerà il contratto in nome e per conto delle mandanti/consorziate</w:t>
      </w:r>
      <w:r w:rsidRPr="00710B93">
        <w:rPr>
          <w:rFonts w:cs="Calibri"/>
          <w:szCs w:val="24"/>
        </w:rPr>
        <w:t>;</w:t>
      </w:r>
    </w:p>
    <w:p w14:paraId="4049F8C9" w14:textId="48394FAE" w:rsidR="00730890" w:rsidRPr="00710B93" w:rsidRDefault="00730890" w:rsidP="005F2E09">
      <w:pPr>
        <w:numPr>
          <w:ilvl w:val="0"/>
          <w:numId w:val="4"/>
        </w:numPr>
        <w:spacing w:before="60" w:after="60"/>
        <w:ind w:left="709" w:hanging="284"/>
        <w:rPr>
          <w:rFonts w:cs="Calibri"/>
          <w:szCs w:val="24"/>
        </w:rPr>
      </w:pPr>
      <w:proofErr w:type="gramStart"/>
      <w:r w:rsidRPr="00730890">
        <w:rPr>
          <w:rFonts w:cs="Calibri"/>
          <w:szCs w:val="24"/>
        </w:rPr>
        <w:t>dichiarazione</w:t>
      </w:r>
      <w:proofErr w:type="gramEnd"/>
      <w:r w:rsidRPr="00730890">
        <w:rPr>
          <w:rFonts w:cs="Calibri"/>
          <w:szCs w:val="24"/>
        </w:rPr>
        <w:t xml:space="preserve"> in cui si indica, ai sensi dell’art. 48, co 4 del Codice, le parti del servizio/fornitura</w:t>
      </w:r>
      <w:r w:rsidR="00B42784">
        <w:rPr>
          <w:rFonts w:cs="Calibri"/>
          <w:szCs w:val="24"/>
        </w:rPr>
        <w:t xml:space="preserve">, </w:t>
      </w:r>
      <w:r w:rsidR="00B42784" w:rsidRPr="0022601C">
        <w:rPr>
          <w:rFonts w:cs="Calibri"/>
          <w:szCs w:val="24"/>
        </w:rPr>
        <w:t xml:space="preserve">ovvero la percentuale in caso di servizio/forniture indivisibili, </w:t>
      </w:r>
      <w:r w:rsidRPr="0022601C">
        <w:rPr>
          <w:rFonts w:cs="Calibri"/>
          <w:szCs w:val="24"/>
        </w:rPr>
        <w:t>che</w:t>
      </w:r>
      <w:r w:rsidRPr="00730890">
        <w:rPr>
          <w:rFonts w:cs="Calibri"/>
          <w:szCs w:val="24"/>
        </w:rPr>
        <w:t xml:space="preserve"> saranno eseguite dai singoli operatori economici riuniti o consorziati</w:t>
      </w:r>
      <w:r w:rsidR="00592A76">
        <w:rPr>
          <w:rFonts w:cs="Calibri"/>
          <w:szCs w:val="24"/>
        </w:rPr>
        <w:t>.</w:t>
      </w:r>
    </w:p>
    <w:p w14:paraId="7EC8D764" w14:textId="2D1C9101" w:rsidR="00C708BA" w:rsidRPr="003D02FC" w:rsidRDefault="003D02FC" w:rsidP="00376C23">
      <w:pPr>
        <w:spacing w:before="60" w:after="60"/>
        <w:rPr>
          <w:b/>
        </w:rPr>
      </w:pPr>
      <w:r>
        <w:rPr>
          <w:b/>
        </w:rPr>
        <w:t>Per le</w:t>
      </w:r>
      <w:r w:rsidR="00C708BA" w:rsidRPr="003D02FC">
        <w:rPr>
          <w:b/>
        </w:rPr>
        <w:t xml:space="preserve"> aggregazioni di imprese aderenti al contratto di rete: se la rete è dotata di un organo comune con potere di rappresentanza e </w:t>
      </w:r>
      <w:r w:rsidR="00730890" w:rsidRPr="003D02FC">
        <w:rPr>
          <w:b/>
        </w:rPr>
        <w:t>soggettività giuridica</w:t>
      </w:r>
    </w:p>
    <w:p w14:paraId="79FC2158" w14:textId="03EBB927" w:rsidR="00C708BA" w:rsidRPr="00D73F93" w:rsidRDefault="00C708BA" w:rsidP="005F2E09">
      <w:pPr>
        <w:pStyle w:val="Paragrafoelenco"/>
        <w:numPr>
          <w:ilvl w:val="0"/>
          <w:numId w:val="21"/>
        </w:numPr>
        <w:spacing w:before="60" w:after="60"/>
        <w:rPr>
          <w:rFonts w:cs="Calibri"/>
          <w:szCs w:val="24"/>
        </w:rPr>
      </w:pPr>
      <w:proofErr w:type="gramStart"/>
      <w:r w:rsidRPr="00D73F93">
        <w:rPr>
          <w:rFonts w:cs="Calibri"/>
          <w:szCs w:val="24"/>
        </w:rPr>
        <w:t>copia</w:t>
      </w:r>
      <w:proofErr w:type="gramEnd"/>
      <w:r w:rsidRPr="00D73F93">
        <w:rPr>
          <w:rFonts w:cs="Calibri"/>
          <w:szCs w:val="24"/>
        </w:rPr>
        <w:t xml:space="preserve"> autentica </w:t>
      </w:r>
      <w:r w:rsidR="00433C90">
        <w:rPr>
          <w:rFonts w:cs="Calibri"/>
          <w:szCs w:val="24"/>
        </w:rPr>
        <w:t xml:space="preserve">o copia conforme </w:t>
      </w:r>
      <w:r w:rsidRPr="00D73F93">
        <w:rPr>
          <w:rFonts w:cs="Calibri"/>
          <w:szCs w:val="24"/>
        </w:rPr>
        <w:t>del contratto di rete, redatto per atto pubblico o scrittura privata autenticata, ovvero per atto firmato digitalmente a norma dell’art. 25 del</w:t>
      </w:r>
      <w:r w:rsidR="00917D96" w:rsidRPr="00D73F93">
        <w:rPr>
          <w:rFonts w:cs="Calibri"/>
          <w:szCs w:val="24"/>
        </w:rPr>
        <w:t xml:space="preserve"> d.lgs. </w:t>
      </w:r>
      <w:r w:rsidR="004B548D" w:rsidRPr="00D73F93">
        <w:rPr>
          <w:rFonts w:cs="Calibri"/>
          <w:szCs w:val="24"/>
        </w:rPr>
        <w:t>82/</w:t>
      </w:r>
      <w:r w:rsidRPr="00D73F93">
        <w:rPr>
          <w:rFonts w:cs="Calibri"/>
          <w:szCs w:val="24"/>
        </w:rPr>
        <w:t>2005, con indicazione dell’organo comune che agisce in rappresentanza della rete;</w:t>
      </w:r>
    </w:p>
    <w:p w14:paraId="58981D49" w14:textId="37ECFD6B" w:rsidR="00C708BA" w:rsidRPr="0022601C" w:rsidRDefault="00C708BA" w:rsidP="005F2E09">
      <w:pPr>
        <w:pStyle w:val="Paragrafoelenco"/>
        <w:numPr>
          <w:ilvl w:val="0"/>
          <w:numId w:val="21"/>
        </w:numPr>
        <w:spacing w:before="60" w:after="60"/>
        <w:rPr>
          <w:rFonts w:cs="Calibri"/>
          <w:szCs w:val="24"/>
        </w:rPr>
      </w:pPr>
      <w:proofErr w:type="gramStart"/>
      <w:r w:rsidRPr="0022601C">
        <w:rPr>
          <w:rFonts w:cs="Calibri"/>
          <w:szCs w:val="24"/>
        </w:rPr>
        <w:lastRenderedPageBreak/>
        <w:t>dichiarazione</w:t>
      </w:r>
      <w:proofErr w:type="gramEnd"/>
      <w:r w:rsidR="001E6617" w:rsidRPr="0022601C">
        <w:rPr>
          <w:rFonts w:cs="Calibri"/>
          <w:szCs w:val="24"/>
        </w:rPr>
        <w:t>,</w:t>
      </w:r>
      <w:r w:rsidR="0045161C" w:rsidRPr="0022601C">
        <w:rPr>
          <w:rFonts w:cs="Calibri"/>
          <w:szCs w:val="24"/>
        </w:rPr>
        <w:t xml:space="preserve"> </w:t>
      </w:r>
      <w:r w:rsidRPr="0022601C">
        <w:rPr>
          <w:rFonts w:cs="Calibri"/>
          <w:szCs w:val="24"/>
        </w:rPr>
        <w:t>sottoscritta dal legale rappresentante dell’organo comune</w:t>
      </w:r>
      <w:r w:rsidR="001E6617" w:rsidRPr="0022601C">
        <w:rPr>
          <w:rFonts w:cs="Calibri"/>
          <w:szCs w:val="24"/>
        </w:rPr>
        <w:t>,</w:t>
      </w:r>
      <w:r w:rsidR="0045161C" w:rsidRPr="0022601C">
        <w:rPr>
          <w:rFonts w:cs="Calibri"/>
          <w:szCs w:val="24"/>
        </w:rPr>
        <w:t xml:space="preserve"> </w:t>
      </w:r>
      <w:r w:rsidRPr="0022601C">
        <w:rPr>
          <w:rFonts w:cs="Calibri"/>
          <w:szCs w:val="24"/>
        </w:rPr>
        <w:t xml:space="preserve">che indichi per quali imprese la rete concorre; </w:t>
      </w:r>
    </w:p>
    <w:p w14:paraId="5EA85E26" w14:textId="716216B4" w:rsidR="00C708BA" w:rsidRPr="0022601C" w:rsidRDefault="00C708BA" w:rsidP="005F2E09">
      <w:pPr>
        <w:pStyle w:val="Paragrafoelenco"/>
        <w:numPr>
          <w:ilvl w:val="0"/>
          <w:numId w:val="21"/>
        </w:numPr>
        <w:spacing w:before="60" w:after="60"/>
        <w:rPr>
          <w:rFonts w:cs="Calibri"/>
          <w:szCs w:val="24"/>
        </w:rPr>
      </w:pPr>
      <w:proofErr w:type="gramStart"/>
      <w:r w:rsidRPr="0022601C">
        <w:rPr>
          <w:rFonts w:cs="Calibri"/>
          <w:szCs w:val="24"/>
        </w:rPr>
        <w:t>dichiarazione</w:t>
      </w:r>
      <w:proofErr w:type="gramEnd"/>
      <w:r w:rsidRPr="0022601C">
        <w:rPr>
          <w:rFonts w:cs="Calibri"/>
          <w:szCs w:val="24"/>
        </w:rPr>
        <w:t xml:space="preserve"> che indichi le parti del servizio o della fornitura</w:t>
      </w:r>
      <w:r w:rsidR="00B42784" w:rsidRPr="0022601C">
        <w:rPr>
          <w:rFonts w:cs="Calibri"/>
          <w:szCs w:val="24"/>
        </w:rPr>
        <w:t xml:space="preserve">, ovvero la percentuale in caso di servizio/forniture indivisibili, </w:t>
      </w:r>
      <w:r w:rsidRPr="0022601C">
        <w:rPr>
          <w:rFonts w:cs="Calibri"/>
          <w:szCs w:val="24"/>
        </w:rPr>
        <w:t>che saranno eseguite dai singoli operatori economici aggregati in rete</w:t>
      </w:r>
      <w:r w:rsidR="00D43222">
        <w:rPr>
          <w:rFonts w:cs="Calibri"/>
          <w:szCs w:val="24"/>
        </w:rPr>
        <w:t>.</w:t>
      </w:r>
    </w:p>
    <w:p w14:paraId="7C30AF78" w14:textId="3F145DAC" w:rsidR="00C708BA" w:rsidRPr="003D02FC" w:rsidRDefault="003D02FC" w:rsidP="00376C23">
      <w:pPr>
        <w:spacing w:before="60" w:after="60"/>
        <w:rPr>
          <w:b/>
        </w:rPr>
      </w:pPr>
      <w:r>
        <w:rPr>
          <w:b/>
        </w:rPr>
        <w:t>Per le</w:t>
      </w:r>
      <w:r w:rsidR="00C708BA" w:rsidRPr="003D02FC">
        <w:rPr>
          <w:b/>
        </w:rPr>
        <w:t xml:space="preserve"> aggregazioni di imprese aderenti al contratto di rete: se la rete è dotata di un organo comune con potere di rappresentanza ma è priva di soggettività giuridica</w:t>
      </w:r>
    </w:p>
    <w:p w14:paraId="72C87C5C" w14:textId="613BCFE6" w:rsidR="00C708BA" w:rsidRDefault="00C708BA" w:rsidP="005F2E09">
      <w:pPr>
        <w:pStyle w:val="Paragrafoelenco"/>
        <w:numPr>
          <w:ilvl w:val="0"/>
          <w:numId w:val="21"/>
        </w:numPr>
        <w:spacing w:before="60" w:after="60"/>
        <w:rPr>
          <w:rFonts w:cs="Calibri"/>
          <w:szCs w:val="24"/>
        </w:rPr>
      </w:pPr>
      <w:r w:rsidRPr="00710B93">
        <w:rPr>
          <w:rFonts w:cs="Calibri"/>
          <w:szCs w:val="24"/>
        </w:rPr>
        <w:t xml:space="preserve">copia autentica del contratto di rete, redatto per atto pubblico o scrittura privata autenticata, ovvero per atto firmato digitalmente a norma dell’art. 25 del </w:t>
      </w:r>
      <w:r w:rsidR="00F273BB">
        <w:rPr>
          <w:rFonts w:cs="Calibri"/>
          <w:szCs w:val="24"/>
        </w:rPr>
        <w:t xml:space="preserve">d.lgs. </w:t>
      </w:r>
      <w:r w:rsidR="00271E2A">
        <w:rPr>
          <w:rFonts w:cs="Calibri"/>
          <w:szCs w:val="24"/>
        </w:rPr>
        <w:t>82/2005</w:t>
      </w:r>
      <w:r w:rsidRPr="00710B93">
        <w:rPr>
          <w:rFonts w:cs="Calibri"/>
          <w:szCs w:val="24"/>
        </w:rPr>
        <w:t>, recante il mandato collettivo irrevocabile con rappresentanza conferito alla impresa mand</w:t>
      </w:r>
      <w:r w:rsidR="00E95692">
        <w:rPr>
          <w:rFonts w:cs="Calibri"/>
          <w:szCs w:val="24"/>
        </w:rPr>
        <w:t>ataria</w:t>
      </w:r>
      <w:r w:rsidRPr="00710B93">
        <w:rPr>
          <w:rFonts w:cs="Calibri"/>
          <w:szCs w:val="24"/>
        </w:rPr>
        <w:t xml:space="preserve">; qualora il contratto di rete sia stato redatto con mera firma digitale non autenticata ai sensi dell’art. 24 del </w:t>
      </w:r>
      <w:r w:rsidR="00271E2A">
        <w:rPr>
          <w:rFonts w:cs="Calibri"/>
          <w:szCs w:val="24"/>
        </w:rPr>
        <w:t>d.lgs. 82/2005</w:t>
      </w:r>
      <w:r w:rsidRPr="00710B93">
        <w:rPr>
          <w:rFonts w:cs="Calibri"/>
          <w:szCs w:val="24"/>
        </w:rPr>
        <w:t xml:space="preserve">, il mandato nel contratto di rete non può ritenersi sufficiente e sarà obbligatorio conferire un nuovo mandato nella forma della scrittura privata autenticata, anche ai sensi dell’art. 25 del </w:t>
      </w:r>
      <w:r w:rsidR="00271E2A">
        <w:rPr>
          <w:rFonts w:cs="Calibri"/>
          <w:szCs w:val="24"/>
        </w:rPr>
        <w:t>d.lgs. 82/2005</w:t>
      </w:r>
      <w:r w:rsidRPr="00710B93">
        <w:rPr>
          <w:rFonts w:cs="Calibri"/>
          <w:szCs w:val="24"/>
        </w:rPr>
        <w:t>;</w:t>
      </w:r>
    </w:p>
    <w:p w14:paraId="6613587D" w14:textId="5C285249" w:rsidR="00E95692" w:rsidRPr="00710B93" w:rsidRDefault="00E95692" w:rsidP="005F2E09">
      <w:pPr>
        <w:pStyle w:val="Paragrafoelenco"/>
        <w:numPr>
          <w:ilvl w:val="0"/>
          <w:numId w:val="21"/>
        </w:numPr>
        <w:spacing w:before="60" w:after="60"/>
        <w:rPr>
          <w:rFonts w:cs="Calibri"/>
          <w:szCs w:val="24"/>
        </w:rPr>
      </w:pPr>
      <w:proofErr w:type="gramStart"/>
      <w:r w:rsidRPr="00710B93">
        <w:rPr>
          <w:rFonts w:cs="Calibri"/>
          <w:szCs w:val="24"/>
        </w:rPr>
        <w:t>dichiarazione</w:t>
      </w:r>
      <w:proofErr w:type="gramEnd"/>
      <w:r w:rsidRPr="00710B93">
        <w:rPr>
          <w:rFonts w:cs="Calibri"/>
          <w:szCs w:val="24"/>
        </w:rPr>
        <w:t xml:space="preserve"> che indichi le parti del servizio o della fornitura</w:t>
      </w:r>
      <w:r w:rsidR="00B42784" w:rsidRPr="00D43222">
        <w:rPr>
          <w:rFonts w:cs="Calibri"/>
          <w:szCs w:val="24"/>
        </w:rPr>
        <w:t>, ovvero la percentua</w:t>
      </w:r>
      <w:r w:rsidR="000A7C93">
        <w:rPr>
          <w:rFonts w:cs="Calibri"/>
          <w:szCs w:val="24"/>
        </w:rPr>
        <w:t>le in caso di servizio indivisibile</w:t>
      </w:r>
      <w:r w:rsidR="00B42784" w:rsidRPr="00D43222">
        <w:rPr>
          <w:rFonts w:cs="Calibri"/>
          <w:szCs w:val="24"/>
        </w:rPr>
        <w:t xml:space="preserve">, </w:t>
      </w:r>
      <w:r w:rsidRPr="00D43222">
        <w:rPr>
          <w:rFonts w:cs="Calibri"/>
          <w:szCs w:val="24"/>
        </w:rPr>
        <w:t>che saranno eseguite dai singoli operatori</w:t>
      </w:r>
      <w:r w:rsidR="00A97ECE">
        <w:rPr>
          <w:rFonts w:cs="Calibri"/>
          <w:szCs w:val="24"/>
        </w:rPr>
        <w:t xml:space="preserve"> economici aggregati in rete.</w:t>
      </w:r>
    </w:p>
    <w:p w14:paraId="1057D9AC" w14:textId="01C1B8EA" w:rsidR="00C708BA" w:rsidRPr="008804CF" w:rsidRDefault="003D02FC" w:rsidP="00376C23">
      <w:pPr>
        <w:spacing w:before="60" w:after="60"/>
        <w:rPr>
          <w:b/>
        </w:rPr>
      </w:pPr>
      <w:r>
        <w:rPr>
          <w:b/>
        </w:rPr>
        <w:t>Per le</w:t>
      </w:r>
      <w:r w:rsidR="00C708BA" w:rsidRPr="003D02FC">
        <w:rPr>
          <w:b/>
        </w:rPr>
        <w:t xml:space="preserve"> aggregazioni di imprese aderenti al contratto di rete: se la rete è dotata di un organo comune privo del potere di rappresentanza o se la rete è sprovvista di organo comune, ovvero, </w:t>
      </w:r>
      <w:r w:rsidR="00C708BA" w:rsidRPr="008804CF">
        <w:rPr>
          <w:b/>
        </w:rPr>
        <w:t>se l’organo comune è privo dei requisiti di qualificazione richiesti</w:t>
      </w:r>
      <w:r w:rsidR="00150E03">
        <w:rPr>
          <w:b/>
        </w:rPr>
        <w:t>, partecipa nelle forme del RTI costituito o costituendo:</w:t>
      </w:r>
    </w:p>
    <w:p w14:paraId="154665E4" w14:textId="497758E3" w:rsidR="00C708BA" w:rsidRPr="008804CF" w:rsidRDefault="00511FBB" w:rsidP="005F2E09">
      <w:pPr>
        <w:pStyle w:val="Paragrafoelenco"/>
        <w:numPr>
          <w:ilvl w:val="0"/>
          <w:numId w:val="21"/>
        </w:numPr>
        <w:spacing w:before="60" w:after="60"/>
        <w:rPr>
          <w:rFonts w:cs="Calibri"/>
          <w:szCs w:val="24"/>
        </w:rPr>
      </w:pPr>
      <w:r w:rsidRPr="00150E03">
        <w:rPr>
          <w:rFonts w:cs="Calibri"/>
          <w:b/>
          <w:szCs w:val="24"/>
        </w:rPr>
        <w:t>in caso di RTI costituito</w:t>
      </w:r>
      <w:r w:rsidRPr="00D73F93">
        <w:rPr>
          <w:rFonts w:cs="Calibri"/>
          <w:szCs w:val="24"/>
        </w:rPr>
        <w:t xml:space="preserve">: </w:t>
      </w:r>
      <w:r w:rsidR="00C708BA" w:rsidRPr="008804CF">
        <w:rPr>
          <w:rFonts w:cs="Calibri"/>
          <w:szCs w:val="24"/>
        </w:rPr>
        <w:t>copia autentica del contratto di rete, redatto</w:t>
      </w:r>
      <w:r w:rsidR="00C708BA" w:rsidRPr="00D73F93">
        <w:rPr>
          <w:rFonts w:cs="Calibri"/>
          <w:szCs w:val="24"/>
        </w:rPr>
        <w:t xml:space="preserve"> </w:t>
      </w:r>
      <w:r w:rsidR="00C708BA" w:rsidRPr="008804CF">
        <w:rPr>
          <w:rFonts w:cs="Calibri"/>
          <w:szCs w:val="24"/>
        </w:rPr>
        <w:t>per atto pubblico o scrittura privata autenticata ovvero per atto firmato digitalmen</w:t>
      </w:r>
      <w:r w:rsidR="007D3928" w:rsidRPr="008804CF">
        <w:rPr>
          <w:rFonts w:cs="Calibri"/>
          <w:szCs w:val="24"/>
        </w:rPr>
        <w:t xml:space="preserve">te a norma dell’art. 25 del </w:t>
      </w:r>
      <w:r w:rsidR="00271E2A">
        <w:rPr>
          <w:rFonts w:cs="Calibri"/>
          <w:szCs w:val="24"/>
        </w:rPr>
        <w:t>d.lgs. 82/2005</w:t>
      </w:r>
      <w:r w:rsidR="007D3928" w:rsidRPr="008804CF">
        <w:rPr>
          <w:rFonts w:cs="Calibri"/>
          <w:szCs w:val="24"/>
        </w:rPr>
        <w:t xml:space="preserve"> con allegato il</w:t>
      </w:r>
      <w:r w:rsidR="00C708BA" w:rsidRPr="008804CF">
        <w:rPr>
          <w:rFonts w:cs="Calibri"/>
          <w:szCs w:val="24"/>
        </w:rPr>
        <w:t xml:space="preserve"> mandato collettivo irrevocabile con rappresentanza conferito alla mandataria, recante l’indicazione del soggetto designato quale mandatario e delle parti del servizio o della fornitura</w:t>
      </w:r>
      <w:r w:rsidR="00B42784" w:rsidRPr="00D43222">
        <w:rPr>
          <w:rFonts w:cs="Calibri"/>
          <w:szCs w:val="24"/>
        </w:rPr>
        <w:t>, ovvero della percentua</w:t>
      </w:r>
      <w:r w:rsidR="000A7C93">
        <w:rPr>
          <w:rFonts w:cs="Calibri"/>
          <w:szCs w:val="24"/>
        </w:rPr>
        <w:t>le in caso di servizio indivisibile</w:t>
      </w:r>
      <w:r w:rsidR="00B42784" w:rsidRPr="00D43222">
        <w:rPr>
          <w:rFonts w:cs="Calibri"/>
          <w:szCs w:val="24"/>
        </w:rPr>
        <w:t xml:space="preserve">, </w:t>
      </w:r>
      <w:r w:rsidR="00C708BA" w:rsidRPr="00D43222">
        <w:rPr>
          <w:rFonts w:cs="Calibri"/>
          <w:szCs w:val="24"/>
        </w:rPr>
        <w:t>che saranno</w:t>
      </w:r>
      <w:r w:rsidR="00C708BA" w:rsidRPr="008804CF">
        <w:rPr>
          <w:rFonts w:cs="Calibri"/>
          <w:szCs w:val="24"/>
        </w:rPr>
        <w:t xml:space="preserve"> eseguite dai singoli operatori economici aggregati in rete;</w:t>
      </w:r>
      <w:r w:rsidR="00E205DC" w:rsidRPr="008804CF">
        <w:rPr>
          <w:rFonts w:cs="Calibri"/>
          <w:szCs w:val="24"/>
        </w:rPr>
        <w:t xml:space="preserve"> qualora il contratto di rete sia stato redatto con mera firma digitale non autenticata ai sensi dell’art. 24 del </w:t>
      </w:r>
      <w:r w:rsidR="00271E2A">
        <w:rPr>
          <w:rFonts w:cs="Calibri"/>
          <w:szCs w:val="24"/>
        </w:rPr>
        <w:t>d.lgs. 82/2005</w:t>
      </w:r>
      <w:r w:rsidR="00E205DC" w:rsidRPr="008804CF">
        <w:rPr>
          <w:rFonts w:cs="Calibri"/>
          <w:szCs w:val="24"/>
        </w:rPr>
        <w:t xml:space="preserve">, il mandato deve avere la forma dell’atto pubblico o della scrittura privata autenticata, anche ai sensi dell’art. 25 del </w:t>
      </w:r>
      <w:r w:rsidR="00271E2A">
        <w:rPr>
          <w:rFonts w:cs="Calibri"/>
          <w:szCs w:val="24"/>
        </w:rPr>
        <w:t>d.lgs. 82/2005</w:t>
      </w:r>
      <w:r w:rsidR="00A97ECE">
        <w:rPr>
          <w:rFonts w:cs="Calibri"/>
          <w:szCs w:val="24"/>
        </w:rPr>
        <w:t>;</w:t>
      </w:r>
    </w:p>
    <w:p w14:paraId="7A08BC90" w14:textId="300E5CB2" w:rsidR="00C708BA" w:rsidRPr="00150E03" w:rsidRDefault="00511FBB" w:rsidP="005F2E09">
      <w:pPr>
        <w:pStyle w:val="Paragrafoelenco"/>
        <w:numPr>
          <w:ilvl w:val="0"/>
          <w:numId w:val="21"/>
        </w:numPr>
        <w:spacing w:before="60" w:after="60"/>
        <w:rPr>
          <w:rFonts w:cs="Calibri"/>
          <w:szCs w:val="24"/>
        </w:rPr>
      </w:pPr>
      <w:proofErr w:type="gramStart"/>
      <w:r w:rsidRPr="00150E03">
        <w:rPr>
          <w:rFonts w:cs="Calibri"/>
          <w:b/>
          <w:szCs w:val="24"/>
        </w:rPr>
        <w:t>in</w:t>
      </w:r>
      <w:proofErr w:type="gramEnd"/>
      <w:r w:rsidRPr="00150E03">
        <w:rPr>
          <w:rFonts w:cs="Calibri"/>
          <w:b/>
          <w:szCs w:val="24"/>
        </w:rPr>
        <w:t xml:space="preserve"> caso di RTI costituendo</w:t>
      </w:r>
      <w:r w:rsidRPr="00150E03">
        <w:rPr>
          <w:rFonts w:cs="Calibri"/>
          <w:szCs w:val="24"/>
        </w:rPr>
        <w:t xml:space="preserve">: </w:t>
      </w:r>
      <w:r w:rsidR="00C708BA" w:rsidRPr="00150E03">
        <w:rPr>
          <w:rFonts w:cs="Calibri"/>
          <w:szCs w:val="24"/>
        </w:rPr>
        <w:t>copia autentica del contratto di rete, redatto per atto pubblico o scrittura privata autenticata, ovvero per atto firmato digitalmen</w:t>
      </w:r>
      <w:r w:rsidR="008804CF" w:rsidRPr="00150E03">
        <w:rPr>
          <w:rFonts w:cs="Calibri"/>
          <w:szCs w:val="24"/>
        </w:rPr>
        <w:t xml:space="preserve">te a norma dell’art. 25 del </w:t>
      </w:r>
      <w:r w:rsidR="00271E2A">
        <w:rPr>
          <w:rFonts w:cs="Calibri"/>
          <w:szCs w:val="24"/>
        </w:rPr>
        <w:t>d.lgs. 82/2005</w:t>
      </w:r>
      <w:r w:rsidR="00C708BA" w:rsidRPr="00150E03">
        <w:rPr>
          <w:rFonts w:cs="Calibri"/>
          <w:szCs w:val="24"/>
        </w:rPr>
        <w:t>, con allegate le dichiarazioni, rese da ciascun concorrente aderente al contratto di rete, attestanti:</w:t>
      </w:r>
    </w:p>
    <w:p w14:paraId="3C36D474" w14:textId="77777777" w:rsidR="00C708BA" w:rsidRPr="008804CF" w:rsidRDefault="00C708BA" w:rsidP="005F2E09">
      <w:pPr>
        <w:numPr>
          <w:ilvl w:val="3"/>
          <w:numId w:val="5"/>
        </w:numPr>
        <w:spacing w:before="60" w:after="60"/>
        <w:ind w:left="1134" w:hanging="284"/>
        <w:rPr>
          <w:rFonts w:cs="Calibri"/>
          <w:szCs w:val="24"/>
        </w:rPr>
      </w:pPr>
      <w:proofErr w:type="gramStart"/>
      <w:r w:rsidRPr="008804CF">
        <w:rPr>
          <w:rFonts w:cs="Calibri"/>
          <w:szCs w:val="24"/>
        </w:rPr>
        <w:t>a</w:t>
      </w:r>
      <w:proofErr w:type="gramEnd"/>
      <w:r w:rsidRPr="008804CF">
        <w:rPr>
          <w:rFonts w:cs="Calibri"/>
          <w:szCs w:val="24"/>
        </w:rPr>
        <w:t xml:space="preserve"> quale concorrente, in caso di aggiudicazione, sarà conferito mandato speciale con rappresentanza o funzioni di capogruppo;</w:t>
      </w:r>
    </w:p>
    <w:p w14:paraId="1E812E99" w14:textId="1E0C154F" w:rsidR="00C708BA" w:rsidRPr="008804CF" w:rsidRDefault="00C708BA" w:rsidP="005F2E09">
      <w:pPr>
        <w:numPr>
          <w:ilvl w:val="3"/>
          <w:numId w:val="5"/>
        </w:numPr>
        <w:spacing w:before="60" w:after="60"/>
        <w:ind w:left="1134" w:hanging="284"/>
        <w:rPr>
          <w:rFonts w:cs="Calibri"/>
          <w:szCs w:val="24"/>
        </w:rPr>
      </w:pPr>
      <w:proofErr w:type="gramStart"/>
      <w:r w:rsidRPr="008804CF">
        <w:rPr>
          <w:rFonts w:cs="Calibri"/>
          <w:szCs w:val="24"/>
        </w:rPr>
        <w:t>l’impegno</w:t>
      </w:r>
      <w:proofErr w:type="gramEnd"/>
      <w:r w:rsidRPr="008804CF">
        <w:rPr>
          <w:rFonts w:cs="Calibri"/>
          <w:szCs w:val="24"/>
        </w:rPr>
        <w:t xml:space="preserve">, in caso di aggiudicazione, ad uniformarsi alla disciplina vigente in materia </w:t>
      </w:r>
      <w:r w:rsidR="006E5705" w:rsidRPr="008804CF">
        <w:rPr>
          <w:rFonts w:cs="Calibri"/>
          <w:szCs w:val="24"/>
        </w:rPr>
        <w:t>d</w:t>
      </w:r>
      <w:r w:rsidRPr="008804CF">
        <w:rPr>
          <w:rFonts w:cs="Calibri"/>
          <w:szCs w:val="24"/>
        </w:rPr>
        <w:t>i raggruppamenti temporanei;</w:t>
      </w:r>
    </w:p>
    <w:p w14:paraId="5CE56FDC" w14:textId="2D2C47D1" w:rsidR="00C708BA" w:rsidRPr="008804CF" w:rsidRDefault="00B05DE7" w:rsidP="005F2E09">
      <w:pPr>
        <w:numPr>
          <w:ilvl w:val="3"/>
          <w:numId w:val="5"/>
        </w:numPr>
        <w:spacing w:before="60" w:after="60"/>
        <w:ind w:left="1134" w:hanging="284"/>
        <w:rPr>
          <w:rFonts w:cs="Calibri"/>
          <w:szCs w:val="24"/>
        </w:rPr>
      </w:pPr>
      <w:proofErr w:type="gramStart"/>
      <w:r w:rsidRPr="008804CF">
        <w:rPr>
          <w:rFonts w:cs="Calibri"/>
          <w:szCs w:val="24"/>
        </w:rPr>
        <w:t>le</w:t>
      </w:r>
      <w:proofErr w:type="gramEnd"/>
      <w:r w:rsidRPr="008804CF">
        <w:rPr>
          <w:rFonts w:cs="Calibri"/>
          <w:szCs w:val="24"/>
        </w:rPr>
        <w:t xml:space="preserve"> </w:t>
      </w:r>
      <w:r w:rsidR="00C708BA" w:rsidRPr="008804CF">
        <w:rPr>
          <w:rFonts w:cs="Calibri"/>
          <w:szCs w:val="24"/>
        </w:rPr>
        <w:t xml:space="preserve">parti del servizio o della fornitura </w:t>
      </w:r>
      <w:r w:rsidR="00B42784" w:rsidRPr="00150E03">
        <w:rPr>
          <w:rFonts w:cs="Calibri"/>
          <w:szCs w:val="24"/>
        </w:rPr>
        <w:t xml:space="preserve">, ovvero la percentuale in caso di servizio/forniture indivisibili, </w:t>
      </w:r>
      <w:r w:rsidR="00C708BA" w:rsidRPr="00150E03">
        <w:rPr>
          <w:rFonts w:cs="Calibri"/>
          <w:szCs w:val="24"/>
        </w:rPr>
        <w:t>che saranno eseguite dai singoli</w:t>
      </w:r>
      <w:r w:rsidR="00C708BA" w:rsidRPr="008804CF">
        <w:rPr>
          <w:rFonts w:cs="Calibri"/>
          <w:szCs w:val="24"/>
        </w:rPr>
        <w:t xml:space="preserve"> operat</w:t>
      </w:r>
      <w:r w:rsidR="00C001D8" w:rsidRPr="008804CF">
        <w:rPr>
          <w:rFonts w:cs="Calibri"/>
          <w:szCs w:val="24"/>
        </w:rPr>
        <w:t>ori economici aggregati in rete.</w:t>
      </w:r>
    </w:p>
    <w:p w14:paraId="0AD92ED6" w14:textId="4FF41A77" w:rsidR="008804CF" w:rsidRPr="008804CF" w:rsidRDefault="008804CF" w:rsidP="00376C23">
      <w:pPr>
        <w:spacing w:before="60" w:after="60"/>
        <w:rPr>
          <w:rFonts w:cs="Calibri"/>
          <w:szCs w:val="24"/>
        </w:rPr>
      </w:pPr>
      <w:r w:rsidRPr="008804CF">
        <w:rPr>
          <w:rFonts w:cs="Calibri"/>
          <w:szCs w:val="24"/>
        </w:rPr>
        <w:t>Il mandato collettivo irrevocabile con rappresentanza potr</w:t>
      </w:r>
      <w:r w:rsidR="00DC38F0">
        <w:rPr>
          <w:rFonts w:cs="Calibri"/>
          <w:szCs w:val="24"/>
        </w:rPr>
        <w:t>à</w:t>
      </w:r>
      <w:r w:rsidRPr="008804CF">
        <w:rPr>
          <w:rFonts w:cs="Calibri"/>
          <w:szCs w:val="24"/>
        </w:rPr>
        <w:t xml:space="preserve"> essere conferito alla mandataria con scrittura privata.</w:t>
      </w:r>
    </w:p>
    <w:p w14:paraId="7F055938" w14:textId="62291391" w:rsidR="009F3A0F" w:rsidRDefault="008804CF" w:rsidP="00376C23">
      <w:pPr>
        <w:spacing w:before="60" w:after="60"/>
        <w:rPr>
          <w:rFonts w:cs="Calibri"/>
          <w:szCs w:val="24"/>
        </w:rPr>
      </w:pPr>
      <w:r w:rsidRPr="008804CF">
        <w:rPr>
          <w:rFonts w:cs="Calibri"/>
          <w:szCs w:val="24"/>
        </w:rPr>
        <w:t xml:space="preserve">Qualora il contratto di rete sia stato redatto con mera firma digitale non autenticata ai sensi dell’art. 24 del </w:t>
      </w:r>
      <w:r w:rsidR="00271E2A">
        <w:rPr>
          <w:rFonts w:cs="Calibri"/>
          <w:szCs w:val="24"/>
        </w:rPr>
        <w:t>d.lgs. 82/2005</w:t>
      </w:r>
      <w:r w:rsidRPr="008804CF">
        <w:rPr>
          <w:rFonts w:cs="Calibri"/>
          <w:szCs w:val="24"/>
        </w:rPr>
        <w:t xml:space="preserve">, il mandato dovrà avere la forma dell’atto pubblico o della scrittura privata autenticata, anche ai sensi dell’art. 25 del </w:t>
      </w:r>
      <w:r w:rsidR="00271E2A">
        <w:rPr>
          <w:rFonts w:cs="Calibri"/>
          <w:szCs w:val="24"/>
        </w:rPr>
        <w:t>d.lgs. 82/2005</w:t>
      </w:r>
      <w:r w:rsidRPr="008804CF">
        <w:rPr>
          <w:rFonts w:cs="Calibri"/>
          <w:szCs w:val="24"/>
        </w:rPr>
        <w:t>.</w:t>
      </w:r>
    </w:p>
    <w:p w14:paraId="0B2ABA86" w14:textId="5C26308B" w:rsidR="00916BF2" w:rsidRDefault="00916BF2" w:rsidP="00916BF2">
      <w:pPr>
        <w:spacing w:before="60" w:after="60"/>
        <w:rPr>
          <w:rFonts w:cs="Calibri"/>
          <w:szCs w:val="24"/>
        </w:rPr>
      </w:pPr>
      <w:r w:rsidRPr="00532929">
        <w:rPr>
          <w:rFonts w:cs="Calibri"/>
          <w:szCs w:val="24"/>
        </w:rPr>
        <w:lastRenderedPageBreak/>
        <w:t xml:space="preserve">Le dichiarazioni </w:t>
      </w:r>
      <w:r>
        <w:rPr>
          <w:rFonts w:cs="Calibri"/>
          <w:szCs w:val="24"/>
        </w:rPr>
        <w:t xml:space="preserve">di </w:t>
      </w:r>
      <w:r w:rsidR="00F273BB">
        <w:rPr>
          <w:rFonts w:cs="Calibri"/>
          <w:szCs w:val="24"/>
        </w:rPr>
        <w:t xml:space="preserve">cui </w:t>
      </w:r>
      <w:r>
        <w:rPr>
          <w:rFonts w:cs="Calibri"/>
          <w:szCs w:val="24"/>
        </w:rPr>
        <w:t xml:space="preserve">al presente paragrafo </w:t>
      </w:r>
      <w:r>
        <w:rPr>
          <w:rFonts w:cs="Calibri"/>
          <w:szCs w:val="24"/>
        </w:rPr>
        <w:fldChar w:fldCharType="begin"/>
      </w:r>
      <w:r>
        <w:rPr>
          <w:rFonts w:cs="Calibri"/>
          <w:szCs w:val="24"/>
        </w:rPr>
        <w:instrText xml:space="preserve"> REF _Ref498427979 \r \h </w:instrText>
      </w:r>
      <w:r>
        <w:rPr>
          <w:rFonts w:cs="Calibri"/>
          <w:szCs w:val="24"/>
        </w:rPr>
      </w:r>
      <w:r>
        <w:rPr>
          <w:rFonts w:cs="Calibri"/>
          <w:szCs w:val="24"/>
        </w:rPr>
        <w:fldChar w:fldCharType="separate"/>
      </w:r>
      <w:r w:rsidR="00CD66C5">
        <w:rPr>
          <w:rFonts w:cs="Calibri"/>
          <w:szCs w:val="24"/>
        </w:rPr>
        <w:t>14.3.3</w:t>
      </w:r>
      <w:r>
        <w:rPr>
          <w:rFonts w:cs="Calibri"/>
          <w:szCs w:val="24"/>
        </w:rPr>
        <w:fldChar w:fldCharType="end"/>
      </w:r>
      <w:r>
        <w:rPr>
          <w:rFonts w:cs="Calibri"/>
          <w:szCs w:val="24"/>
        </w:rPr>
        <w:t xml:space="preserve"> potranno essere rese o sotto forma di allegati alla domanda di partecipazione ovvero quali sezioni interne alla domanda medesima.</w:t>
      </w:r>
    </w:p>
    <w:p w14:paraId="36920255" w14:textId="5C37E326" w:rsidR="009E35D9" w:rsidRPr="009E35D9" w:rsidRDefault="009E35D9" w:rsidP="00916BF2">
      <w:pPr>
        <w:spacing w:before="60" w:after="60"/>
        <w:rPr>
          <w:rFonts w:cs="Calibri"/>
          <w:b/>
          <w:szCs w:val="24"/>
        </w:rPr>
      </w:pPr>
      <w:r w:rsidRPr="009E35D9">
        <w:rPr>
          <w:rFonts w:cs="Calibri"/>
          <w:b/>
          <w:szCs w:val="24"/>
        </w:rPr>
        <w:t>14.4 Scheda hotel</w:t>
      </w:r>
    </w:p>
    <w:p w14:paraId="40213A5C" w14:textId="0486CF96" w:rsidR="00411DE8" w:rsidRDefault="009E35D9" w:rsidP="00916BF2">
      <w:pPr>
        <w:spacing w:before="60" w:after="60"/>
        <w:rPr>
          <w:rFonts w:cs="Calibri"/>
          <w:szCs w:val="24"/>
        </w:rPr>
      </w:pPr>
      <w:r>
        <w:rPr>
          <w:rFonts w:cs="Calibri"/>
          <w:szCs w:val="24"/>
        </w:rPr>
        <w:t xml:space="preserve">La scheda hotel, riportante tutti i dati richiesti in base alla tipologia del soggiorno per cui </w:t>
      </w:r>
      <w:proofErr w:type="gramStart"/>
      <w:r>
        <w:rPr>
          <w:rFonts w:cs="Calibri"/>
          <w:szCs w:val="24"/>
        </w:rPr>
        <w:t>si  concorre</w:t>
      </w:r>
      <w:proofErr w:type="gramEnd"/>
      <w:r>
        <w:rPr>
          <w:rFonts w:cs="Calibri"/>
          <w:szCs w:val="24"/>
        </w:rPr>
        <w:t>.</w:t>
      </w:r>
    </w:p>
    <w:p w14:paraId="2B317CFD" w14:textId="4567016E" w:rsidR="00194F0A" w:rsidRDefault="00194F0A" w:rsidP="00194F0A">
      <w:pPr>
        <w:pStyle w:val="Titolo2"/>
        <w:rPr>
          <w:lang w:val="it-IT"/>
        </w:rPr>
      </w:pPr>
      <w:bookmarkStart w:id="3203" w:name="_Toc500347091"/>
      <w:r>
        <w:rPr>
          <w:lang w:val="it-IT"/>
        </w:rPr>
        <w:t xml:space="preserve">CONTENUTO DELLA BUSTA </w:t>
      </w:r>
      <w:r w:rsidR="001C6833">
        <w:rPr>
          <w:lang w:val="it-IT"/>
        </w:rPr>
        <w:t>B</w:t>
      </w:r>
      <w:r>
        <w:rPr>
          <w:lang w:val="it-IT"/>
        </w:rPr>
        <w:t xml:space="preserve"> – OFFERTA ECONOMICA</w:t>
      </w:r>
      <w:bookmarkEnd w:id="3203"/>
    </w:p>
    <w:p w14:paraId="3282A93A" w14:textId="77777777" w:rsidR="00AE080D" w:rsidRDefault="001C6833" w:rsidP="00AE080D">
      <w:pPr>
        <w:spacing w:before="100" w:beforeAutospacing="1" w:after="100" w:afterAutospacing="1"/>
        <w:rPr>
          <w:color w:val="0000FF"/>
          <w:szCs w:val="24"/>
          <w:lang w:eastAsia="it-IT"/>
        </w:rPr>
      </w:pPr>
      <w:r w:rsidRPr="001C6833">
        <w:rPr>
          <w:szCs w:val="24"/>
          <w:lang w:eastAsia="it-IT"/>
        </w:rPr>
        <w:t>L’Offerta Economica dovr</w:t>
      </w:r>
      <w:r>
        <w:rPr>
          <w:szCs w:val="24"/>
          <w:lang w:eastAsia="it-IT"/>
        </w:rPr>
        <w:t>à</w:t>
      </w:r>
      <w:r w:rsidRPr="001C6833">
        <w:rPr>
          <w:szCs w:val="24"/>
          <w:lang w:eastAsia="it-IT"/>
        </w:rPr>
        <w:t xml:space="preserve"> pervenire esclusivamente attraverso la piattaforma SINTEL, raggiungibile all’indirizzo </w:t>
      </w:r>
      <w:hyperlink r:id="rId17" w:history="1">
        <w:r w:rsidRPr="00C54EC9">
          <w:rPr>
            <w:rStyle w:val="Collegamentoipertestuale"/>
            <w:szCs w:val="24"/>
            <w:lang w:eastAsia="it-IT"/>
          </w:rPr>
          <w:t>www.ariaspa.it</w:t>
        </w:r>
      </w:hyperlink>
      <w:r w:rsidR="00AE080D">
        <w:rPr>
          <w:color w:val="0000FF"/>
          <w:szCs w:val="24"/>
          <w:lang w:eastAsia="it-IT"/>
        </w:rPr>
        <w:t>.</w:t>
      </w:r>
    </w:p>
    <w:p w14:paraId="411C96D1" w14:textId="598D1E51" w:rsidR="001C6833" w:rsidRPr="001C6833" w:rsidRDefault="001C6833" w:rsidP="00AE080D">
      <w:pPr>
        <w:spacing w:before="100" w:beforeAutospacing="1" w:after="100" w:afterAutospacing="1"/>
        <w:rPr>
          <w:color w:val="0000FF"/>
          <w:szCs w:val="24"/>
          <w:lang w:eastAsia="it-IT"/>
        </w:rPr>
      </w:pPr>
      <w:r w:rsidRPr="001C6833">
        <w:rPr>
          <w:szCs w:val="24"/>
          <w:lang w:eastAsia="it-IT"/>
        </w:rPr>
        <w:t xml:space="preserve">Nell’apposito campo “Offerta Economica” presente sulla piattaforma SINTEL il concorrente, </w:t>
      </w:r>
      <w:r w:rsidRPr="001C6833">
        <w:rPr>
          <w:b/>
          <w:bCs/>
          <w:szCs w:val="24"/>
          <w:lang w:eastAsia="it-IT"/>
        </w:rPr>
        <w:t>a pena di esclusione</w:t>
      </w:r>
      <w:r w:rsidRPr="001C6833">
        <w:rPr>
          <w:szCs w:val="24"/>
          <w:lang w:eastAsia="it-IT"/>
        </w:rPr>
        <w:t>, dovr</w:t>
      </w:r>
      <w:r>
        <w:rPr>
          <w:szCs w:val="24"/>
          <w:lang w:eastAsia="it-IT"/>
        </w:rPr>
        <w:t>à</w:t>
      </w:r>
      <w:r w:rsidRPr="001C6833">
        <w:rPr>
          <w:szCs w:val="24"/>
          <w:lang w:eastAsia="it-IT"/>
        </w:rPr>
        <w:t xml:space="preserve"> indicare l’offerta espressa </w:t>
      </w:r>
      <w:r w:rsidRPr="001C6833">
        <w:rPr>
          <w:b/>
          <w:bCs/>
          <w:szCs w:val="24"/>
          <w:lang w:eastAsia="it-IT"/>
        </w:rPr>
        <w:t>mediante ribasso unico percentuale</w:t>
      </w:r>
      <w:r w:rsidRPr="001C6833">
        <w:rPr>
          <w:szCs w:val="24"/>
          <w:lang w:eastAsia="it-IT"/>
        </w:rPr>
        <w:t xml:space="preserve">, con al massimo </w:t>
      </w:r>
      <w:r>
        <w:rPr>
          <w:szCs w:val="24"/>
          <w:lang w:eastAsia="it-IT"/>
        </w:rPr>
        <w:t>due</w:t>
      </w:r>
      <w:r w:rsidRPr="001C6833">
        <w:rPr>
          <w:szCs w:val="24"/>
          <w:lang w:eastAsia="it-IT"/>
        </w:rPr>
        <w:t xml:space="preserve"> decimali. </w:t>
      </w:r>
    </w:p>
    <w:p w14:paraId="00D29B9C" w14:textId="5DDAD661" w:rsidR="001C6833" w:rsidRPr="001C6833" w:rsidRDefault="001C6833" w:rsidP="00AE080D">
      <w:pPr>
        <w:spacing w:before="100" w:beforeAutospacing="1" w:after="100" w:afterAutospacing="1"/>
        <w:rPr>
          <w:rFonts w:ascii="Times New Roman" w:hAnsi="Times New Roman"/>
          <w:szCs w:val="24"/>
          <w:lang w:eastAsia="it-IT"/>
        </w:rPr>
      </w:pPr>
      <w:r w:rsidRPr="001C6833">
        <w:rPr>
          <w:szCs w:val="24"/>
          <w:lang w:eastAsia="it-IT"/>
        </w:rPr>
        <w:t>SINTEL genera il documento di offerta economica che dovr</w:t>
      </w:r>
      <w:r>
        <w:rPr>
          <w:szCs w:val="24"/>
          <w:lang w:eastAsia="it-IT"/>
        </w:rPr>
        <w:t>à</w:t>
      </w:r>
      <w:r w:rsidRPr="001C6833">
        <w:rPr>
          <w:szCs w:val="24"/>
          <w:lang w:eastAsia="it-IT"/>
        </w:rPr>
        <w:t xml:space="preserve"> essere sottoscritto digitalmente e caricato nella busta relativa secondo le indicazioni di cui all’Allegato “</w:t>
      </w:r>
      <w:r w:rsidRPr="001C6833">
        <w:rPr>
          <w:i/>
          <w:iCs/>
          <w:szCs w:val="24"/>
          <w:lang w:eastAsia="it-IT"/>
        </w:rPr>
        <w:t>Partecipazione alle Procedure di gara</w:t>
      </w:r>
      <w:r w:rsidRPr="001C6833">
        <w:rPr>
          <w:szCs w:val="24"/>
          <w:lang w:eastAsia="it-IT"/>
        </w:rPr>
        <w:t>”</w:t>
      </w:r>
      <w:r>
        <w:rPr>
          <w:szCs w:val="24"/>
          <w:lang w:eastAsia="it-IT"/>
        </w:rPr>
        <w:t xml:space="preserve"> </w:t>
      </w:r>
      <w:r w:rsidRPr="001C6833">
        <w:rPr>
          <w:szCs w:val="24"/>
          <w:lang w:eastAsia="it-IT"/>
        </w:rPr>
        <w:t xml:space="preserve">disponibile su </w:t>
      </w:r>
      <w:r w:rsidRPr="001C6833">
        <w:rPr>
          <w:color w:val="0000FF"/>
          <w:szCs w:val="24"/>
          <w:lang w:eastAsia="it-IT"/>
        </w:rPr>
        <w:t xml:space="preserve">www.ariaspa.it </w:t>
      </w:r>
      <w:r w:rsidRPr="001C6833">
        <w:rPr>
          <w:szCs w:val="24"/>
          <w:lang w:eastAsia="it-IT"/>
        </w:rPr>
        <w:t>– E-</w:t>
      </w:r>
      <w:proofErr w:type="spellStart"/>
      <w:r w:rsidRPr="001C6833">
        <w:rPr>
          <w:szCs w:val="24"/>
          <w:lang w:eastAsia="it-IT"/>
        </w:rPr>
        <w:t>procurement</w:t>
      </w:r>
      <w:proofErr w:type="spellEnd"/>
      <w:r w:rsidRPr="001C6833">
        <w:rPr>
          <w:szCs w:val="24"/>
          <w:lang w:eastAsia="it-IT"/>
        </w:rPr>
        <w:t xml:space="preserve"> e servizi on line – Strumenti di supporto – Guide e Manuali – Operatore Economico – Piattaforma SINTEL. </w:t>
      </w:r>
    </w:p>
    <w:p w14:paraId="2AB77D07" w14:textId="521F41F5" w:rsidR="001C6833" w:rsidRPr="001C6833" w:rsidRDefault="001C6833" w:rsidP="00AE080D">
      <w:pPr>
        <w:spacing w:before="100" w:beforeAutospacing="1" w:after="100" w:afterAutospacing="1"/>
        <w:rPr>
          <w:rFonts w:ascii="Times New Roman" w:hAnsi="Times New Roman"/>
          <w:szCs w:val="24"/>
          <w:lang w:eastAsia="it-IT"/>
        </w:rPr>
      </w:pPr>
      <w:r w:rsidRPr="001C6833">
        <w:rPr>
          <w:szCs w:val="24"/>
          <w:lang w:eastAsia="it-IT"/>
        </w:rPr>
        <w:t xml:space="preserve">La busta digitale “B – Offerta economica” contiene, </w:t>
      </w:r>
      <w:r w:rsidRPr="001C6833">
        <w:rPr>
          <w:b/>
          <w:bCs/>
          <w:szCs w:val="24"/>
          <w:lang w:eastAsia="it-IT"/>
        </w:rPr>
        <w:t>a pena di esclusione</w:t>
      </w:r>
      <w:r w:rsidRPr="001C6833">
        <w:rPr>
          <w:szCs w:val="24"/>
          <w:lang w:eastAsia="it-IT"/>
        </w:rPr>
        <w:t>, l’offerta economica che deve contenere i seguenti elementi:</w:t>
      </w:r>
    </w:p>
    <w:p w14:paraId="2E0FF351" w14:textId="3EBC6784" w:rsidR="00187A57" w:rsidRPr="00AE080D" w:rsidRDefault="00C33DB5" w:rsidP="00AE080D">
      <w:pPr>
        <w:pStyle w:val="Paragrafoelenco"/>
        <w:numPr>
          <w:ilvl w:val="0"/>
          <w:numId w:val="29"/>
        </w:numPr>
        <w:spacing w:before="60" w:after="60"/>
        <w:rPr>
          <w:rFonts w:cs="Calibri"/>
          <w:szCs w:val="24"/>
        </w:rPr>
      </w:pPr>
      <w:r w:rsidRPr="001C6833">
        <w:rPr>
          <w:rFonts w:cs="Arial"/>
          <w:szCs w:val="24"/>
        </w:rPr>
        <w:t>La percentuale unica di ribasso, espressa in cifre ed in lettere, sull’importo a base d’asta per ogni singolo soggiorno</w:t>
      </w:r>
      <w:r w:rsidR="00F60A09" w:rsidRPr="001C6833">
        <w:rPr>
          <w:rFonts w:cs="Calibri"/>
          <w:szCs w:val="24"/>
        </w:rPr>
        <w:t xml:space="preserve">. </w:t>
      </w:r>
      <w:r w:rsidR="00187A57" w:rsidRPr="00AE080D">
        <w:rPr>
          <w:rFonts w:cs="Calibri"/>
          <w:szCs w:val="24"/>
          <w:u w:val="single"/>
        </w:rPr>
        <w:t>Verranno pr</w:t>
      </w:r>
      <w:r w:rsidR="00212F09" w:rsidRPr="00AE080D">
        <w:rPr>
          <w:rFonts w:cs="Calibri"/>
          <w:szCs w:val="24"/>
          <w:u w:val="single"/>
        </w:rPr>
        <w:t>ese in considerazione fino a due</w:t>
      </w:r>
      <w:r w:rsidR="00187A57" w:rsidRPr="00AE080D">
        <w:rPr>
          <w:rFonts w:cs="Calibri"/>
          <w:szCs w:val="24"/>
          <w:u w:val="single"/>
        </w:rPr>
        <w:t xml:space="preserve"> cifre decimali</w:t>
      </w:r>
      <w:r w:rsidR="00187A57" w:rsidRPr="00AE080D">
        <w:rPr>
          <w:rFonts w:cs="Calibri"/>
          <w:szCs w:val="24"/>
        </w:rPr>
        <w:t>.</w:t>
      </w:r>
    </w:p>
    <w:p w14:paraId="133437AE" w14:textId="035B292D" w:rsidR="00E22F7A" w:rsidRPr="001C6833" w:rsidRDefault="00C708BA" w:rsidP="00AE080D">
      <w:pPr>
        <w:pStyle w:val="Paragrafoelenco"/>
        <w:numPr>
          <w:ilvl w:val="0"/>
          <w:numId w:val="29"/>
        </w:numPr>
        <w:spacing w:before="60" w:after="60"/>
        <w:rPr>
          <w:rFonts w:cs="Calibri"/>
          <w:szCs w:val="24"/>
        </w:rPr>
      </w:pPr>
      <w:proofErr w:type="gramStart"/>
      <w:r w:rsidRPr="001C6833">
        <w:rPr>
          <w:rFonts w:cs="Calibri"/>
          <w:szCs w:val="24"/>
        </w:rPr>
        <w:t>la</w:t>
      </w:r>
      <w:proofErr w:type="gramEnd"/>
      <w:r w:rsidRPr="001C6833">
        <w:rPr>
          <w:rFonts w:cs="Calibri"/>
          <w:szCs w:val="24"/>
        </w:rPr>
        <w:t xml:space="preserve"> stima dei </w:t>
      </w:r>
      <w:r w:rsidR="00194F0A" w:rsidRPr="001C6833">
        <w:rPr>
          <w:rFonts w:cs="Calibri"/>
          <w:szCs w:val="24"/>
        </w:rPr>
        <w:t xml:space="preserve">costi </w:t>
      </w:r>
      <w:r w:rsidR="00A10C68" w:rsidRPr="001C6833">
        <w:rPr>
          <w:rFonts w:cs="Calibri"/>
          <w:szCs w:val="24"/>
        </w:rPr>
        <w:t xml:space="preserve">aziendali </w:t>
      </w:r>
      <w:r w:rsidRPr="001C6833">
        <w:rPr>
          <w:rFonts w:cs="Calibri"/>
          <w:szCs w:val="24"/>
        </w:rPr>
        <w:t xml:space="preserve">relativi alla </w:t>
      </w:r>
      <w:r w:rsidR="00A10C68" w:rsidRPr="001C6833">
        <w:rPr>
          <w:rFonts w:cs="Calibri"/>
          <w:szCs w:val="24"/>
        </w:rPr>
        <w:t xml:space="preserve">salute ed alla </w:t>
      </w:r>
      <w:r w:rsidRPr="001C6833">
        <w:rPr>
          <w:rFonts w:cs="Calibri"/>
          <w:szCs w:val="24"/>
        </w:rPr>
        <w:t xml:space="preserve">sicurezza </w:t>
      </w:r>
      <w:r w:rsidR="00A10C68" w:rsidRPr="001C6833">
        <w:rPr>
          <w:rFonts w:cs="Calibri"/>
          <w:szCs w:val="24"/>
        </w:rPr>
        <w:t xml:space="preserve">sui luoghi di lavoro </w:t>
      </w:r>
      <w:r w:rsidRPr="001C6833">
        <w:rPr>
          <w:rFonts w:cs="Calibri"/>
          <w:szCs w:val="24"/>
        </w:rPr>
        <w:t xml:space="preserve">di cui all’art. </w:t>
      </w:r>
      <w:r w:rsidR="00A10C68" w:rsidRPr="001C6833">
        <w:rPr>
          <w:rFonts w:cs="Calibri"/>
          <w:szCs w:val="24"/>
        </w:rPr>
        <w:t xml:space="preserve">95, comma 10 del </w:t>
      </w:r>
      <w:r w:rsidR="00C062C1" w:rsidRPr="001C6833">
        <w:rPr>
          <w:rFonts w:cs="Calibri"/>
          <w:szCs w:val="24"/>
        </w:rPr>
        <w:t>Codice</w:t>
      </w:r>
      <w:r w:rsidR="00106312" w:rsidRPr="001C6833">
        <w:rPr>
          <w:rFonts w:cs="Calibri"/>
          <w:szCs w:val="24"/>
        </w:rPr>
        <w:t xml:space="preserve">. Detti costi relativi alla sicurezza connessi con l’attività d’impresa dovranno risultare congrui rispetto all’entità e le caratteristiche delle prestazioni oggetto dell’appalto. </w:t>
      </w:r>
    </w:p>
    <w:p w14:paraId="5408F192" w14:textId="49324AA6" w:rsidR="00466410" w:rsidRPr="001C6833" w:rsidRDefault="00E22F7A" w:rsidP="00AE080D">
      <w:pPr>
        <w:pStyle w:val="Paragrafoelenco"/>
        <w:numPr>
          <w:ilvl w:val="0"/>
          <w:numId w:val="29"/>
        </w:numPr>
        <w:spacing w:before="60" w:after="60"/>
        <w:rPr>
          <w:rFonts w:cs="Calibri"/>
          <w:szCs w:val="24"/>
        </w:rPr>
      </w:pPr>
      <w:proofErr w:type="gramStart"/>
      <w:r w:rsidRPr="001C6833">
        <w:rPr>
          <w:rFonts w:cs="Calibri"/>
          <w:szCs w:val="24"/>
        </w:rPr>
        <w:t>la</w:t>
      </w:r>
      <w:proofErr w:type="gramEnd"/>
      <w:r w:rsidRPr="001C6833">
        <w:rPr>
          <w:rFonts w:cs="Calibri"/>
          <w:szCs w:val="24"/>
        </w:rPr>
        <w:t xml:space="preserve"> stima dei costi della manodopera</w:t>
      </w:r>
      <w:r w:rsidR="00E12468" w:rsidRPr="001C6833">
        <w:rPr>
          <w:rFonts w:cs="Calibri"/>
          <w:szCs w:val="24"/>
        </w:rPr>
        <w:t>,</w:t>
      </w:r>
      <w:r w:rsidRPr="001C6833">
        <w:rPr>
          <w:rFonts w:cs="Calibri"/>
          <w:szCs w:val="24"/>
        </w:rPr>
        <w:t xml:space="preserve"> ai sensi dell’art. </w:t>
      </w:r>
      <w:r w:rsidR="00853F15" w:rsidRPr="001C6833">
        <w:rPr>
          <w:rFonts w:cs="Calibri"/>
          <w:szCs w:val="24"/>
        </w:rPr>
        <w:t>95, comma 1</w:t>
      </w:r>
      <w:r w:rsidR="00FD66DB" w:rsidRPr="001C6833">
        <w:rPr>
          <w:rFonts w:cs="Calibri"/>
          <w:szCs w:val="24"/>
        </w:rPr>
        <w:t>0</w:t>
      </w:r>
      <w:r w:rsidR="00853F15" w:rsidRPr="001C6833">
        <w:rPr>
          <w:rFonts w:cs="Calibri"/>
          <w:szCs w:val="24"/>
        </w:rPr>
        <w:t xml:space="preserve"> </w:t>
      </w:r>
      <w:r w:rsidRPr="001C6833">
        <w:rPr>
          <w:rFonts w:cs="Calibri"/>
          <w:szCs w:val="24"/>
        </w:rPr>
        <w:t xml:space="preserve">del </w:t>
      </w:r>
      <w:r w:rsidR="00C062C1" w:rsidRPr="001C6833">
        <w:rPr>
          <w:rFonts w:cs="Calibri"/>
          <w:szCs w:val="24"/>
        </w:rPr>
        <w:t>Codice</w:t>
      </w:r>
      <w:r w:rsidR="007B6AC7" w:rsidRPr="001C6833">
        <w:rPr>
          <w:rFonts w:cs="Calibri"/>
          <w:szCs w:val="24"/>
        </w:rPr>
        <w:t>;</w:t>
      </w:r>
    </w:p>
    <w:p w14:paraId="5E668D45" w14:textId="77777777" w:rsidR="0019694C" w:rsidRDefault="0019694C" w:rsidP="00376C23">
      <w:pPr>
        <w:spacing w:before="60" w:after="60"/>
        <w:rPr>
          <w:rFonts w:cs="Calibri"/>
          <w:szCs w:val="24"/>
        </w:rPr>
      </w:pPr>
    </w:p>
    <w:p w14:paraId="04A1724C" w14:textId="0EBE0FDA" w:rsidR="00DC7AC3" w:rsidRPr="00710B93" w:rsidRDefault="00C708BA" w:rsidP="00376C23">
      <w:pPr>
        <w:spacing w:before="60" w:after="60"/>
        <w:rPr>
          <w:rFonts w:cs="Calibri"/>
          <w:szCs w:val="24"/>
        </w:rPr>
      </w:pPr>
      <w:r w:rsidRPr="00710B93">
        <w:rPr>
          <w:rFonts w:cs="Calibri"/>
          <w:szCs w:val="24"/>
        </w:rPr>
        <w:t>L’offerta</w:t>
      </w:r>
      <w:r w:rsidR="00087571" w:rsidRPr="00710B93">
        <w:rPr>
          <w:rFonts w:cs="Calibri"/>
          <w:szCs w:val="24"/>
        </w:rPr>
        <w:t xml:space="preserve"> </w:t>
      </w:r>
      <w:r w:rsidRPr="00710B93">
        <w:rPr>
          <w:rFonts w:cs="Calibri"/>
          <w:szCs w:val="24"/>
        </w:rPr>
        <w:t>economica,</w:t>
      </w:r>
      <w:r w:rsidR="002752EF" w:rsidRPr="002752EF">
        <w:rPr>
          <w:rFonts w:cs="Calibri"/>
          <w:b/>
          <w:szCs w:val="24"/>
        </w:rPr>
        <w:t xml:space="preserve"> a pena di esclusione</w:t>
      </w:r>
      <w:r w:rsidR="002752EF" w:rsidRPr="002752EF">
        <w:rPr>
          <w:rFonts w:cs="Calibri"/>
          <w:szCs w:val="24"/>
        </w:rPr>
        <w:t>,</w:t>
      </w:r>
      <w:r w:rsidRPr="00710B93">
        <w:rPr>
          <w:rFonts w:cs="Calibri"/>
          <w:szCs w:val="24"/>
        </w:rPr>
        <w:t xml:space="preserve"> </w:t>
      </w:r>
      <w:r w:rsidR="00F75634">
        <w:rPr>
          <w:rFonts w:cs="Calibri"/>
          <w:szCs w:val="24"/>
        </w:rPr>
        <w:t xml:space="preserve">è sottoscritta </w:t>
      </w:r>
      <w:r w:rsidRPr="00710B93">
        <w:rPr>
          <w:rFonts w:cs="Calibri"/>
          <w:szCs w:val="24"/>
        </w:rPr>
        <w:t xml:space="preserve">con le modalità indicate per la sottoscrizione della domanda di cui ai paragrafi </w:t>
      </w:r>
      <w:r w:rsidR="004D6C78">
        <w:rPr>
          <w:rFonts w:cs="Calibri"/>
          <w:szCs w:val="24"/>
        </w:rPr>
        <w:fldChar w:fldCharType="begin"/>
      </w:r>
      <w:r w:rsidR="004D6C78">
        <w:rPr>
          <w:rFonts w:cs="Calibri"/>
          <w:szCs w:val="24"/>
        </w:rPr>
        <w:instrText xml:space="preserve"> REF _Ref496796975 \r \h </w:instrText>
      </w:r>
      <w:r w:rsidR="004D6C78">
        <w:rPr>
          <w:rFonts w:cs="Calibri"/>
          <w:szCs w:val="24"/>
        </w:rPr>
      </w:r>
      <w:r w:rsidR="004D6C78">
        <w:rPr>
          <w:rFonts w:cs="Calibri"/>
          <w:szCs w:val="24"/>
        </w:rPr>
        <w:fldChar w:fldCharType="separate"/>
      </w:r>
      <w:r w:rsidR="00CD66C5">
        <w:rPr>
          <w:rFonts w:cs="Calibri"/>
          <w:szCs w:val="24"/>
        </w:rPr>
        <w:t>14.1</w:t>
      </w:r>
      <w:r w:rsidR="004D6C78">
        <w:rPr>
          <w:rFonts w:cs="Calibri"/>
          <w:szCs w:val="24"/>
        </w:rPr>
        <w:fldChar w:fldCharType="end"/>
      </w:r>
      <w:r w:rsidRPr="00F75634">
        <w:rPr>
          <w:rFonts w:cs="Calibri"/>
          <w:szCs w:val="24"/>
        </w:rPr>
        <w:t>.</w:t>
      </w:r>
      <w:r w:rsidRPr="00710B93">
        <w:rPr>
          <w:rFonts w:cs="Calibri"/>
          <w:szCs w:val="24"/>
        </w:rPr>
        <w:t xml:space="preserve"> </w:t>
      </w:r>
    </w:p>
    <w:p w14:paraId="44A418DC" w14:textId="77777777" w:rsidR="00212F09" w:rsidRPr="00212F09" w:rsidRDefault="00212F09" w:rsidP="00212F09">
      <w:pPr>
        <w:widowControl w:val="0"/>
        <w:autoSpaceDE w:val="0"/>
        <w:autoSpaceDN w:val="0"/>
        <w:adjustRightInd w:val="0"/>
        <w:spacing w:after="240" w:line="320" w:lineRule="atLeast"/>
        <w:rPr>
          <w:rFonts w:eastAsia="Calibri" w:cs="Times"/>
          <w:szCs w:val="24"/>
          <w:lang w:eastAsia="it-IT"/>
        </w:rPr>
      </w:pPr>
      <w:r w:rsidRPr="00212F09">
        <w:rPr>
          <w:rFonts w:eastAsia="Calibri"/>
          <w:szCs w:val="24"/>
          <w:lang w:eastAsia="it-IT"/>
        </w:rPr>
        <w:t xml:space="preserve">Al quarto </w:t>
      </w:r>
      <w:proofErr w:type="spellStart"/>
      <w:r w:rsidRPr="00212F09">
        <w:rPr>
          <w:rFonts w:eastAsia="Calibri"/>
          <w:szCs w:val="24"/>
          <w:lang w:eastAsia="it-IT"/>
        </w:rPr>
        <w:t>step</w:t>
      </w:r>
      <w:proofErr w:type="spellEnd"/>
      <w:r w:rsidRPr="00212F09">
        <w:rPr>
          <w:rFonts w:eastAsia="Calibri"/>
          <w:szCs w:val="24"/>
          <w:lang w:eastAsia="it-IT"/>
        </w:rPr>
        <w:t xml:space="preserve"> del percorso guidato “Invia offerta”, la piattaforma </w:t>
      </w:r>
      <w:proofErr w:type="spellStart"/>
      <w:r w:rsidRPr="00212F09">
        <w:rPr>
          <w:rFonts w:eastAsia="Calibri"/>
          <w:szCs w:val="24"/>
          <w:lang w:eastAsia="it-IT"/>
        </w:rPr>
        <w:t>Sintel</w:t>
      </w:r>
      <w:proofErr w:type="spellEnd"/>
      <w:r w:rsidRPr="00212F09">
        <w:rPr>
          <w:rFonts w:eastAsia="Calibri"/>
          <w:szCs w:val="24"/>
          <w:lang w:eastAsia="it-IT"/>
        </w:rPr>
        <w:t xml:space="preserve"> genera automaticamente il “Documento ammissione” in formato.pdf, contenente tutti i dati e le dichiarazioni relativi all’offerta inseriti negli </w:t>
      </w:r>
      <w:proofErr w:type="spellStart"/>
      <w:r w:rsidRPr="00212F09">
        <w:rPr>
          <w:rFonts w:eastAsia="Calibri"/>
          <w:szCs w:val="24"/>
          <w:lang w:eastAsia="it-IT"/>
        </w:rPr>
        <w:t>step</w:t>
      </w:r>
      <w:proofErr w:type="spellEnd"/>
      <w:r w:rsidRPr="00212F09">
        <w:rPr>
          <w:rFonts w:eastAsia="Calibri"/>
          <w:szCs w:val="24"/>
          <w:lang w:eastAsia="it-IT"/>
        </w:rPr>
        <w:t xml:space="preserve"> precedenti. L’operatore economico deve scaricare tale documento sul proprio terminale e sottoscriverlo con firma digitale. </w:t>
      </w:r>
    </w:p>
    <w:p w14:paraId="7CC21AC9" w14:textId="77777777" w:rsidR="00212F09" w:rsidRDefault="00212F09" w:rsidP="00212F09">
      <w:pPr>
        <w:widowControl w:val="0"/>
        <w:autoSpaceDE w:val="0"/>
        <w:autoSpaceDN w:val="0"/>
        <w:adjustRightInd w:val="0"/>
        <w:spacing w:after="240" w:line="320" w:lineRule="atLeast"/>
        <w:rPr>
          <w:rFonts w:eastAsia="Calibri"/>
          <w:szCs w:val="24"/>
          <w:lang w:eastAsia="it-IT"/>
        </w:rPr>
      </w:pPr>
      <w:r w:rsidRPr="00212F09">
        <w:rPr>
          <w:rFonts w:eastAsia="Calibri"/>
          <w:szCs w:val="24"/>
          <w:lang w:eastAsia="it-IT"/>
        </w:rPr>
        <w:t xml:space="preserve">Allo scadere del termine fissato per la presentazione delle offerte, le stesse sono acquisite definitivamente dal Sistema e, oltre ad essere non più modificabili o sostituibili, sono conservate dal Sistema medesimo in modo segreto, riservato e sicuro. </w:t>
      </w:r>
    </w:p>
    <w:p w14:paraId="5A5A58F3" w14:textId="1126AE74" w:rsidR="00C708BA" w:rsidRPr="00C1752F" w:rsidRDefault="00896592" w:rsidP="001B53CD">
      <w:pPr>
        <w:pStyle w:val="Titolo2"/>
      </w:pPr>
      <w:bookmarkStart w:id="3204" w:name="_Toc380501879"/>
      <w:bookmarkStart w:id="3205" w:name="_Toc391035992"/>
      <w:bookmarkStart w:id="3206" w:name="_Toc391036065"/>
      <w:bookmarkStart w:id="3207" w:name="_Toc392577506"/>
      <w:bookmarkStart w:id="3208" w:name="_Toc393110573"/>
      <w:bookmarkStart w:id="3209" w:name="_Toc393112137"/>
      <w:bookmarkStart w:id="3210" w:name="_Toc393187854"/>
      <w:bookmarkStart w:id="3211" w:name="_Toc393272610"/>
      <w:bookmarkStart w:id="3212" w:name="_Toc393272668"/>
      <w:bookmarkStart w:id="3213" w:name="_Toc393283184"/>
      <w:bookmarkStart w:id="3214" w:name="_Toc393700843"/>
      <w:bookmarkStart w:id="3215" w:name="_Toc393706916"/>
      <w:bookmarkStart w:id="3216" w:name="_Toc397346831"/>
      <w:bookmarkStart w:id="3217" w:name="_Toc397422872"/>
      <w:bookmarkStart w:id="3218" w:name="_Toc403471279"/>
      <w:bookmarkStart w:id="3219" w:name="_Toc406058387"/>
      <w:bookmarkStart w:id="3220" w:name="_Toc406754188"/>
      <w:bookmarkStart w:id="3221" w:name="_Toc416423371"/>
      <w:bookmarkStart w:id="3222" w:name="_Ref498421982"/>
      <w:bookmarkStart w:id="3223" w:name="_Toc500347092"/>
      <w:bookmarkStart w:id="3224" w:name="_Toc353990398"/>
      <w:r w:rsidRPr="00C1752F">
        <w:t>CRITERIO DI AGGIUDICAZIONE</w:t>
      </w:r>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p>
    <w:p w14:paraId="08026188" w14:textId="0A849305" w:rsidR="00674F56" w:rsidRPr="00C752C2" w:rsidRDefault="00B14DB2" w:rsidP="00C752C2">
      <w:pPr>
        <w:spacing w:before="60" w:after="60"/>
        <w:rPr>
          <w:rFonts w:cs="Calibri"/>
          <w:szCs w:val="24"/>
          <w:lang w:eastAsia="it-IT"/>
        </w:rPr>
      </w:pPr>
      <w:r w:rsidRPr="00710B93">
        <w:rPr>
          <w:rFonts w:cs="Calibri"/>
          <w:szCs w:val="24"/>
          <w:lang w:eastAsia="it-IT"/>
        </w:rPr>
        <w:t xml:space="preserve">L’appalto è aggiudicato in base al criterio </w:t>
      </w:r>
      <w:r w:rsidR="00C752C2">
        <w:rPr>
          <w:rFonts w:cs="Calibri"/>
          <w:szCs w:val="24"/>
          <w:lang w:eastAsia="it-IT"/>
        </w:rPr>
        <w:t xml:space="preserve">del minor </w:t>
      </w:r>
      <w:r w:rsidR="00B55EB5" w:rsidRPr="001E12BC">
        <w:rPr>
          <w:rFonts w:cs="Calibri"/>
          <w:szCs w:val="24"/>
          <w:lang w:eastAsia="it-IT"/>
        </w:rPr>
        <w:t>prezzo</w:t>
      </w:r>
      <w:r w:rsidR="001E12BC">
        <w:rPr>
          <w:rFonts w:cs="Calibri"/>
          <w:szCs w:val="24"/>
          <w:lang w:eastAsia="it-IT"/>
        </w:rPr>
        <w:t xml:space="preserve">, </w:t>
      </w:r>
      <w:r w:rsidR="001E12BC" w:rsidRPr="001E12BC">
        <w:rPr>
          <w:rFonts w:cs="Calibri"/>
          <w:szCs w:val="24"/>
          <w:lang w:eastAsia="it-IT"/>
        </w:rPr>
        <w:t>ai sensi dell’art. 95</w:t>
      </w:r>
      <w:r w:rsidR="001E12BC">
        <w:rPr>
          <w:rFonts w:cs="Calibri"/>
          <w:szCs w:val="24"/>
          <w:lang w:eastAsia="it-IT"/>
        </w:rPr>
        <w:t xml:space="preserve">, comma </w:t>
      </w:r>
      <w:proofErr w:type="gramStart"/>
      <w:r w:rsidR="00C752C2">
        <w:rPr>
          <w:rFonts w:cs="Calibri"/>
          <w:szCs w:val="24"/>
          <w:lang w:eastAsia="it-IT"/>
        </w:rPr>
        <w:t>4</w:t>
      </w:r>
      <w:r w:rsidR="001E12BC">
        <w:rPr>
          <w:rFonts w:cs="Calibri"/>
          <w:szCs w:val="24"/>
          <w:lang w:eastAsia="it-IT"/>
        </w:rPr>
        <w:t xml:space="preserve"> </w:t>
      </w:r>
      <w:r w:rsidR="001E12BC" w:rsidRPr="001E12BC">
        <w:rPr>
          <w:rFonts w:cs="Calibri"/>
          <w:szCs w:val="24"/>
          <w:lang w:eastAsia="it-IT"/>
        </w:rPr>
        <w:t xml:space="preserve"> del</w:t>
      </w:r>
      <w:proofErr w:type="gramEnd"/>
      <w:r w:rsidR="001E12BC" w:rsidRPr="001E12BC">
        <w:rPr>
          <w:rFonts w:cs="Calibri"/>
          <w:szCs w:val="24"/>
          <w:lang w:eastAsia="it-IT"/>
        </w:rPr>
        <w:t xml:space="preserve"> Codice</w:t>
      </w:r>
      <w:r w:rsidR="006B044C">
        <w:rPr>
          <w:rFonts w:cs="Calibri"/>
          <w:szCs w:val="24"/>
          <w:lang w:eastAsia="it-IT"/>
        </w:rPr>
        <w:t>.</w:t>
      </w:r>
    </w:p>
    <w:p w14:paraId="49396303" w14:textId="77777777" w:rsidR="00BD0949" w:rsidRDefault="00BD0949" w:rsidP="00376C23">
      <w:pPr>
        <w:spacing w:before="60" w:after="60"/>
        <w:ind w:left="426" w:hanging="426"/>
        <w:rPr>
          <w:szCs w:val="24"/>
        </w:rPr>
      </w:pPr>
      <w:bookmarkStart w:id="3225" w:name="_Toc380501880"/>
      <w:bookmarkStart w:id="3226" w:name="_Toc391035993"/>
      <w:bookmarkStart w:id="3227" w:name="_Toc391036066"/>
      <w:bookmarkStart w:id="3228" w:name="_Toc392577507"/>
      <w:bookmarkStart w:id="3229" w:name="_Toc393110574"/>
      <w:bookmarkStart w:id="3230" w:name="_Toc393112138"/>
      <w:bookmarkStart w:id="3231" w:name="_Toc393187855"/>
      <w:bookmarkStart w:id="3232" w:name="_Toc393272611"/>
      <w:bookmarkStart w:id="3233" w:name="_Toc393272669"/>
      <w:bookmarkStart w:id="3234" w:name="_Toc393283185"/>
      <w:bookmarkStart w:id="3235" w:name="_Toc393700844"/>
      <w:bookmarkStart w:id="3236" w:name="_Toc393706917"/>
      <w:bookmarkStart w:id="3237" w:name="_Toc397346832"/>
      <w:bookmarkStart w:id="3238" w:name="_Toc397422873"/>
      <w:bookmarkStart w:id="3239" w:name="_Toc403471280"/>
      <w:bookmarkStart w:id="3240" w:name="_Toc406058388"/>
      <w:bookmarkStart w:id="3241" w:name="_Toc406754189"/>
      <w:bookmarkStart w:id="3242" w:name="_Toc416423372"/>
    </w:p>
    <w:p w14:paraId="6EDBA4DA" w14:textId="4EF0A790" w:rsidR="00C708BA" w:rsidRPr="00182699" w:rsidRDefault="00972FD2" w:rsidP="00376C23">
      <w:pPr>
        <w:pStyle w:val="Titolo2"/>
        <w:spacing w:before="60" w:after="60"/>
      </w:pPr>
      <w:bookmarkStart w:id="3243" w:name="_Toc481158988"/>
      <w:bookmarkStart w:id="3244" w:name="_Toc481159382"/>
      <w:bookmarkStart w:id="3245" w:name="_Toc481159721"/>
      <w:bookmarkStart w:id="3246" w:name="_Toc481159767"/>
      <w:bookmarkStart w:id="3247" w:name="_Toc481159824"/>
      <w:bookmarkStart w:id="3248" w:name="_Toc481159876"/>
      <w:bookmarkStart w:id="3249" w:name="_Toc481160021"/>
      <w:bookmarkStart w:id="3250" w:name="_Toc481165222"/>
      <w:bookmarkStart w:id="3251" w:name="_Toc481165531"/>
      <w:bookmarkStart w:id="3252" w:name="_Toc481511110"/>
      <w:bookmarkStart w:id="3253" w:name="_Toc481511168"/>
      <w:bookmarkStart w:id="3254" w:name="_Toc481511213"/>
      <w:bookmarkStart w:id="3255" w:name="_Toc481511273"/>
      <w:bookmarkStart w:id="3256" w:name="_Toc481511317"/>
      <w:bookmarkStart w:id="3257" w:name="_Toc481772316"/>
      <w:bookmarkStart w:id="3258" w:name="_Toc481772380"/>
      <w:bookmarkStart w:id="3259" w:name="_Toc482025753"/>
      <w:bookmarkStart w:id="3260" w:name="_Toc482097577"/>
      <w:bookmarkStart w:id="3261" w:name="_Toc482097666"/>
      <w:bookmarkStart w:id="3262" w:name="_Toc482097755"/>
      <w:bookmarkStart w:id="3263" w:name="_Toc482097947"/>
      <w:bookmarkStart w:id="3264" w:name="_Toc482099049"/>
      <w:bookmarkStart w:id="3265" w:name="_Toc482100766"/>
      <w:bookmarkStart w:id="3266" w:name="_Toc482100923"/>
      <w:bookmarkStart w:id="3267" w:name="_Toc482101349"/>
      <w:bookmarkStart w:id="3268" w:name="_Toc482101486"/>
      <w:bookmarkStart w:id="3269" w:name="_Toc482101601"/>
      <w:bookmarkStart w:id="3270" w:name="_Toc482101776"/>
      <w:bookmarkStart w:id="3271" w:name="_Toc482101869"/>
      <w:bookmarkStart w:id="3272" w:name="_Toc482101964"/>
      <w:bookmarkStart w:id="3273" w:name="_Toc482102059"/>
      <w:bookmarkStart w:id="3274" w:name="_Toc482102153"/>
      <w:bookmarkStart w:id="3275" w:name="_Toc482352017"/>
      <w:bookmarkStart w:id="3276" w:name="_Toc482352107"/>
      <w:bookmarkStart w:id="3277" w:name="_Toc482352197"/>
      <w:bookmarkStart w:id="3278" w:name="_Toc482352287"/>
      <w:bookmarkStart w:id="3279" w:name="_Toc482633128"/>
      <w:bookmarkStart w:id="3280" w:name="_Toc482641305"/>
      <w:bookmarkStart w:id="3281" w:name="_Toc482712751"/>
      <w:bookmarkStart w:id="3282" w:name="_Toc482959539"/>
      <w:bookmarkStart w:id="3283" w:name="_Toc482959649"/>
      <w:bookmarkStart w:id="3284" w:name="_Toc482959759"/>
      <w:bookmarkStart w:id="3285" w:name="_Toc482978878"/>
      <w:bookmarkStart w:id="3286" w:name="_Toc482978987"/>
      <w:bookmarkStart w:id="3287" w:name="_Toc482979095"/>
      <w:bookmarkStart w:id="3288" w:name="_Toc482979206"/>
      <w:bookmarkStart w:id="3289" w:name="_Toc482979315"/>
      <w:bookmarkStart w:id="3290" w:name="_Toc482979424"/>
      <w:bookmarkStart w:id="3291" w:name="_Toc482979532"/>
      <w:bookmarkStart w:id="3292" w:name="_Toc482979630"/>
      <w:bookmarkStart w:id="3293" w:name="_Toc482979728"/>
      <w:bookmarkStart w:id="3294" w:name="_Toc483233688"/>
      <w:bookmarkStart w:id="3295" w:name="_Toc483302405"/>
      <w:bookmarkStart w:id="3296" w:name="_Toc483316026"/>
      <w:bookmarkStart w:id="3297" w:name="_Toc483316231"/>
      <w:bookmarkStart w:id="3298" w:name="_Toc483316363"/>
      <w:bookmarkStart w:id="3299" w:name="_Toc483316494"/>
      <w:bookmarkStart w:id="3300" w:name="_Toc483325797"/>
      <w:bookmarkStart w:id="3301" w:name="_Toc483401275"/>
      <w:bookmarkStart w:id="3302" w:name="_Toc483474071"/>
      <w:bookmarkStart w:id="3303" w:name="_Toc483571501"/>
      <w:bookmarkStart w:id="3304" w:name="_Toc483571622"/>
      <w:bookmarkStart w:id="3305" w:name="_Toc483906999"/>
      <w:bookmarkStart w:id="3306" w:name="_Toc484010749"/>
      <w:bookmarkStart w:id="3307" w:name="_Toc484010871"/>
      <w:bookmarkStart w:id="3308" w:name="_Toc484010995"/>
      <w:bookmarkStart w:id="3309" w:name="_Toc484011117"/>
      <w:bookmarkStart w:id="3310" w:name="_Toc484011239"/>
      <w:bookmarkStart w:id="3311" w:name="_Toc484011714"/>
      <w:bookmarkStart w:id="3312" w:name="_Toc484097788"/>
      <w:bookmarkStart w:id="3313" w:name="_Toc484428962"/>
      <w:bookmarkStart w:id="3314" w:name="_Toc484429132"/>
      <w:bookmarkStart w:id="3315" w:name="_Toc484438707"/>
      <w:bookmarkStart w:id="3316" w:name="_Toc484438831"/>
      <w:bookmarkStart w:id="3317" w:name="_Toc484438955"/>
      <w:bookmarkStart w:id="3318" w:name="_Toc484439875"/>
      <w:bookmarkStart w:id="3319" w:name="_Toc484439998"/>
      <w:bookmarkStart w:id="3320" w:name="_Toc484440122"/>
      <w:bookmarkStart w:id="3321" w:name="_Toc484440482"/>
      <w:bookmarkStart w:id="3322" w:name="_Toc484448142"/>
      <w:bookmarkStart w:id="3323" w:name="_Toc484448266"/>
      <w:bookmarkStart w:id="3324" w:name="_Toc484448390"/>
      <w:bookmarkStart w:id="3325" w:name="_Toc484448514"/>
      <w:bookmarkStart w:id="3326" w:name="_Toc484448638"/>
      <w:bookmarkStart w:id="3327" w:name="_Toc484448762"/>
      <w:bookmarkStart w:id="3328" w:name="_Toc484448885"/>
      <w:bookmarkStart w:id="3329" w:name="_Toc484449009"/>
      <w:bookmarkStart w:id="3330" w:name="_Toc484449133"/>
      <w:bookmarkStart w:id="3331" w:name="_Toc484526628"/>
      <w:bookmarkStart w:id="3332" w:name="_Toc484605347"/>
      <w:bookmarkStart w:id="3333" w:name="_Toc484605471"/>
      <w:bookmarkStart w:id="3334" w:name="_Toc484688340"/>
      <w:bookmarkStart w:id="3335" w:name="_Toc484688895"/>
      <w:bookmarkStart w:id="3336" w:name="_Toc485218331"/>
      <w:bookmarkStart w:id="3337" w:name="_Toc500347097"/>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r>
        <w:rPr>
          <w:lang w:val="it-IT"/>
        </w:rPr>
        <w:lastRenderedPageBreak/>
        <w:t xml:space="preserve">SVOLGIMENTO OPERAZIONI DI GARA: </w:t>
      </w:r>
      <w:r w:rsidR="00C63004">
        <w:rPr>
          <w:lang w:val="it-IT"/>
        </w:rPr>
        <w:t>APERTURA DELLA</w:t>
      </w:r>
      <w:r w:rsidR="0096160F">
        <w:rPr>
          <w:lang w:val="it-IT"/>
        </w:rPr>
        <w:t xml:space="preserve"> BUSTA A</w:t>
      </w:r>
      <w:r w:rsidR="00C63004">
        <w:rPr>
          <w:lang w:val="it-IT"/>
        </w:rPr>
        <w:t xml:space="preserve"> – VERIFICA DOCUMENTAZIONE AMMINISTRATIVA</w:t>
      </w:r>
      <w:bookmarkEnd w:id="3337"/>
    </w:p>
    <w:p w14:paraId="11117D38" w14:textId="53907F2B" w:rsidR="00BD0949" w:rsidRPr="00BD0949" w:rsidRDefault="002161C3" w:rsidP="00BD0949">
      <w:pPr>
        <w:widowControl w:val="0"/>
        <w:autoSpaceDE w:val="0"/>
        <w:autoSpaceDN w:val="0"/>
        <w:adjustRightInd w:val="0"/>
        <w:spacing w:after="240" w:line="320" w:lineRule="atLeast"/>
        <w:rPr>
          <w:rFonts w:eastAsia="Calibri" w:cs="Times"/>
          <w:szCs w:val="24"/>
          <w:lang w:eastAsia="it-IT"/>
        </w:rPr>
      </w:pPr>
      <w:r>
        <w:rPr>
          <w:rFonts w:eastAsia="Calibri"/>
          <w:szCs w:val="24"/>
          <w:lang w:eastAsia="it-IT"/>
        </w:rPr>
        <w:t>La seduta di verifica della completezza e correttezza della documentazione amministrativa sarà eseguita da u</w:t>
      </w:r>
      <w:r w:rsidR="00C874B8">
        <w:rPr>
          <w:rFonts w:eastAsia="Calibri"/>
          <w:szCs w:val="24"/>
          <w:lang w:eastAsia="it-IT"/>
        </w:rPr>
        <w:t>n seggio di gara</w:t>
      </w:r>
      <w:r>
        <w:rPr>
          <w:rFonts w:eastAsia="Calibri"/>
          <w:szCs w:val="24"/>
          <w:lang w:eastAsia="it-IT"/>
        </w:rPr>
        <w:t>, presieduto dal RUP. P</w:t>
      </w:r>
      <w:r w:rsidR="00BD0949" w:rsidRPr="00BD0949">
        <w:rPr>
          <w:rFonts w:eastAsia="Calibri"/>
          <w:szCs w:val="24"/>
          <w:lang w:eastAsia="it-IT"/>
        </w:rPr>
        <w:t>rocederà, nella prima seduta all’apertura della busta telematica contenente la documentazione amministrativa ed</w:t>
      </w:r>
      <w:r w:rsidR="004852AA">
        <w:rPr>
          <w:rFonts w:eastAsia="Calibri"/>
          <w:szCs w:val="24"/>
          <w:lang w:eastAsia="it-IT"/>
        </w:rPr>
        <w:t xml:space="preserve"> a:</w:t>
      </w:r>
    </w:p>
    <w:p w14:paraId="66FD981F" w14:textId="77777777" w:rsidR="00BD0949" w:rsidRPr="00BD0949" w:rsidRDefault="00BD0949" w:rsidP="00BD0949">
      <w:pPr>
        <w:widowControl w:val="0"/>
        <w:tabs>
          <w:tab w:val="left" w:pos="220"/>
          <w:tab w:val="left" w:pos="720"/>
        </w:tabs>
        <w:autoSpaceDE w:val="0"/>
        <w:autoSpaceDN w:val="0"/>
        <w:adjustRightInd w:val="0"/>
        <w:spacing w:after="240" w:line="320" w:lineRule="atLeast"/>
        <w:rPr>
          <w:rFonts w:eastAsia="Calibri" w:cs="Times"/>
          <w:szCs w:val="24"/>
          <w:lang w:eastAsia="it-IT"/>
        </w:rPr>
      </w:pPr>
      <w:r w:rsidRPr="00BD0949">
        <w:rPr>
          <w:rFonts w:eastAsia="Calibri"/>
          <w:szCs w:val="24"/>
          <w:lang w:eastAsia="it-IT"/>
        </w:rPr>
        <w:t xml:space="preserve">a)  verificare la conformità della documentazione amministrativa a quanto richiesto nel presente disciplinare; </w:t>
      </w:r>
      <w:r w:rsidRPr="00BD0949">
        <w:rPr>
          <w:rFonts w:ascii="MS Mincho" w:eastAsia="MS Mincho" w:hAnsi="MS Mincho" w:cs="MS Mincho"/>
          <w:szCs w:val="24"/>
          <w:lang w:eastAsia="it-IT"/>
        </w:rPr>
        <w:t> </w:t>
      </w:r>
    </w:p>
    <w:p w14:paraId="29C1C1BE" w14:textId="69CBCAEC" w:rsidR="00BD0949" w:rsidRPr="00BD0949" w:rsidRDefault="00BD0949" w:rsidP="00BD0949">
      <w:pPr>
        <w:widowControl w:val="0"/>
        <w:tabs>
          <w:tab w:val="left" w:pos="220"/>
          <w:tab w:val="left" w:pos="720"/>
        </w:tabs>
        <w:autoSpaceDE w:val="0"/>
        <w:autoSpaceDN w:val="0"/>
        <w:adjustRightInd w:val="0"/>
        <w:spacing w:after="240" w:line="340" w:lineRule="atLeast"/>
        <w:rPr>
          <w:rFonts w:eastAsia="Calibri" w:cs="Times"/>
          <w:szCs w:val="24"/>
          <w:lang w:eastAsia="it-IT"/>
        </w:rPr>
      </w:pPr>
      <w:r w:rsidRPr="00BD0949">
        <w:rPr>
          <w:rFonts w:eastAsia="Calibri"/>
          <w:szCs w:val="24"/>
          <w:lang w:eastAsia="it-IT"/>
        </w:rPr>
        <w:t xml:space="preserve">b)  attivare la procedura di soccorso istruttorio di cui al precedente </w:t>
      </w:r>
      <w:r w:rsidRPr="00BD0949">
        <w:rPr>
          <w:rFonts w:eastAsia="Calibri" w:cs="Times"/>
          <w:b/>
          <w:bCs/>
          <w:szCs w:val="24"/>
          <w:lang w:eastAsia="it-IT"/>
        </w:rPr>
        <w:t>paragrafo 1</w:t>
      </w:r>
      <w:r w:rsidR="001B53CD">
        <w:rPr>
          <w:rFonts w:eastAsia="Calibri" w:cs="Times"/>
          <w:b/>
          <w:bCs/>
          <w:szCs w:val="24"/>
          <w:lang w:eastAsia="it-IT"/>
        </w:rPr>
        <w:t>3</w:t>
      </w:r>
      <w:r w:rsidRPr="00BD0949">
        <w:rPr>
          <w:rFonts w:eastAsia="Calibri"/>
          <w:szCs w:val="24"/>
          <w:lang w:eastAsia="it-IT"/>
        </w:rPr>
        <w:t xml:space="preserve">; </w:t>
      </w:r>
      <w:r w:rsidRPr="00BD0949">
        <w:rPr>
          <w:rFonts w:ascii="MS Mincho" w:eastAsia="MS Mincho" w:hAnsi="MS Mincho" w:cs="MS Mincho"/>
          <w:szCs w:val="24"/>
          <w:lang w:eastAsia="it-IT"/>
        </w:rPr>
        <w:t> </w:t>
      </w:r>
    </w:p>
    <w:p w14:paraId="09325FC2" w14:textId="77777777" w:rsidR="00BD0949" w:rsidRPr="00BD0949" w:rsidRDefault="00BD0949" w:rsidP="00BD0949">
      <w:pPr>
        <w:widowControl w:val="0"/>
        <w:tabs>
          <w:tab w:val="left" w:pos="220"/>
          <w:tab w:val="left" w:pos="720"/>
        </w:tabs>
        <w:autoSpaceDE w:val="0"/>
        <w:autoSpaceDN w:val="0"/>
        <w:adjustRightInd w:val="0"/>
        <w:spacing w:after="240" w:line="320" w:lineRule="atLeast"/>
        <w:rPr>
          <w:rFonts w:eastAsia="Calibri" w:cs="Times"/>
          <w:szCs w:val="24"/>
          <w:lang w:eastAsia="it-IT"/>
        </w:rPr>
      </w:pPr>
      <w:r w:rsidRPr="00BD0949">
        <w:rPr>
          <w:rFonts w:eastAsia="Calibri"/>
          <w:szCs w:val="24"/>
          <w:lang w:eastAsia="it-IT"/>
        </w:rPr>
        <w:t xml:space="preserve">c)  redigere apposito verbale relativo alle attività svolte; </w:t>
      </w:r>
      <w:r w:rsidRPr="00BD0949">
        <w:rPr>
          <w:rFonts w:ascii="MS Mincho" w:eastAsia="MS Mincho" w:hAnsi="MS Mincho" w:cs="MS Mincho"/>
          <w:szCs w:val="24"/>
          <w:lang w:eastAsia="it-IT"/>
        </w:rPr>
        <w:t> </w:t>
      </w:r>
    </w:p>
    <w:p w14:paraId="6C903EC2" w14:textId="77777777" w:rsidR="00BD0949" w:rsidRPr="00BD0949" w:rsidRDefault="00BD0949" w:rsidP="00BD0949">
      <w:pPr>
        <w:widowControl w:val="0"/>
        <w:tabs>
          <w:tab w:val="left" w:pos="220"/>
          <w:tab w:val="left" w:pos="720"/>
        </w:tabs>
        <w:autoSpaceDE w:val="0"/>
        <w:autoSpaceDN w:val="0"/>
        <w:adjustRightInd w:val="0"/>
        <w:spacing w:after="240" w:line="340" w:lineRule="atLeast"/>
        <w:rPr>
          <w:rFonts w:eastAsia="Calibri" w:cs="Times"/>
          <w:szCs w:val="24"/>
          <w:lang w:eastAsia="it-IT"/>
        </w:rPr>
      </w:pPr>
      <w:r w:rsidRPr="00BD0949">
        <w:rPr>
          <w:rFonts w:eastAsia="Calibri"/>
          <w:szCs w:val="24"/>
          <w:lang w:eastAsia="it-IT"/>
        </w:rPr>
        <w:t xml:space="preserve">d)  adottare il provvedimento che determina le esclusioni e le ammissioni dalla procedura di gara, provvedendo altresì agli adempimenti di cui all’art. 29, comma 1, del Codice </w:t>
      </w:r>
      <w:r w:rsidRPr="00BD0949">
        <w:rPr>
          <w:rFonts w:eastAsia="Calibri" w:cs="Times"/>
          <w:b/>
          <w:bCs/>
          <w:szCs w:val="24"/>
          <w:lang w:eastAsia="it-IT"/>
        </w:rPr>
        <w:t>(nel caso in cui tutti i concorrenti vengano ammessi si provvederà alla pubblicazione dei verbali della/e relativa/e seduta/e)</w:t>
      </w:r>
      <w:r w:rsidRPr="00BD0949">
        <w:rPr>
          <w:rFonts w:eastAsia="Calibri"/>
          <w:szCs w:val="24"/>
          <w:lang w:eastAsia="it-IT"/>
        </w:rPr>
        <w:t xml:space="preserve">. </w:t>
      </w:r>
      <w:r w:rsidRPr="00BD0949">
        <w:rPr>
          <w:rFonts w:ascii="MS Mincho" w:eastAsia="MS Mincho" w:hAnsi="MS Mincho" w:cs="MS Mincho"/>
          <w:szCs w:val="24"/>
          <w:lang w:eastAsia="it-IT"/>
        </w:rPr>
        <w:t> </w:t>
      </w:r>
    </w:p>
    <w:p w14:paraId="74C49BE6" w14:textId="0E5EFB3F" w:rsidR="00BD0949" w:rsidRDefault="00BD0949" w:rsidP="00BD0949">
      <w:pPr>
        <w:widowControl w:val="0"/>
        <w:autoSpaceDE w:val="0"/>
        <w:autoSpaceDN w:val="0"/>
        <w:adjustRightInd w:val="0"/>
        <w:spacing w:after="240" w:line="320" w:lineRule="atLeast"/>
        <w:rPr>
          <w:rFonts w:eastAsia="Calibri"/>
          <w:szCs w:val="24"/>
          <w:lang w:eastAsia="it-IT"/>
        </w:rPr>
      </w:pPr>
      <w:r w:rsidRPr="00BD0949">
        <w:rPr>
          <w:rFonts w:eastAsia="Calibri"/>
          <w:szCs w:val="24"/>
          <w:lang w:eastAsia="it-IT"/>
        </w:rPr>
        <w:t xml:space="preserve">Ai sensi dell’art. 85, comma 5, primo periodo del Codice, </w:t>
      </w:r>
      <w:r>
        <w:rPr>
          <w:rFonts w:eastAsia="Calibri"/>
          <w:szCs w:val="24"/>
          <w:lang w:eastAsia="it-IT"/>
        </w:rPr>
        <w:t xml:space="preserve">il Consorzio </w:t>
      </w:r>
      <w:r w:rsidRPr="00BD0949">
        <w:rPr>
          <w:rFonts w:eastAsia="Calibri"/>
          <w:szCs w:val="24"/>
          <w:lang w:eastAsia="it-IT"/>
        </w:rPr>
        <w:t xml:space="preserve">si riserva di chiedere agli offerenti, in qualsiasi momento nel corso della procedura, di presentare tutti i documenti complementari o parte di essi, qualora questo sia necessario per assicurare il corretto svolgimento della procedura. </w:t>
      </w:r>
    </w:p>
    <w:p w14:paraId="7B4FDA4E" w14:textId="2805282E" w:rsidR="00D525AE" w:rsidRPr="00BD0949" w:rsidRDefault="00BD0949" w:rsidP="00BD0949">
      <w:pPr>
        <w:widowControl w:val="0"/>
        <w:autoSpaceDE w:val="0"/>
        <w:autoSpaceDN w:val="0"/>
        <w:adjustRightInd w:val="0"/>
        <w:spacing w:after="240" w:line="320" w:lineRule="atLeast"/>
        <w:rPr>
          <w:rFonts w:eastAsia="Calibri"/>
          <w:szCs w:val="24"/>
          <w:lang w:eastAsia="it-IT"/>
        </w:rPr>
      </w:pPr>
      <w:r w:rsidRPr="00BD0949">
        <w:rPr>
          <w:rFonts w:eastAsia="Calibri"/>
          <w:szCs w:val="24"/>
          <w:lang w:eastAsia="it-IT"/>
        </w:rPr>
        <w:t xml:space="preserve">Tale verifica, fino all’istituzione della Banca dati nazionale degli operatori economici, avverrà, ai sensi degli artt. 81 e 216, comma 13 del Codice, attraverso l’utilizzo del sistema </w:t>
      </w:r>
      <w:proofErr w:type="spellStart"/>
      <w:r w:rsidRPr="00BD0949">
        <w:rPr>
          <w:rFonts w:eastAsia="Calibri"/>
          <w:szCs w:val="24"/>
          <w:lang w:eastAsia="it-IT"/>
        </w:rPr>
        <w:t>AVCpass</w:t>
      </w:r>
      <w:proofErr w:type="spellEnd"/>
      <w:r w:rsidRPr="00BD0949">
        <w:rPr>
          <w:rFonts w:eastAsia="Calibri"/>
          <w:szCs w:val="24"/>
          <w:lang w:eastAsia="it-IT"/>
        </w:rPr>
        <w:t xml:space="preserve">, reso disponibile dall’ANAC, con le modalità di cui alla delibera n. 157/2016. </w:t>
      </w:r>
    </w:p>
    <w:p w14:paraId="0AA036E3" w14:textId="120EE583" w:rsidR="004E133E" w:rsidRPr="0096160F" w:rsidRDefault="0096160F" w:rsidP="0096160F">
      <w:pPr>
        <w:pStyle w:val="Titolo2"/>
        <w:spacing w:before="60" w:after="60"/>
        <w:rPr>
          <w:lang w:val="it-IT"/>
        </w:rPr>
      </w:pPr>
      <w:bookmarkStart w:id="3338" w:name="_Toc500347098"/>
      <w:r w:rsidRPr="0096160F">
        <w:rPr>
          <w:lang w:val="it-IT"/>
        </w:rPr>
        <w:t>COMMISSIONE GIUDICATRICE</w:t>
      </w:r>
      <w:bookmarkEnd w:id="3338"/>
    </w:p>
    <w:p w14:paraId="566344C1" w14:textId="7C9CC314" w:rsidR="00E746D3" w:rsidRPr="00C752C2" w:rsidRDefault="00C752C2" w:rsidP="00D636D0">
      <w:pPr>
        <w:pStyle w:val="Default"/>
        <w:spacing w:before="60" w:after="60"/>
        <w:rPr>
          <w:rFonts w:ascii="Garamond" w:hAnsi="Garamond" w:cs="Garamond"/>
          <w:b/>
          <w:i/>
        </w:rPr>
      </w:pPr>
      <w:r w:rsidRPr="00C752C2">
        <w:rPr>
          <w:rFonts w:ascii="Garamond" w:hAnsi="Garamond" w:cs="Garamond"/>
          <w:b/>
          <w:i/>
        </w:rPr>
        <w:t>Omissis</w:t>
      </w:r>
    </w:p>
    <w:p w14:paraId="344C3E08" w14:textId="7EFE8012" w:rsidR="00235676" w:rsidRDefault="0096160F" w:rsidP="0096160F">
      <w:pPr>
        <w:pStyle w:val="Titolo2"/>
        <w:spacing w:before="60" w:after="60"/>
        <w:rPr>
          <w:lang w:val="it-IT"/>
        </w:rPr>
      </w:pPr>
      <w:bookmarkStart w:id="3339" w:name="_Toc500347099"/>
      <w:r w:rsidRPr="0096160F">
        <w:rPr>
          <w:lang w:val="it-IT"/>
        </w:rPr>
        <w:t>APERTURA DELL</w:t>
      </w:r>
      <w:r w:rsidR="00C752C2">
        <w:rPr>
          <w:lang w:val="it-IT"/>
        </w:rPr>
        <w:t>A</w:t>
      </w:r>
      <w:r w:rsidRPr="0096160F">
        <w:rPr>
          <w:lang w:val="it-IT"/>
        </w:rPr>
        <w:t xml:space="preserve"> </w:t>
      </w:r>
      <w:r w:rsidR="00C82CFD">
        <w:rPr>
          <w:lang w:val="it-IT"/>
        </w:rPr>
        <w:t>BUST</w:t>
      </w:r>
      <w:r w:rsidR="00C752C2">
        <w:rPr>
          <w:lang w:val="it-IT"/>
        </w:rPr>
        <w:t>A</w:t>
      </w:r>
      <w:r w:rsidR="00C82CFD">
        <w:rPr>
          <w:lang w:val="it-IT"/>
        </w:rPr>
        <w:t xml:space="preserve"> </w:t>
      </w:r>
      <w:proofErr w:type="gramStart"/>
      <w:r w:rsidR="00C82CFD">
        <w:rPr>
          <w:lang w:val="it-IT"/>
        </w:rPr>
        <w:t xml:space="preserve">B  </w:t>
      </w:r>
      <w:r w:rsidR="00FD0311">
        <w:rPr>
          <w:lang w:val="it-IT"/>
        </w:rPr>
        <w:t>–</w:t>
      </w:r>
      <w:proofErr w:type="gramEnd"/>
      <w:r w:rsidR="00C82CFD">
        <w:rPr>
          <w:lang w:val="it-IT"/>
        </w:rPr>
        <w:t xml:space="preserve"> </w:t>
      </w:r>
      <w:r w:rsidR="00FD0311">
        <w:rPr>
          <w:lang w:val="it-IT"/>
        </w:rPr>
        <w:t xml:space="preserve">VALUTAZIONE DELLE </w:t>
      </w:r>
      <w:r w:rsidRPr="0096160F">
        <w:rPr>
          <w:lang w:val="it-IT"/>
        </w:rPr>
        <w:t>OFFERTE ECONOMICHE</w:t>
      </w:r>
      <w:bookmarkEnd w:id="3339"/>
    </w:p>
    <w:p w14:paraId="63FCA439" w14:textId="46BF4302" w:rsidR="004852AA" w:rsidRPr="00B800B2" w:rsidRDefault="004852AA" w:rsidP="00B800B2">
      <w:pPr>
        <w:widowControl w:val="0"/>
        <w:autoSpaceDE w:val="0"/>
        <w:autoSpaceDN w:val="0"/>
        <w:adjustRightInd w:val="0"/>
        <w:spacing w:after="240" w:line="320" w:lineRule="atLeast"/>
        <w:rPr>
          <w:rFonts w:eastAsia="Calibri" w:cs="Times"/>
          <w:szCs w:val="24"/>
          <w:lang w:eastAsia="it-IT"/>
        </w:rPr>
      </w:pPr>
      <w:r>
        <w:rPr>
          <w:rFonts w:eastAsia="Calibri"/>
          <w:szCs w:val="24"/>
          <w:lang w:eastAsia="it-IT"/>
        </w:rPr>
        <w:t xml:space="preserve">Successivamente </w:t>
      </w:r>
      <w:r w:rsidR="00C752C2">
        <w:rPr>
          <w:rFonts w:eastAsia="Calibri"/>
          <w:szCs w:val="24"/>
          <w:lang w:eastAsia="it-IT"/>
        </w:rPr>
        <w:t xml:space="preserve">all’apertura della busta A, il RUP procederà alla </w:t>
      </w:r>
      <w:r>
        <w:rPr>
          <w:rFonts w:eastAsia="Calibri"/>
          <w:szCs w:val="24"/>
          <w:lang w:eastAsia="it-IT"/>
        </w:rPr>
        <w:t>valutazione dell’offerta economica, secondo i criteri indicati al punto 1</w:t>
      </w:r>
      <w:r w:rsidR="001C6833">
        <w:rPr>
          <w:rFonts w:eastAsia="Calibri"/>
          <w:szCs w:val="24"/>
          <w:lang w:eastAsia="it-IT"/>
        </w:rPr>
        <w:t>5</w:t>
      </w:r>
      <w:r>
        <w:rPr>
          <w:rFonts w:eastAsia="Calibri"/>
          <w:szCs w:val="24"/>
          <w:lang w:eastAsia="it-IT"/>
        </w:rPr>
        <w:t>.</w:t>
      </w:r>
    </w:p>
    <w:p w14:paraId="6A250308" w14:textId="604FA903" w:rsidR="00BD0949" w:rsidRPr="00B800B2" w:rsidRDefault="00BD0949" w:rsidP="00B800B2">
      <w:pPr>
        <w:widowControl w:val="0"/>
        <w:autoSpaceDE w:val="0"/>
        <w:autoSpaceDN w:val="0"/>
        <w:adjustRightInd w:val="0"/>
        <w:spacing w:after="240" w:line="320" w:lineRule="atLeast"/>
        <w:rPr>
          <w:rFonts w:eastAsia="Calibri"/>
          <w:szCs w:val="24"/>
          <w:lang w:eastAsia="it-IT"/>
        </w:rPr>
      </w:pPr>
      <w:r w:rsidRPr="00B800B2">
        <w:rPr>
          <w:rFonts w:eastAsia="Calibri"/>
          <w:szCs w:val="24"/>
          <w:lang w:eastAsia="it-IT"/>
        </w:rPr>
        <w:t>All’esito delle operazi</w:t>
      </w:r>
      <w:r w:rsidR="004852AA">
        <w:rPr>
          <w:rFonts w:eastAsia="Calibri"/>
          <w:szCs w:val="24"/>
          <w:lang w:eastAsia="it-IT"/>
        </w:rPr>
        <w:t xml:space="preserve">oni di cui sopra, </w:t>
      </w:r>
      <w:r w:rsidR="001914F1">
        <w:rPr>
          <w:rFonts w:eastAsia="Calibri"/>
          <w:szCs w:val="24"/>
          <w:lang w:eastAsia="it-IT"/>
        </w:rPr>
        <w:t>il RUP</w:t>
      </w:r>
      <w:r w:rsidRPr="00B800B2">
        <w:rPr>
          <w:rFonts w:eastAsia="Calibri"/>
          <w:szCs w:val="24"/>
          <w:lang w:eastAsia="it-IT"/>
        </w:rPr>
        <w:t xml:space="preserve"> redige la graduatoria e procede ai sensi di quanto previsto al paragrafo 23 “Aggiudicazione dell'appalto e stipula del contratto”. </w:t>
      </w:r>
    </w:p>
    <w:p w14:paraId="28F23761" w14:textId="1729FCF8" w:rsidR="00BD0949" w:rsidRPr="00B800B2" w:rsidRDefault="00BD0949" w:rsidP="00B800B2">
      <w:pPr>
        <w:widowControl w:val="0"/>
        <w:autoSpaceDE w:val="0"/>
        <w:autoSpaceDN w:val="0"/>
        <w:adjustRightInd w:val="0"/>
        <w:spacing w:after="240" w:line="320" w:lineRule="atLeast"/>
        <w:rPr>
          <w:rFonts w:eastAsia="Calibri"/>
          <w:szCs w:val="24"/>
          <w:lang w:eastAsia="it-IT"/>
        </w:rPr>
      </w:pPr>
      <w:r w:rsidRPr="00B800B2">
        <w:rPr>
          <w:rFonts w:eastAsia="Calibri"/>
          <w:szCs w:val="24"/>
          <w:lang w:eastAsia="it-IT"/>
        </w:rPr>
        <w:t>Qualora individui offerte che superano la soglia di anomalia di cui all’art. 97, comma 3 del Codice, e in ogni altro caso in cui, in base a elementi specifici, l’offerta appaia anormalmente bassa</w:t>
      </w:r>
      <w:r w:rsidR="001914F1">
        <w:rPr>
          <w:rFonts w:eastAsia="Calibri"/>
          <w:szCs w:val="24"/>
          <w:lang w:eastAsia="it-IT"/>
        </w:rPr>
        <w:t xml:space="preserve"> il </w:t>
      </w:r>
      <w:r w:rsidR="001914F1" w:rsidRPr="00B800B2">
        <w:rPr>
          <w:rFonts w:eastAsia="Calibri"/>
          <w:szCs w:val="24"/>
          <w:lang w:eastAsia="it-IT"/>
        </w:rPr>
        <w:t>RUP</w:t>
      </w:r>
      <w:r w:rsidR="001914F1">
        <w:rPr>
          <w:rFonts w:eastAsia="Calibri"/>
          <w:szCs w:val="24"/>
          <w:lang w:eastAsia="it-IT"/>
        </w:rPr>
        <w:t xml:space="preserve"> </w:t>
      </w:r>
      <w:r w:rsidRPr="00B800B2">
        <w:rPr>
          <w:rFonts w:eastAsia="Calibri"/>
          <w:szCs w:val="24"/>
          <w:lang w:eastAsia="it-IT"/>
        </w:rPr>
        <w:t xml:space="preserve">chiude la seduta pubblica dando indicato al successivo paragrafo 22 “Verifica di anomalia delle offerte”. </w:t>
      </w:r>
    </w:p>
    <w:p w14:paraId="6F43462C" w14:textId="06CF1CB2" w:rsidR="00BD0949" w:rsidRPr="00B800B2" w:rsidRDefault="00BD0949" w:rsidP="00B800B2">
      <w:pPr>
        <w:widowControl w:val="0"/>
        <w:autoSpaceDE w:val="0"/>
        <w:autoSpaceDN w:val="0"/>
        <w:adjustRightInd w:val="0"/>
        <w:spacing w:after="240" w:line="320" w:lineRule="atLeast"/>
        <w:rPr>
          <w:rFonts w:eastAsia="Calibri"/>
          <w:szCs w:val="24"/>
          <w:lang w:eastAsia="it-IT"/>
        </w:rPr>
      </w:pPr>
      <w:r w:rsidRPr="00B800B2">
        <w:rPr>
          <w:rFonts w:eastAsia="Calibri"/>
          <w:szCs w:val="24"/>
          <w:lang w:eastAsia="it-IT"/>
        </w:rPr>
        <w:t xml:space="preserve">In qualsiasi fase delle operazioni di valutazione delle offerte economiche, </w:t>
      </w:r>
      <w:r w:rsidR="001914F1">
        <w:rPr>
          <w:rFonts w:eastAsia="Calibri"/>
          <w:szCs w:val="24"/>
          <w:lang w:eastAsia="it-IT"/>
        </w:rPr>
        <w:t xml:space="preserve">il RUP </w:t>
      </w:r>
      <w:r w:rsidRPr="00B800B2">
        <w:rPr>
          <w:rFonts w:eastAsia="Calibri"/>
          <w:szCs w:val="24"/>
          <w:lang w:eastAsia="it-IT"/>
        </w:rPr>
        <w:t>provvede a comu</w:t>
      </w:r>
      <w:r w:rsidR="00B800B2">
        <w:rPr>
          <w:rFonts w:eastAsia="Calibri"/>
          <w:szCs w:val="24"/>
          <w:lang w:eastAsia="it-IT"/>
        </w:rPr>
        <w:t>nicare, tempestivamente al Consorzio</w:t>
      </w:r>
      <w:r w:rsidRPr="00B800B2">
        <w:rPr>
          <w:rFonts w:eastAsia="Calibri"/>
          <w:szCs w:val="24"/>
          <w:lang w:eastAsia="it-IT"/>
        </w:rPr>
        <w:t xml:space="preserve"> - che procederà, sempre, ai sensi dell’art. 76, comma 5, </w:t>
      </w:r>
      <w:proofErr w:type="spellStart"/>
      <w:r w:rsidRPr="00B800B2">
        <w:rPr>
          <w:rFonts w:eastAsia="Calibri"/>
          <w:szCs w:val="24"/>
          <w:lang w:eastAsia="it-IT"/>
        </w:rPr>
        <w:t>lett</w:t>
      </w:r>
      <w:proofErr w:type="spellEnd"/>
      <w:r w:rsidRPr="00B800B2">
        <w:rPr>
          <w:rFonts w:eastAsia="Calibri"/>
          <w:szCs w:val="24"/>
          <w:lang w:eastAsia="it-IT"/>
        </w:rPr>
        <w:t xml:space="preserve">. b) del Codice - i casi di esclusione da disporre per: </w:t>
      </w:r>
    </w:p>
    <w:p w14:paraId="02E80032" w14:textId="726DCF54" w:rsidR="00BD0949" w:rsidRPr="00B800B2" w:rsidRDefault="00BD0949" w:rsidP="005F2E09">
      <w:pPr>
        <w:pStyle w:val="Paragrafoelenco"/>
        <w:widowControl w:val="0"/>
        <w:numPr>
          <w:ilvl w:val="0"/>
          <w:numId w:val="26"/>
        </w:numPr>
        <w:autoSpaceDE w:val="0"/>
        <w:autoSpaceDN w:val="0"/>
        <w:adjustRightInd w:val="0"/>
        <w:spacing w:after="240" w:line="320" w:lineRule="atLeast"/>
        <w:rPr>
          <w:szCs w:val="24"/>
        </w:rPr>
      </w:pPr>
      <w:proofErr w:type="gramStart"/>
      <w:r w:rsidRPr="00B800B2">
        <w:rPr>
          <w:szCs w:val="24"/>
        </w:rPr>
        <w:t>l’inserimento</w:t>
      </w:r>
      <w:proofErr w:type="gramEnd"/>
      <w:r w:rsidRPr="00B800B2">
        <w:rPr>
          <w:szCs w:val="24"/>
        </w:rPr>
        <w:t xml:space="preserve"> di elementi concernenti il prezzo in documenti contenuti nelle buste telematiche</w:t>
      </w:r>
      <w:r w:rsidR="00B800B2">
        <w:rPr>
          <w:szCs w:val="24"/>
        </w:rPr>
        <w:t xml:space="preserve"> amministrative;</w:t>
      </w:r>
      <w:r w:rsidRPr="00B800B2">
        <w:rPr>
          <w:szCs w:val="24"/>
        </w:rPr>
        <w:t> </w:t>
      </w:r>
    </w:p>
    <w:p w14:paraId="195C3B88" w14:textId="77777777" w:rsidR="00BD0949" w:rsidRPr="00B800B2" w:rsidRDefault="00BD0949" w:rsidP="005F2E09">
      <w:pPr>
        <w:pStyle w:val="Paragrafoelenco"/>
        <w:widowControl w:val="0"/>
        <w:numPr>
          <w:ilvl w:val="0"/>
          <w:numId w:val="26"/>
        </w:numPr>
        <w:autoSpaceDE w:val="0"/>
        <w:autoSpaceDN w:val="0"/>
        <w:adjustRightInd w:val="0"/>
        <w:spacing w:after="240" w:line="320" w:lineRule="atLeast"/>
        <w:rPr>
          <w:szCs w:val="24"/>
        </w:rPr>
      </w:pPr>
      <w:proofErr w:type="gramStart"/>
      <w:r w:rsidRPr="00B800B2">
        <w:rPr>
          <w:szCs w:val="24"/>
        </w:rPr>
        <w:lastRenderedPageBreak/>
        <w:t>presentazione</w:t>
      </w:r>
      <w:proofErr w:type="gramEnd"/>
      <w:r w:rsidRPr="00B800B2">
        <w:rPr>
          <w:szCs w:val="24"/>
        </w:rPr>
        <w:t xml:space="preserve"> di offerte parziali, plurime, condizionate, alternative nonché irregolari, ai sensi dell’art. 59, comma 3, </w:t>
      </w:r>
      <w:proofErr w:type="spellStart"/>
      <w:r w:rsidRPr="00B800B2">
        <w:rPr>
          <w:szCs w:val="24"/>
        </w:rPr>
        <w:t>lett</w:t>
      </w:r>
      <w:proofErr w:type="spellEnd"/>
      <w:r w:rsidRPr="00B800B2">
        <w:rPr>
          <w:szCs w:val="24"/>
        </w:rPr>
        <w:t xml:space="preserve">. a) del Codice, in quanto non rispettano i documenti di gara, ivi comprese le specifiche tecniche; </w:t>
      </w:r>
      <w:r w:rsidRPr="00B800B2">
        <w:rPr>
          <w:rFonts w:ascii="MS Mincho" w:eastAsia="MS Mincho" w:hAnsi="MS Mincho" w:cs="MS Mincho"/>
          <w:szCs w:val="24"/>
        </w:rPr>
        <w:t> </w:t>
      </w:r>
    </w:p>
    <w:p w14:paraId="1667B413" w14:textId="22F875F6" w:rsidR="00BD0949" w:rsidRPr="004852AA" w:rsidRDefault="00BD0949" w:rsidP="005F2E09">
      <w:pPr>
        <w:pStyle w:val="Paragrafoelenco"/>
        <w:widowControl w:val="0"/>
        <w:numPr>
          <w:ilvl w:val="0"/>
          <w:numId w:val="26"/>
        </w:numPr>
        <w:autoSpaceDE w:val="0"/>
        <w:autoSpaceDN w:val="0"/>
        <w:adjustRightInd w:val="0"/>
        <w:spacing w:after="240" w:line="320" w:lineRule="atLeast"/>
        <w:rPr>
          <w:szCs w:val="24"/>
        </w:rPr>
      </w:pPr>
      <w:proofErr w:type="gramStart"/>
      <w:r w:rsidRPr="00B800B2">
        <w:rPr>
          <w:szCs w:val="24"/>
        </w:rPr>
        <w:t>presentazione</w:t>
      </w:r>
      <w:proofErr w:type="gramEnd"/>
      <w:r w:rsidRPr="00B800B2">
        <w:rPr>
          <w:szCs w:val="24"/>
        </w:rPr>
        <w:t xml:space="preserve"> di offerte inammissibili, ai sensi dell’art. 59, comma 4 </w:t>
      </w:r>
      <w:proofErr w:type="spellStart"/>
      <w:r w:rsidRPr="00B800B2">
        <w:rPr>
          <w:szCs w:val="24"/>
        </w:rPr>
        <w:t>lett</w:t>
      </w:r>
      <w:proofErr w:type="spellEnd"/>
      <w:r w:rsidRPr="00B800B2">
        <w:rPr>
          <w:szCs w:val="24"/>
        </w:rPr>
        <w:t xml:space="preserve">. a) e c) del Codice, in quanto </w:t>
      </w:r>
      <w:r w:rsidR="001914F1">
        <w:rPr>
          <w:szCs w:val="24"/>
        </w:rPr>
        <w:t>il RUP</w:t>
      </w:r>
      <w:r w:rsidRPr="00B800B2">
        <w:rPr>
          <w:szCs w:val="24"/>
        </w:rPr>
        <w:t xml:space="preserve"> ha ritenuto sussistenti gli estremi per informativa alla Procura della Repubblica per reati di corruzione o fenomeni collusivi o ha verificato essere in aumento rispetto all’importo a base di gara. </w:t>
      </w:r>
      <w:r w:rsidRPr="00B800B2">
        <w:rPr>
          <w:rFonts w:ascii="MS Mincho" w:eastAsia="MS Mincho" w:hAnsi="MS Mincho" w:cs="MS Mincho"/>
          <w:szCs w:val="24"/>
        </w:rPr>
        <w:t> </w:t>
      </w:r>
    </w:p>
    <w:p w14:paraId="6A1AB783" w14:textId="64D80085" w:rsidR="004852AA" w:rsidRDefault="004852AA" w:rsidP="00642DA9">
      <w:pPr>
        <w:widowControl w:val="0"/>
        <w:autoSpaceDE w:val="0"/>
        <w:autoSpaceDN w:val="0"/>
        <w:adjustRightInd w:val="0"/>
        <w:spacing w:after="240" w:line="320" w:lineRule="atLeast"/>
        <w:rPr>
          <w:szCs w:val="24"/>
        </w:rPr>
      </w:pPr>
      <w:r>
        <w:rPr>
          <w:szCs w:val="24"/>
        </w:rPr>
        <w:t xml:space="preserve">L’apertura della fase di verifica della documentazione amministrativa è prevista a partire dalle ore </w:t>
      </w:r>
      <w:r w:rsidR="009A180E">
        <w:rPr>
          <w:szCs w:val="24"/>
        </w:rPr>
        <w:t>14.30</w:t>
      </w:r>
      <w:r>
        <w:rPr>
          <w:szCs w:val="24"/>
        </w:rPr>
        <w:t xml:space="preserve"> e seguenti del giorno </w:t>
      </w:r>
      <w:r w:rsidR="009A180E">
        <w:rPr>
          <w:szCs w:val="24"/>
        </w:rPr>
        <w:t>17 dicembre 2021</w:t>
      </w:r>
      <w:r>
        <w:rPr>
          <w:szCs w:val="24"/>
        </w:rPr>
        <w:t>.</w:t>
      </w:r>
    </w:p>
    <w:p w14:paraId="08FEA866" w14:textId="6D08FE29" w:rsidR="004852AA" w:rsidRPr="004852AA" w:rsidRDefault="004852AA" w:rsidP="00642DA9">
      <w:pPr>
        <w:widowControl w:val="0"/>
        <w:autoSpaceDE w:val="0"/>
        <w:autoSpaceDN w:val="0"/>
        <w:adjustRightInd w:val="0"/>
        <w:spacing w:after="240" w:line="320" w:lineRule="atLeast"/>
        <w:rPr>
          <w:szCs w:val="24"/>
        </w:rPr>
      </w:pPr>
      <w:r w:rsidRPr="00642DA9">
        <w:rPr>
          <w:b/>
          <w:szCs w:val="24"/>
          <w:u w:val="single"/>
        </w:rPr>
        <w:t>Non sono previste sedute pubbliche</w:t>
      </w:r>
      <w:r>
        <w:rPr>
          <w:szCs w:val="24"/>
        </w:rPr>
        <w:t xml:space="preserve"> in quanto, come stabilito dalla giurisprudenza sull’argomento, l</w:t>
      </w:r>
      <w:r w:rsidR="00642DA9">
        <w:rPr>
          <w:szCs w:val="24"/>
        </w:rPr>
        <w:t>a gara telematica, per le modalità con cui viene gestit</w:t>
      </w:r>
      <w:r>
        <w:rPr>
          <w:szCs w:val="24"/>
        </w:rPr>
        <w:t>a, consente di tracciare qualsivoglia operazione di apertura dei file contenenti offerte e documenti di gara, assicurando, in tal modo, il rispetto dei principi di trasparenza e imparzialità che devono presiedere le procedure di gara pubbliche. La gestione telematica della gara garantisce</w:t>
      </w:r>
      <w:r w:rsidR="00642DA9">
        <w:rPr>
          <w:szCs w:val="24"/>
        </w:rPr>
        <w:t xml:space="preserve"> sicurezza nella conservazione dell’integrità delle offerte in quanto permette automaticamente l’apertura delle buste in esito alla conclusione della fase precedente e garantisce l’</w:t>
      </w:r>
      <w:proofErr w:type="spellStart"/>
      <w:r w:rsidR="00642DA9">
        <w:rPr>
          <w:szCs w:val="24"/>
        </w:rPr>
        <w:t>immodificabilità</w:t>
      </w:r>
      <w:proofErr w:type="spellEnd"/>
      <w:r w:rsidR="00642DA9">
        <w:rPr>
          <w:szCs w:val="24"/>
        </w:rPr>
        <w:t xml:space="preserve"> delle stesse nonché la tracciabilità di ogni operazione compiuta; inoltre, nessuno degli addetti alla gestione della gara può accedere ai documenti dei partecipanti, fino alla data e all’ora della seduta di gara, specificata in fase di creazione della procedura. Le stesse caratteristiche della gara telematica escludono in radice ed oggettivamente la possibilità di modifica delle offerte.</w:t>
      </w:r>
    </w:p>
    <w:p w14:paraId="03D9E9AE" w14:textId="12DE060F" w:rsidR="00972801" w:rsidRPr="00182699" w:rsidRDefault="00735D89" w:rsidP="00376C23">
      <w:pPr>
        <w:pStyle w:val="Titolo2"/>
      </w:pPr>
      <w:bookmarkStart w:id="3340" w:name="_Toc483907003"/>
      <w:bookmarkStart w:id="3341" w:name="_Toc484010753"/>
      <w:bookmarkStart w:id="3342" w:name="_Toc484010875"/>
      <w:bookmarkStart w:id="3343" w:name="_Toc484010999"/>
      <w:bookmarkStart w:id="3344" w:name="_Toc484011121"/>
      <w:bookmarkStart w:id="3345" w:name="_Toc484011243"/>
      <w:bookmarkStart w:id="3346" w:name="_Toc484011718"/>
      <w:bookmarkStart w:id="3347" w:name="_Toc484097792"/>
      <w:bookmarkStart w:id="3348" w:name="_Toc484428966"/>
      <w:bookmarkStart w:id="3349" w:name="_Toc484429136"/>
      <w:bookmarkStart w:id="3350" w:name="_Toc484438711"/>
      <w:bookmarkStart w:id="3351" w:name="_Toc484438835"/>
      <w:bookmarkStart w:id="3352" w:name="_Toc484438959"/>
      <w:bookmarkStart w:id="3353" w:name="_Toc484439879"/>
      <w:bookmarkStart w:id="3354" w:name="_Toc484440002"/>
      <w:bookmarkStart w:id="3355" w:name="_Toc484440126"/>
      <w:bookmarkStart w:id="3356" w:name="_Toc484440486"/>
      <w:bookmarkStart w:id="3357" w:name="_Toc484448146"/>
      <w:bookmarkStart w:id="3358" w:name="_Toc484448270"/>
      <w:bookmarkStart w:id="3359" w:name="_Toc484448394"/>
      <w:bookmarkStart w:id="3360" w:name="_Toc484448518"/>
      <w:bookmarkStart w:id="3361" w:name="_Toc484448642"/>
      <w:bookmarkStart w:id="3362" w:name="_Toc484448766"/>
      <w:bookmarkStart w:id="3363" w:name="_Toc484448889"/>
      <w:bookmarkStart w:id="3364" w:name="_Toc484449013"/>
      <w:bookmarkStart w:id="3365" w:name="_Toc484449137"/>
      <w:bookmarkStart w:id="3366" w:name="_Toc484526632"/>
      <w:bookmarkStart w:id="3367" w:name="_Toc484605352"/>
      <w:bookmarkStart w:id="3368" w:name="_Toc484605476"/>
      <w:bookmarkStart w:id="3369" w:name="_Toc484688345"/>
      <w:bookmarkStart w:id="3370" w:name="_Toc484688900"/>
      <w:bookmarkStart w:id="3371" w:name="_Toc485218335"/>
      <w:bookmarkStart w:id="3372" w:name="_Toc381775856"/>
      <w:bookmarkStart w:id="3373" w:name="_Toc381776132"/>
      <w:bookmarkStart w:id="3374" w:name="_Toc380501884"/>
      <w:bookmarkStart w:id="3375" w:name="_Toc391035997"/>
      <w:bookmarkStart w:id="3376" w:name="_Toc391036070"/>
      <w:bookmarkStart w:id="3377" w:name="_Toc392577511"/>
      <w:bookmarkStart w:id="3378" w:name="_Toc393110578"/>
      <w:bookmarkStart w:id="3379" w:name="_Toc393112142"/>
      <w:bookmarkStart w:id="3380" w:name="_Toc393187859"/>
      <w:bookmarkStart w:id="3381" w:name="_Toc393272615"/>
      <w:bookmarkStart w:id="3382" w:name="_Toc393272673"/>
      <w:bookmarkStart w:id="3383" w:name="_Toc393283189"/>
      <w:bookmarkStart w:id="3384" w:name="_Toc393700848"/>
      <w:bookmarkStart w:id="3385" w:name="_Toc393706921"/>
      <w:bookmarkStart w:id="3386" w:name="_Toc397346836"/>
      <w:bookmarkStart w:id="3387" w:name="_Toc397422877"/>
      <w:bookmarkStart w:id="3388" w:name="_Toc403471284"/>
      <w:bookmarkStart w:id="3389" w:name="_Toc406058392"/>
      <w:bookmarkStart w:id="3390" w:name="_Toc406754193"/>
      <w:bookmarkStart w:id="3391" w:name="_Toc416423376"/>
      <w:bookmarkStart w:id="3392" w:name="_Ref498613626"/>
      <w:bookmarkStart w:id="3393" w:name="_Toc500347100"/>
      <w:bookmarkEnd w:id="3224"/>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r w:rsidRPr="00182699">
        <w:t>VERIFICA DI ANOMALIA DELLE OFFERTE</w:t>
      </w:r>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r w:rsidRPr="00182699">
        <w:t>.</w:t>
      </w:r>
      <w:bookmarkEnd w:id="3392"/>
      <w:bookmarkEnd w:id="3393"/>
    </w:p>
    <w:p w14:paraId="37B11D17" w14:textId="30D216DD" w:rsidR="009E1E79" w:rsidRPr="00C33DB5" w:rsidRDefault="00972801" w:rsidP="009E1E79">
      <w:pPr>
        <w:spacing w:before="60" w:after="60"/>
        <w:rPr>
          <w:rFonts w:cs="Calibri"/>
          <w:szCs w:val="24"/>
        </w:rPr>
      </w:pPr>
      <w:r w:rsidRPr="00C33DB5">
        <w:rPr>
          <w:rFonts w:cs="Calibri"/>
          <w:szCs w:val="24"/>
        </w:rPr>
        <w:t xml:space="preserve">Al ricorrere dei presupposti di cui all’art. 97, comma 3, del </w:t>
      </w:r>
      <w:r w:rsidR="00BA5A2B" w:rsidRPr="00C33DB5">
        <w:rPr>
          <w:rFonts w:cs="Calibri"/>
          <w:szCs w:val="24"/>
        </w:rPr>
        <w:t>Codice</w:t>
      </w:r>
      <w:r w:rsidRPr="00C33DB5">
        <w:rPr>
          <w:rFonts w:cs="Calibri"/>
          <w:szCs w:val="24"/>
        </w:rPr>
        <w:t xml:space="preserve">, e in ogni altro caso in cui, in base a elementi specifici, l’offerta appaia anormalmente bassa, </w:t>
      </w:r>
      <w:r w:rsidR="00F075CF" w:rsidRPr="00C33DB5">
        <w:rPr>
          <w:rFonts w:cs="Calibri"/>
          <w:szCs w:val="24"/>
        </w:rPr>
        <w:t>il RUP,</w:t>
      </w:r>
      <w:r w:rsidRPr="00C33DB5">
        <w:rPr>
          <w:rFonts w:cs="Calibri"/>
          <w:szCs w:val="24"/>
        </w:rPr>
        <w:t xml:space="preserve"> </w:t>
      </w:r>
      <w:r w:rsidR="00D636D0" w:rsidRPr="00C33DB5">
        <w:rPr>
          <w:rFonts w:cs="Calibri"/>
          <w:szCs w:val="24"/>
        </w:rPr>
        <w:t>valuta la congruità, serietà, sostenibilità e realizzabilità delle offerte che appaiono anormalmente basse</w:t>
      </w:r>
      <w:r w:rsidR="009E1E79" w:rsidRPr="00C33DB5">
        <w:rPr>
          <w:rFonts w:cs="Calibri"/>
          <w:szCs w:val="24"/>
        </w:rPr>
        <w:t>.</w:t>
      </w:r>
    </w:p>
    <w:p w14:paraId="1C17A7B2" w14:textId="60351941" w:rsidR="00BF2C81" w:rsidRPr="00C33DB5" w:rsidRDefault="00BF2C81" w:rsidP="00BF2C81">
      <w:pPr>
        <w:spacing w:before="60" w:after="60"/>
        <w:rPr>
          <w:rFonts w:cs="Calibri"/>
          <w:szCs w:val="24"/>
        </w:rPr>
      </w:pPr>
      <w:r w:rsidRPr="00C33DB5">
        <w:rPr>
          <w:rFonts w:cs="Calibri"/>
          <w:szCs w:val="24"/>
        </w:rPr>
        <w:t>Si procede a verificare la prima migliore offerta anormalmente bassa. Qualora tale offerta risulti anomala, si procede con le stesse modalità nei confronti delle successive offerte, fino ad individuare la migliore offerta ritenuta non anomala. È facoltà della stazione appaltante procedere contemporaneamente alla verifica di congruità di tutte le offerte anormalmente basse.</w:t>
      </w:r>
    </w:p>
    <w:p w14:paraId="00B92A4B" w14:textId="77777777" w:rsidR="005C4C0F" w:rsidRPr="00C33DB5" w:rsidRDefault="00F075CF" w:rsidP="00F075CF">
      <w:pPr>
        <w:spacing w:before="60" w:after="60"/>
        <w:rPr>
          <w:rFonts w:cs="Calibri"/>
          <w:szCs w:val="24"/>
        </w:rPr>
      </w:pPr>
      <w:r w:rsidRPr="00C33DB5">
        <w:rPr>
          <w:rFonts w:cs="Calibri"/>
          <w:szCs w:val="24"/>
        </w:rPr>
        <w:t>Il RUP</w:t>
      </w:r>
      <w:r w:rsidR="00972801" w:rsidRPr="00C33DB5">
        <w:rPr>
          <w:rFonts w:cs="Calibri"/>
          <w:szCs w:val="24"/>
        </w:rPr>
        <w:t xml:space="preserve"> </w:t>
      </w:r>
      <w:r w:rsidRPr="00C33DB5">
        <w:rPr>
          <w:rFonts w:cs="Calibri"/>
          <w:szCs w:val="24"/>
        </w:rPr>
        <w:t>richiede per iscritto al concorrente la presentazione</w:t>
      </w:r>
      <w:r w:rsidR="00B7627B" w:rsidRPr="00C33DB5">
        <w:rPr>
          <w:rFonts w:cs="Calibri"/>
          <w:szCs w:val="24"/>
        </w:rPr>
        <w:t xml:space="preserve">, per iscritto, </w:t>
      </w:r>
      <w:r w:rsidRPr="00C33DB5">
        <w:rPr>
          <w:rFonts w:cs="Calibri"/>
          <w:szCs w:val="24"/>
        </w:rPr>
        <w:t xml:space="preserve">delle spiegazioni, </w:t>
      </w:r>
      <w:r w:rsidR="00972801" w:rsidRPr="00C33DB5">
        <w:rPr>
          <w:rFonts w:cs="Calibri"/>
          <w:szCs w:val="24"/>
        </w:rPr>
        <w:t>se del caso indicando le componenti specifiche dell’offerta ritenute anomale</w:t>
      </w:r>
      <w:r w:rsidR="005C4C0F" w:rsidRPr="00C33DB5">
        <w:rPr>
          <w:rFonts w:cs="Calibri"/>
          <w:szCs w:val="24"/>
        </w:rPr>
        <w:t>.</w:t>
      </w:r>
    </w:p>
    <w:p w14:paraId="44461A72" w14:textId="0500A25C" w:rsidR="00972801" w:rsidRPr="00C33DB5" w:rsidRDefault="00972801" w:rsidP="00F075CF">
      <w:pPr>
        <w:spacing w:before="60" w:after="60"/>
        <w:rPr>
          <w:rFonts w:cs="Calibri"/>
          <w:szCs w:val="24"/>
        </w:rPr>
      </w:pPr>
      <w:r w:rsidRPr="00C33DB5">
        <w:rPr>
          <w:rFonts w:cs="Calibri"/>
          <w:szCs w:val="24"/>
        </w:rPr>
        <w:t xml:space="preserve">A tal fine, assegna un termine </w:t>
      </w:r>
      <w:r w:rsidR="003B4EBB" w:rsidRPr="00C33DB5">
        <w:rPr>
          <w:rFonts w:cs="Calibri"/>
          <w:szCs w:val="24"/>
        </w:rPr>
        <w:t>non inferiore a</w:t>
      </w:r>
      <w:r w:rsidRPr="00C33DB5">
        <w:rPr>
          <w:rFonts w:cs="Calibri"/>
          <w:szCs w:val="24"/>
        </w:rPr>
        <w:t xml:space="preserve"> quindici</w:t>
      </w:r>
      <w:r w:rsidR="00CC083C" w:rsidRPr="00C33DB5">
        <w:rPr>
          <w:rFonts w:cs="Calibri"/>
          <w:szCs w:val="24"/>
        </w:rPr>
        <w:t xml:space="preserve"> giorni</w:t>
      </w:r>
      <w:r w:rsidR="009E1E79" w:rsidRPr="00C33DB5">
        <w:rPr>
          <w:rFonts w:cs="Calibri"/>
          <w:szCs w:val="24"/>
        </w:rPr>
        <w:t xml:space="preserve"> </w:t>
      </w:r>
      <w:r w:rsidRPr="00C33DB5">
        <w:rPr>
          <w:rFonts w:cs="Calibri"/>
          <w:szCs w:val="24"/>
        </w:rPr>
        <w:t>dal ricevimento della richiesta.</w:t>
      </w:r>
    </w:p>
    <w:p w14:paraId="448DE5C7" w14:textId="2686BE25" w:rsidR="009E1E79" w:rsidRPr="00C33DB5" w:rsidRDefault="009E1E79" w:rsidP="00F075CF">
      <w:pPr>
        <w:spacing w:before="60" w:after="60"/>
        <w:rPr>
          <w:rFonts w:cs="Calibri"/>
          <w:szCs w:val="24"/>
        </w:rPr>
      </w:pPr>
      <w:r w:rsidRPr="00C33DB5">
        <w:rPr>
          <w:rFonts w:cs="Calibri"/>
          <w:szCs w:val="24"/>
        </w:rPr>
        <w:t>Il RUP</w:t>
      </w:r>
      <w:r w:rsidR="00972801" w:rsidRPr="00C33DB5">
        <w:rPr>
          <w:rFonts w:cs="Calibri"/>
          <w:szCs w:val="24"/>
        </w:rPr>
        <w:t xml:space="preserve"> esamina in seduta riservata le </w:t>
      </w:r>
      <w:r w:rsidR="00457F49" w:rsidRPr="00C33DB5">
        <w:rPr>
          <w:rFonts w:cs="Calibri"/>
          <w:szCs w:val="24"/>
        </w:rPr>
        <w:t>spiegazioni</w:t>
      </w:r>
      <w:r w:rsidR="00972801" w:rsidRPr="00C33DB5">
        <w:rPr>
          <w:rFonts w:cs="Calibri"/>
          <w:szCs w:val="24"/>
        </w:rPr>
        <w:t xml:space="preserve"> fornite dall’offerente e</w:t>
      </w:r>
      <w:r w:rsidR="00BB773C" w:rsidRPr="00C33DB5">
        <w:rPr>
          <w:rFonts w:cs="Calibri"/>
          <w:szCs w:val="24"/>
        </w:rPr>
        <w:t>,</w:t>
      </w:r>
      <w:r w:rsidR="00972801" w:rsidRPr="00C33DB5">
        <w:rPr>
          <w:rFonts w:cs="Calibri"/>
          <w:szCs w:val="24"/>
        </w:rPr>
        <w:t xml:space="preserve"> ove le ritenga non sufficienti ad escludere l’anomalia, </w:t>
      </w:r>
      <w:r w:rsidR="005C4C0F" w:rsidRPr="00C33DB5">
        <w:rPr>
          <w:rFonts w:cs="Calibri"/>
          <w:szCs w:val="24"/>
        </w:rPr>
        <w:t xml:space="preserve">può </w:t>
      </w:r>
      <w:r w:rsidR="00972801" w:rsidRPr="00C33DB5">
        <w:rPr>
          <w:rFonts w:cs="Calibri"/>
          <w:szCs w:val="24"/>
        </w:rPr>
        <w:t>chiede</w:t>
      </w:r>
      <w:r w:rsidR="005C4C0F" w:rsidRPr="00C33DB5">
        <w:rPr>
          <w:rFonts w:cs="Calibri"/>
          <w:szCs w:val="24"/>
        </w:rPr>
        <w:t xml:space="preserve">re, anche mediante audizione orale, </w:t>
      </w:r>
      <w:r w:rsidR="00B7627B" w:rsidRPr="00C33DB5">
        <w:rPr>
          <w:rFonts w:cs="Calibri"/>
          <w:szCs w:val="24"/>
        </w:rPr>
        <w:t>ulteriori chiarimenti</w:t>
      </w:r>
      <w:r w:rsidR="00972801" w:rsidRPr="00C33DB5">
        <w:rPr>
          <w:rFonts w:cs="Calibri"/>
          <w:szCs w:val="24"/>
        </w:rPr>
        <w:t>,</w:t>
      </w:r>
      <w:r w:rsidR="005C4C0F" w:rsidRPr="00C33DB5">
        <w:rPr>
          <w:rFonts w:cs="Calibri"/>
          <w:szCs w:val="24"/>
        </w:rPr>
        <w:t xml:space="preserve"> </w:t>
      </w:r>
      <w:r w:rsidR="00972801" w:rsidRPr="00C33DB5">
        <w:rPr>
          <w:rFonts w:cs="Calibri"/>
          <w:szCs w:val="24"/>
        </w:rPr>
        <w:t xml:space="preserve">assegnando un termine </w:t>
      </w:r>
      <w:r w:rsidR="003B4EBB" w:rsidRPr="00C33DB5">
        <w:rPr>
          <w:rFonts w:cs="Calibri"/>
          <w:szCs w:val="24"/>
        </w:rPr>
        <w:t>massimo per il riscontro.</w:t>
      </w:r>
      <w:r w:rsidR="00972801" w:rsidRPr="00C33DB5">
        <w:rPr>
          <w:rFonts w:cs="Calibri"/>
          <w:szCs w:val="24"/>
        </w:rPr>
        <w:t xml:space="preserve"> </w:t>
      </w:r>
    </w:p>
    <w:p w14:paraId="3379D57E" w14:textId="1DA132F4" w:rsidR="003572CF" w:rsidRPr="00C33DB5" w:rsidRDefault="00B91B6E" w:rsidP="00F075CF">
      <w:pPr>
        <w:spacing w:before="60" w:after="60"/>
        <w:rPr>
          <w:rFonts w:cs="Calibri"/>
          <w:szCs w:val="24"/>
        </w:rPr>
      </w:pPr>
      <w:r w:rsidRPr="00C33DB5">
        <w:rPr>
          <w:rFonts w:cs="Calibri"/>
          <w:szCs w:val="24"/>
        </w:rPr>
        <w:t xml:space="preserve">Il RUP </w:t>
      </w:r>
      <w:r w:rsidR="00972801" w:rsidRPr="00C33DB5">
        <w:rPr>
          <w:rFonts w:cs="Calibri"/>
          <w:szCs w:val="24"/>
        </w:rPr>
        <w:t>esclude</w:t>
      </w:r>
      <w:r w:rsidRPr="00C33DB5">
        <w:rPr>
          <w:rFonts w:cs="Calibri"/>
          <w:szCs w:val="24"/>
        </w:rPr>
        <w:t>, ai sensi de</w:t>
      </w:r>
      <w:r w:rsidR="00753DEE" w:rsidRPr="00C33DB5">
        <w:rPr>
          <w:rFonts w:cs="Calibri"/>
          <w:szCs w:val="24"/>
        </w:rPr>
        <w:t xml:space="preserve">gli articoli </w:t>
      </w:r>
      <w:r w:rsidR="008C5B53" w:rsidRPr="00C33DB5">
        <w:rPr>
          <w:rFonts w:cs="Calibri"/>
          <w:szCs w:val="24"/>
        </w:rPr>
        <w:t xml:space="preserve">59, comma 3 </w:t>
      </w:r>
      <w:proofErr w:type="spellStart"/>
      <w:r w:rsidR="008C5B53" w:rsidRPr="00C33DB5">
        <w:rPr>
          <w:rFonts w:cs="Calibri"/>
          <w:szCs w:val="24"/>
        </w:rPr>
        <w:t>lett</w:t>
      </w:r>
      <w:proofErr w:type="spellEnd"/>
      <w:r w:rsidR="008C5B53" w:rsidRPr="00C33DB5">
        <w:rPr>
          <w:rFonts w:cs="Calibri"/>
          <w:szCs w:val="24"/>
        </w:rPr>
        <w:t xml:space="preserve">. c) </w:t>
      </w:r>
      <w:r w:rsidR="00753DEE" w:rsidRPr="00C33DB5">
        <w:rPr>
          <w:rFonts w:cs="Calibri"/>
          <w:szCs w:val="24"/>
        </w:rPr>
        <w:t xml:space="preserve">e </w:t>
      </w:r>
      <w:r w:rsidRPr="00C33DB5">
        <w:rPr>
          <w:rFonts w:cs="Calibri"/>
          <w:szCs w:val="24"/>
        </w:rPr>
        <w:t>97, commi 5 e 6 del Codice, le offerte che, in base all’esame degli elementi forniti con le spiegazioni risultino,</w:t>
      </w:r>
      <w:r w:rsidR="00457429" w:rsidRPr="00C33DB5">
        <w:rPr>
          <w:rFonts w:cs="Calibri"/>
          <w:szCs w:val="24"/>
        </w:rPr>
        <w:t xml:space="preserve"> nel complesso, inaffidabili</w:t>
      </w:r>
      <w:r w:rsidR="00877AE4" w:rsidRPr="00C33DB5">
        <w:rPr>
          <w:rFonts w:cs="Calibri"/>
          <w:szCs w:val="24"/>
        </w:rPr>
        <w:t xml:space="preserve"> </w:t>
      </w:r>
      <w:r w:rsidR="0019594C" w:rsidRPr="00C33DB5">
        <w:rPr>
          <w:rFonts w:cs="Calibri"/>
          <w:szCs w:val="24"/>
        </w:rPr>
        <w:t>e procede ai sensi del seguente articolo 23.</w:t>
      </w:r>
    </w:p>
    <w:p w14:paraId="474AA54D" w14:textId="596FEDEA" w:rsidR="0079438C" w:rsidRPr="00C33DB5" w:rsidRDefault="00C74AD0" w:rsidP="00376C23">
      <w:pPr>
        <w:pStyle w:val="Titolo2"/>
      </w:pPr>
      <w:bookmarkStart w:id="3394" w:name="_Toc482025756"/>
      <w:bookmarkStart w:id="3395" w:name="_Toc482097580"/>
      <w:bookmarkStart w:id="3396" w:name="_Toc482097669"/>
      <w:bookmarkStart w:id="3397" w:name="_Toc482097758"/>
      <w:bookmarkStart w:id="3398" w:name="_Toc482097950"/>
      <w:bookmarkStart w:id="3399" w:name="_Toc482099052"/>
      <w:bookmarkStart w:id="3400" w:name="_Toc482100769"/>
      <w:bookmarkStart w:id="3401" w:name="_Toc482100926"/>
      <w:bookmarkStart w:id="3402" w:name="_Toc482101352"/>
      <w:bookmarkStart w:id="3403" w:name="_Toc482101489"/>
      <w:bookmarkStart w:id="3404" w:name="_Toc482101604"/>
      <w:bookmarkStart w:id="3405" w:name="_Toc482101779"/>
      <w:bookmarkStart w:id="3406" w:name="_Toc482101872"/>
      <w:bookmarkStart w:id="3407" w:name="_Toc482101967"/>
      <w:bookmarkStart w:id="3408" w:name="_Toc482102062"/>
      <w:bookmarkStart w:id="3409" w:name="_Toc482102156"/>
      <w:bookmarkStart w:id="3410" w:name="_Toc482352020"/>
      <w:bookmarkStart w:id="3411" w:name="_Toc482352110"/>
      <w:bookmarkStart w:id="3412" w:name="_Toc482352200"/>
      <w:bookmarkStart w:id="3413" w:name="_Toc482352290"/>
      <w:bookmarkStart w:id="3414" w:name="_Toc482633131"/>
      <w:bookmarkStart w:id="3415" w:name="_Toc482641308"/>
      <w:bookmarkStart w:id="3416" w:name="_Toc482712754"/>
      <w:bookmarkStart w:id="3417" w:name="_Toc482959542"/>
      <w:bookmarkStart w:id="3418" w:name="_Toc482959652"/>
      <w:bookmarkStart w:id="3419" w:name="_Toc482959762"/>
      <w:bookmarkStart w:id="3420" w:name="_Toc482978881"/>
      <w:bookmarkStart w:id="3421" w:name="_Toc482978990"/>
      <w:bookmarkStart w:id="3422" w:name="_Toc482979098"/>
      <w:bookmarkStart w:id="3423" w:name="_Toc482979209"/>
      <w:bookmarkStart w:id="3424" w:name="_Toc482979318"/>
      <w:bookmarkStart w:id="3425" w:name="_Toc482979427"/>
      <w:bookmarkStart w:id="3426" w:name="_Toc482979535"/>
      <w:bookmarkStart w:id="3427" w:name="_Toc482979633"/>
      <w:bookmarkStart w:id="3428" w:name="_Toc482979731"/>
      <w:bookmarkStart w:id="3429" w:name="_Toc483233691"/>
      <w:bookmarkStart w:id="3430" w:name="_Toc483302408"/>
      <w:bookmarkStart w:id="3431" w:name="_Toc483316029"/>
      <w:bookmarkStart w:id="3432" w:name="_Toc483316234"/>
      <w:bookmarkStart w:id="3433" w:name="_Toc483316366"/>
      <w:bookmarkStart w:id="3434" w:name="_Toc483316497"/>
      <w:bookmarkStart w:id="3435" w:name="_Toc483325800"/>
      <w:bookmarkStart w:id="3436" w:name="_Toc483401278"/>
      <w:bookmarkStart w:id="3437" w:name="_Toc483474074"/>
      <w:bookmarkStart w:id="3438" w:name="_Toc483571505"/>
      <w:bookmarkStart w:id="3439" w:name="_Toc483571627"/>
      <w:bookmarkStart w:id="3440" w:name="_Toc483907005"/>
      <w:bookmarkStart w:id="3441" w:name="_Toc484010755"/>
      <w:bookmarkStart w:id="3442" w:name="_Toc484010877"/>
      <w:bookmarkStart w:id="3443" w:name="_Toc484011001"/>
      <w:bookmarkStart w:id="3444" w:name="_Toc484011123"/>
      <w:bookmarkStart w:id="3445" w:name="_Toc484011245"/>
      <w:bookmarkStart w:id="3446" w:name="_Toc484011720"/>
      <w:bookmarkStart w:id="3447" w:name="_Toc484097794"/>
      <w:bookmarkStart w:id="3448" w:name="_Toc484428968"/>
      <w:bookmarkStart w:id="3449" w:name="_Toc484429138"/>
      <w:bookmarkStart w:id="3450" w:name="_Toc484438713"/>
      <w:bookmarkStart w:id="3451" w:name="_Toc484438837"/>
      <w:bookmarkStart w:id="3452" w:name="_Toc484438961"/>
      <w:bookmarkStart w:id="3453" w:name="_Toc484439881"/>
      <w:bookmarkStart w:id="3454" w:name="_Toc484440004"/>
      <w:bookmarkStart w:id="3455" w:name="_Toc484440128"/>
      <w:bookmarkStart w:id="3456" w:name="_Toc484440488"/>
      <w:bookmarkStart w:id="3457" w:name="_Toc484448148"/>
      <w:bookmarkStart w:id="3458" w:name="_Toc484448272"/>
      <w:bookmarkStart w:id="3459" w:name="_Toc484448396"/>
      <w:bookmarkStart w:id="3460" w:name="_Toc484448520"/>
      <w:bookmarkStart w:id="3461" w:name="_Toc484448644"/>
      <w:bookmarkStart w:id="3462" w:name="_Toc484448768"/>
      <w:bookmarkStart w:id="3463" w:name="_Toc484448891"/>
      <w:bookmarkStart w:id="3464" w:name="_Toc484449015"/>
      <w:bookmarkStart w:id="3465" w:name="_Toc484449139"/>
      <w:bookmarkStart w:id="3466" w:name="_Toc484526634"/>
      <w:bookmarkStart w:id="3467" w:name="_Toc484605354"/>
      <w:bookmarkStart w:id="3468" w:name="_Toc484605478"/>
      <w:bookmarkStart w:id="3469" w:name="_Toc484688347"/>
      <w:bookmarkStart w:id="3470" w:name="_Toc484688902"/>
      <w:bookmarkStart w:id="3471" w:name="_Toc485218337"/>
      <w:bookmarkStart w:id="3472" w:name="_Toc482025757"/>
      <w:bookmarkStart w:id="3473" w:name="_Toc482097581"/>
      <w:bookmarkStart w:id="3474" w:name="_Toc482097670"/>
      <w:bookmarkStart w:id="3475" w:name="_Toc482097759"/>
      <w:bookmarkStart w:id="3476" w:name="_Toc482097951"/>
      <w:bookmarkStart w:id="3477" w:name="_Toc482099053"/>
      <w:bookmarkStart w:id="3478" w:name="_Toc482100770"/>
      <w:bookmarkStart w:id="3479" w:name="_Toc482100927"/>
      <w:bookmarkStart w:id="3480" w:name="_Toc482101353"/>
      <w:bookmarkStart w:id="3481" w:name="_Toc482101490"/>
      <w:bookmarkStart w:id="3482" w:name="_Toc482101605"/>
      <w:bookmarkStart w:id="3483" w:name="_Toc482101780"/>
      <w:bookmarkStart w:id="3484" w:name="_Toc482101873"/>
      <w:bookmarkStart w:id="3485" w:name="_Toc482101968"/>
      <w:bookmarkStart w:id="3486" w:name="_Toc482102063"/>
      <w:bookmarkStart w:id="3487" w:name="_Toc482102157"/>
      <w:bookmarkStart w:id="3488" w:name="_Toc482352021"/>
      <w:bookmarkStart w:id="3489" w:name="_Toc482352111"/>
      <w:bookmarkStart w:id="3490" w:name="_Toc482352201"/>
      <w:bookmarkStart w:id="3491" w:name="_Toc482352291"/>
      <w:bookmarkStart w:id="3492" w:name="_Toc482633132"/>
      <w:bookmarkStart w:id="3493" w:name="_Toc482641309"/>
      <w:bookmarkStart w:id="3494" w:name="_Toc482712755"/>
      <w:bookmarkStart w:id="3495" w:name="_Toc482959543"/>
      <w:bookmarkStart w:id="3496" w:name="_Toc482959653"/>
      <w:bookmarkStart w:id="3497" w:name="_Toc482959763"/>
      <w:bookmarkStart w:id="3498" w:name="_Toc482978882"/>
      <w:bookmarkStart w:id="3499" w:name="_Toc482978991"/>
      <w:bookmarkStart w:id="3500" w:name="_Toc482979099"/>
      <w:bookmarkStart w:id="3501" w:name="_Toc482979210"/>
      <w:bookmarkStart w:id="3502" w:name="_Toc482979319"/>
      <w:bookmarkStart w:id="3503" w:name="_Toc482979428"/>
      <w:bookmarkStart w:id="3504" w:name="_Toc482979536"/>
      <w:bookmarkStart w:id="3505" w:name="_Toc482979634"/>
      <w:bookmarkStart w:id="3506" w:name="_Toc482979732"/>
      <w:bookmarkStart w:id="3507" w:name="_Toc483233692"/>
      <w:bookmarkStart w:id="3508" w:name="_Toc483302409"/>
      <w:bookmarkStart w:id="3509" w:name="_Toc483316030"/>
      <w:bookmarkStart w:id="3510" w:name="_Toc483316235"/>
      <w:bookmarkStart w:id="3511" w:name="_Toc483316367"/>
      <w:bookmarkStart w:id="3512" w:name="_Toc483316498"/>
      <w:bookmarkStart w:id="3513" w:name="_Toc483325801"/>
      <w:bookmarkStart w:id="3514" w:name="_Toc483401279"/>
      <w:bookmarkStart w:id="3515" w:name="_Toc483474075"/>
      <w:bookmarkStart w:id="3516" w:name="_Toc483571506"/>
      <w:bookmarkStart w:id="3517" w:name="_Toc483571628"/>
      <w:bookmarkStart w:id="3518" w:name="_Toc483907006"/>
      <w:bookmarkStart w:id="3519" w:name="_Toc484010756"/>
      <w:bookmarkStart w:id="3520" w:name="_Toc484010878"/>
      <w:bookmarkStart w:id="3521" w:name="_Toc484011002"/>
      <w:bookmarkStart w:id="3522" w:name="_Toc484011124"/>
      <w:bookmarkStart w:id="3523" w:name="_Toc484011246"/>
      <w:bookmarkStart w:id="3524" w:name="_Toc484011721"/>
      <w:bookmarkStart w:id="3525" w:name="_Toc484097795"/>
      <w:bookmarkStart w:id="3526" w:name="_Toc484428969"/>
      <w:bookmarkStart w:id="3527" w:name="_Toc484429139"/>
      <w:bookmarkStart w:id="3528" w:name="_Toc484438714"/>
      <w:bookmarkStart w:id="3529" w:name="_Toc484438838"/>
      <w:bookmarkStart w:id="3530" w:name="_Toc484438962"/>
      <w:bookmarkStart w:id="3531" w:name="_Toc484439882"/>
      <w:bookmarkStart w:id="3532" w:name="_Toc484440005"/>
      <w:bookmarkStart w:id="3533" w:name="_Toc484440129"/>
      <w:bookmarkStart w:id="3534" w:name="_Toc484440489"/>
      <w:bookmarkStart w:id="3535" w:name="_Toc484448149"/>
      <w:bookmarkStart w:id="3536" w:name="_Toc484448273"/>
      <w:bookmarkStart w:id="3537" w:name="_Toc484448397"/>
      <w:bookmarkStart w:id="3538" w:name="_Toc484448521"/>
      <w:bookmarkStart w:id="3539" w:name="_Toc484448645"/>
      <w:bookmarkStart w:id="3540" w:name="_Toc484448769"/>
      <w:bookmarkStart w:id="3541" w:name="_Toc484448892"/>
      <w:bookmarkStart w:id="3542" w:name="_Toc484449016"/>
      <w:bookmarkStart w:id="3543" w:name="_Toc484449140"/>
      <w:bookmarkStart w:id="3544" w:name="_Toc484526635"/>
      <w:bookmarkStart w:id="3545" w:name="_Toc484605355"/>
      <w:bookmarkStart w:id="3546" w:name="_Toc484605479"/>
      <w:bookmarkStart w:id="3547" w:name="_Toc484688348"/>
      <w:bookmarkStart w:id="3548" w:name="_Toc484688903"/>
      <w:bookmarkStart w:id="3549" w:name="_Toc485218338"/>
      <w:bookmarkStart w:id="3550" w:name="_Toc482025758"/>
      <w:bookmarkStart w:id="3551" w:name="_Toc482097582"/>
      <w:bookmarkStart w:id="3552" w:name="_Toc482097671"/>
      <w:bookmarkStart w:id="3553" w:name="_Toc482097760"/>
      <w:bookmarkStart w:id="3554" w:name="_Toc482097952"/>
      <w:bookmarkStart w:id="3555" w:name="_Toc482099054"/>
      <w:bookmarkStart w:id="3556" w:name="_Toc482100771"/>
      <w:bookmarkStart w:id="3557" w:name="_Toc482100928"/>
      <w:bookmarkStart w:id="3558" w:name="_Toc482101354"/>
      <w:bookmarkStart w:id="3559" w:name="_Toc482101491"/>
      <w:bookmarkStart w:id="3560" w:name="_Toc482101606"/>
      <w:bookmarkStart w:id="3561" w:name="_Toc482101781"/>
      <w:bookmarkStart w:id="3562" w:name="_Toc482101874"/>
      <w:bookmarkStart w:id="3563" w:name="_Toc482101969"/>
      <w:bookmarkStart w:id="3564" w:name="_Toc482102064"/>
      <w:bookmarkStart w:id="3565" w:name="_Toc482102158"/>
      <w:bookmarkStart w:id="3566" w:name="_Toc482352022"/>
      <w:bookmarkStart w:id="3567" w:name="_Toc482352112"/>
      <w:bookmarkStart w:id="3568" w:name="_Toc482352202"/>
      <w:bookmarkStart w:id="3569" w:name="_Toc482352292"/>
      <w:bookmarkStart w:id="3570" w:name="_Toc482633133"/>
      <w:bookmarkStart w:id="3571" w:name="_Toc482641310"/>
      <w:bookmarkStart w:id="3572" w:name="_Toc482712756"/>
      <w:bookmarkStart w:id="3573" w:name="_Toc482959544"/>
      <w:bookmarkStart w:id="3574" w:name="_Toc482959654"/>
      <w:bookmarkStart w:id="3575" w:name="_Toc482959764"/>
      <w:bookmarkStart w:id="3576" w:name="_Toc482978883"/>
      <w:bookmarkStart w:id="3577" w:name="_Toc482978992"/>
      <w:bookmarkStart w:id="3578" w:name="_Toc482979100"/>
      <w:bookmarkStart w:id="3579" w:name="_Toc482979211"/>
      <w:bookmarkStart w:id="3580" w:name="_Toc482979320"/>
      <w:bookmarkStart w:id="3581" w:name="_Toc482979429"/>
      <w:bookmarkStart w:id="3582" w:name="_Toc482979537"/>
      <w:bookmarkStart w:id="3583" w:name="_Toc482979635"/>
      <w:bookmarkStart w:id="3584" w:name="_Toc482979733"/>
      <w:bookmarkStart w:id="3585" w:name="_Toc483233693"/>
      <w:bookmarkStart w:id="3586" w:name="_Toc483302410"/>
      <w:bookmarkStart w:id="3587" w:name="_Toc483316031"/>
      <w:bookmarkStart w:id="3588" w:name="_Toc483316236"/>
      <w:bookmarkStart w:id="3589" w:name="_Toc483316368"/>
      <w:bookmarkStart w:id="3590" w:name="_Toc483316499"/>
      <w:bookmarkStart w:id="3591" w:name="_Toc483325802"/>
      <w:bookmarkStart w:id="3592" w:name="_Toc483401280"/>
      <w:bookmarkStart w:id="3593" w:name="_Toc483474076"/>
      <w:bookmarkStart w:id="3594" w:name="_Toc483571507"/>
      <w:bookmarkStart w:id="3595" w:name="_Toc483571629"/>
      <w:bookmarkStart w:id="3596" w:name="_Toc483907007"/>
      <w:bookmarkStart w:id="3597" w:name="_Toc484010757"/>
      <w:bookmarkStart w:id="3598" w:name="_Toc484010879"/>
      <w:bookmarkStart w:id="3599" w:name="_Toc484011003"/>
      <w:bookmarkStart w:id="3600" w:name="_Toc484011125"/>
      <w:bookmarkStart w:id="3601" w:name="_Toc484011247"/>
      <w:bookmarkStart w:id="3602" w:name="_Toc484011722"/>
      <w:bookmarkStart w:id="3603" w:name="_Toc484097796"/>
      <w:bookmarkStart w:id="3604" w:name="_Toc484428970"/>
      <w:bookmarkStart w:id="3605" w:name="_Toc484429140"/>
      <w:bookmarkStart w:id="3606" w:name="_Toc484438715"/>
      <w:bookmarkStart w:id="3607" w:name="_Toc484438839"/>
      <w:bookmarkStart w:id="3608" w:name="_Toc484438963"/>
      <w:bookmarkStart w:id="3609" w:name="_Toc484439883"/>
      <w:bookmarkStart w:id="3610" w:name="_Toc484440006"/>
      <w:bookmarkStart w:id="3611" w:name="_Toc484440130"/>
      <w:bookmarkStart w:id="3612" w:name="_Toc484440490"/>
      <w:bookmarkStart w:id="3613" w:name="_Toc484448150"/>
      <w:bookmarkStart w:id="3614" w:name="_Toc484448274"/>
      <w:bookmarkStart w:id="3615" w:name="_Toc484448398"/>
      <w:bookmarkStart w:id="3616" w:name="_Toc484448522"/>
      <w:bookmarkStart w:id="3617" w:name="_Toc484448646"/>
      <w:bookmarkStart w:id="3618" w:name="_Toc484448770"/>
      <w:bookmarkStart w:id="3619" w:name="_Toc484448893"/>
      <w:bookmarkStart w:id="3620" w:name="_Toc484449017"/>
      <w:bookmarkStart w:id="3621" w:name="_Toc484449141"/>
      <w:bookmarkStart w:id="3622" w:name="_Toc484526636"/>
      <w:bookmarkStart w:id="3623" w:name="_Toc484605356"/>
      <w:bookmarkStart w:id="3624" w:name="_Toc484605480"/>
      <w:bookmarkStart w:id="3625" w:name="_Toc484688349"/>
      <w:bookmarkStart w:id="3626" w:name="_Toc484688904"/>
      <w:bookmarkStart w:id="3627" w:name="_Toc485218339"/>
      <w:bookmarkStart w:id="3628" w:name="_Toc482025759"/>
      <w:bookmarkStart w:id="3629" w:name="_Toc482097583"/>
      <w:bookmarkStart w:id="3630" w:name="_Toc482097672"/>
      <w:bookmarkStart w:id="3631" w:name="_Toc482097761"/>
      <w:bookmarkStart w:id="3632" w:name="_Toc482097953"/>
      <w:bookmarkStart w:id="3633" w:name="_Toc482099055"/>
      <w:bookmarkStart w:id="3634" w:name="_Toc482100772"/>
      <w:bookmarkStart w:id="3635" w:name="_Toc482100929"/>
      <w:bookmarkStart w:id="3636" w:name="_Toc482101355"/>
      <w:bookmarkStart w:id="3637" w:name="_Toc482101492"/>
      <w:bookmarkStart w:id="3638" w:name="_Toc482101607"/>
      <w:bookmarkStart w:id="3639" w:name="_Toc482101782"/>
      <w:bookmarkStart w:id="3640" w:name="_Toc482101875"/>
      <w:bookmarkStart w:id="3641" w:name="_Toc482101970"/>
      <w:bookmarkStart w:id="3642" w:name="_Toc482102065"/>
      <w:bookmarkStart w:id="3643" w:name="_Toc482102159"/>
      <w:bookmarkStart w:id="3644" w:name="_Toc482352023"/>
      <w:bookmarkStart w:id="3645" w:name="_Toc482352113"/>
      <w:bookmarkStart w:id="3646" w:name="_Toc482352203"/>
      <w:bookmarkStart w:id="3647" w:name="_Toc482352293"/>
      <w:bookmarkStart w:id="3648" w:name="_Toc482633134"/>
      <w:bookmarkStart w:id="3649" w:name="_Toc482641311"/>
      <w:bookmarkStart w:id="3650" w:name="_Toc482712757"/>
      <w:bookmarkStart w:id="3651" w:name="_Toc482959545"/>
      <w:bookmarkStart w:id="3652" w:name="_Toc482959655"/>
      <w:bookmarkStart w:id="3653" w:name="_Toc482959765"/>
      <w:bookmarkStart w:id="3654" w:name="_Toc482978884"/>
      <w:bookmarkStart w:id="3655" w:name="_Toc482978993"/>
      <w:bookmarkStart w:id="3656" w:name="_Toc482979101"/>
      <w:bookmarkStart w:id="3657" w:name="_Toc482979212"/>
      <w:bookmarkStart w:id="3658" w:name="_Toc482979321"/>
      <w:bookmarkStart w:id="3659" w:name="_Toc482979430"/>
      <w:bookmarkStart w:id="3660" w:name="_Toc482979538"/>
      <w:bookmarkStart w:id="3661" w:name="_Toc482979636"/>
      <w:bookmarkStart w:id="3662" w:name="_Toc482979734"/>
      <w:bookmarkStart w:id="3663" w:name="_Toc483233694"/>
      <w:bookmarkStart w:id="3664" w:name="_Toc483302411"/>
      <w:bookmarkStart w:id="3665" w:name="_Toc483316032"/>
      <w:bookmarkStart w:id="3666" w:name="_Toc483316237"/>
      <w:bookmarkStart w:id="3667" w:name="_Toc483316369"/>
      <w:bookmarkStart w:id="3668" w:name="_Toc483316500"/>
      <w:bookmarkStart w:id="3669" w:name="_Toc483325803"/>
      <w:bookmarkStart w:id="3670" w:name="_Toc483401281"/>
      <w:bookmarkStart w:id="3671" w:name="_Toc483474077"/>
      <w:bookmarkStart w:id="3672" w:name="_Toc483571508"/>
      <w:bookmarkStart w:id="3673" w:name="_Toc483571630"/>
      <w:bookmarkStart w:id="3674" w:name="_Toc483907008"/>
      <w:bookmarkStart w:id="3675" w:name="_Toc484010758"/>
      <w:bookmarkStart w:id="3676" w:name="_Toc484010880"/>
      <w:bookmarkStart w:id="3677" w:name="_Toc484011004"/>
      <w:bookmarkStart w:id="3678" w:name="_Toc484011126"/>
      <w:bookmarkStart w:id="3679" w:name="_Toc484011248"/>
      <w:bookmarkStart w:id="3680" w:name="_Toc484011723"/>
      <w:bookmarkStart w:id="3681" w:name="_Toc484097797"/>
      <w:bookmarkStart w:id="3682" w:name="_Toc484428971"/>
      <w:bookmarkStart w:id="3683" w:name="_Toc484429141"/>
      <w:bookmarkStart w:id="3684" w:name="_Toc484438716"/>
      <w:bookmarkStart w:id="3685" w:name="_Toc484438840"/>
      <w:bookmarkStart w:id="3686" w:name="_Toc484438964"/>
      <w:bookmarkStart w:id="3687" w:name="_Toc484439884"/>
      <w:bookmarkStart w:id="3688" w:name="_Toc484440007"/>
      <w:bookmarkStart w:id="3689" w:name="_Toc484440131"/>
      <w:bookmarkStart w:id="3690" w:name="_Toc484440491"/>
      <w:bookmarkStart w:id="3691" w:name="_Toc484448151"/>
      <w:bookmarkStart w:id="3692" w:name="_Toc484448275"/>
      <w:bookmarkStart w:id="3693" w:name="_Toc484448399"/>
      <w:bookmarkStart w:id="3694" w:name="_Toc484448523"/>
      <w:bookmarkStart w:id="3695" w:name="_Toc484448647"/>
      <w:bookmarkStart w:id="3696" w:name="_Toc484448771"/>
      <w:bookmarkStart w:id="3697" w:name="_Toc484448894"/>
      <w:bookmarkStart w:id="3698" w:name="_Toc484449018"/>
      <w:bookmarkStart w:id="3699" w:name="_Toc484449142"/>
      <w:bookmarkStart w:id="3700" w:name="_Toc484526637"/>
      <w:bookmarkStart w:id="3701" w:name="_Toc484605357"/>
      <w:bookmarkStart w:id="3702" w:name="_Toc484605481"/>
      <w:bookmarkStart w:id="3703" w:name="_Toc484688350"/>
      <w:bookmarkStart w:id="3704" w:name="_Toc484688905"/>
      <w:bookmarkStart w:id="3705" w:name="_Toc485218340"/>
      <w:bookmarkStart w:id="3706" w:name="_Toc482025760"/>
      <w:bookmarkStart w:id="3707" w:name="_Toc482097584"/>
      <w:bookmarkStart w:id="3708" w:name="_Toc482097673"/>
      <w:bookmarkStart w:id="3709" w:name="_Toc482097762"/>
      <w:bookmarkStart w:id="3710" w:name="_Toc482097954"/>
      <w:bookmarkStart w:id="3711" w:name="_Toc482099056"/>
      <w:bookmarkStart w:id="3712" w:name="_Toc482100773"/>
      <w:bookmarkStart w:id="3713" w:name="_Toc482100930"/>
      <w:bookmarkStart w:id="3714" w:name="_Toc482101356"/>
      <w:bookmarkStart w:id="3715" w:name="_Toc482101493"/>
      <w:bookmarkStart w:id="3716" w:name="_Toc482101608"/>
      <w:bookmarkStart w:id="3717" w:name="_Toc482101783"/>
      <w:bookmarkStart w:id="3718" w:name="_Toc482101876"/>
      <w:bookmarkStart w:id="3719" w:name="_Toc482101971"/>
      <w:bookmarkStart w:id="3720" w:name="_Toc482102066"/>
      <w:bookmarkStart w:id="3721" w:name="_Toc482102160"/>
      <w:bookmarkStart w:id="3722" w:name="_Toc482352024"/>
      <w:bookmarkStart w:id="3723" w:name="_Toc482352114"/>
      <w:bookmarkStart w:id="3724" w:name="_Toc482352204"/>
      <w:bookmarkStart w:id="3725" w:name="_Toc482352294"/>
      <w:bookmarkStart w:id="3726" w:name="_Toc482633135"/>
      <w:bookmarkStart w:id="3727" w:name="_Toc482641312"/>
      <w:bookmarkStart w:id="3728" w:name="_Toc482712758"/>
      <w:bookmarkStart w:id="3729" w:name="_Toc482959546"/>
      <w:bookmarkStart w:id="3730" w:name="_Toc482959656"/>
      <w:bookmarkStart w:id="3731" w:name="_Toc482959766"/>
      <w:bookmarkStart w:id="3732" w:name="_Toc482978885"/>
      <w:bookmarkStart w:id="3733" w:name="_Toc482978994"/>
      <w:bookmarkStart w:id="3734" w:name="_Toc482979102"/>
      <w:bookmarkStart w:id="3735" w:name="_Toc482979213"/>
      <w:bookmarkStart w:id="3736" w:name="_Toc482979322"/>
      <w:bookmarkStart w:id="3737" w:name="_Toc482979431"/>
      <w:bookmarkStart w:id="3738" w:name="_Toc482979539"/>
      <w:bookmarkStart w:id="3739" w:name="_Toc482979637"/>
      <w:bookmarkStart w:id="3740" w:name="_Toc482979735"/>
      <w:bookmarkStart w:id="3741" w:name="_Toc483233695"/>
      <w:bookmarkStart w:id="3742" w:name="_Toc483302412"/>
      <w:bookmarkStart w:id="3743" w:name="_Toc483316033"/>
      <w:bookmarkStart w:id="3744" w:name="_Toc483316238"/>
      <w:bookmarkStart w:id="3745" w:name="_Toc483316370"/>
      <w:bookmarkStart w:id="3746" w:name="_Toc483316501"/>
      <w:bookmarkStart w:id="3747" w:name="_Toc483325804"/>
      <w:bookmarkStart w:id="3748" w:name="_Toc483401282"/>
      <w:bookmarkStart w:id="3749" w:name="_Toc483474078"/>
      <w:bookmarkStart w:id="3750" w:name="_Toc483571509"/>
      <w:bookmarkStart w:id="3751" w:name="_Toc483571631"/>
      <w:bookmarkStart w:id="3752" w:name="_Toc483907009"/>
      <w:bookmarkStart w:id="3753" w:name="_Toc484010759"/>
      <w:bookmarkStart w:id="3754" w:name="_Toc484010881"/>
      <w:bookmarkStart w:id="3755" w:name="_Toc484011005"/>
      <w:bookmarkStart w:id="3756" w:name="_Toc484011127"/>
      <w:bookmarkStart w:id="3757" w:name="_Toc484011249"/>
      <w:bookmarkStart w:id="3758" w:name="_Toc484011724"/>
      <w:bookmarkStart w:id="3759" w:name="_Toc484097798"/>
      <w:bookmarkStart w:id="3760" w:name="_Toc484428972"/>
      <w:bookmarkStart w:id="3761" w:name="_Toc484429142"/>
      <w:bookmarkStart w:id="3762" w:name="_Toc484438717"/>
      <w:bookmarkStart w:id="3763" w:name="_Toc484438841"/>
      <w:bookmarkStart w:id="3764" w:name="_Toc484438965"/>
      <w:bookmarkStart w:id="3765" w:name="_Toc484439885"/>
      <w:bookmarkStart w:id="3766" w:name="_Toc484440008"/>
      <w:bookmarkStart w:id="3767" w:name="_Toc484440132"/>
      <w:bookmarkStart w:id="3768" w:name="_Toc484440492"/>
      <w:bookmarkStart w:id="3769" w:name="_Toc484448152"/>
      <w:bookmarkStart w:id="3770" w:name="_Toc484448276"/>
      <w:bookmarkStart w:id="3771" w:name="_Toc484448400"/>
      <w:bookmarkStart w:id="3772" w:name="_Toc484448524"/>
      <w:bookmarkStart w:id="3773" w:name="_Toc484448648"/>
      <w:bookmarkStart w:id="3774" w:name="_Toc484448772"/>
      <w:bookmarkStart w:id="3775" w:name="_Toc484448895"/>
      <w:bookmarkStart w:id="3776" w:name="_Toc484449019"/>
      <w:bookmarkStart w:id="3777" w:name="_Toc484449143"/>
      <w:bookmarkStart w:id="3778" w:name="_Toc484526638"/>
      <w:bookmarkStart w:id="3779" w:name="_Toc484605358"/>
      <w:bookmarkStart w:id="3780" w:name="_Toc484605482"/>
      <w:bookmarkStart w:id="3781" w:name="_Toc484688351"/>
      <w:bookmarkStart w:id="3782" w:name="_Toc484688906"/>
      <w:bookmarkStart w:id="3783" w:name="_Toc485218341"/>
      <w:bookmarkStart w:id="3784" w:name="_Toc482025761"/>
      <w:bookmarkStart w:id="3785" w:name="_Toc482097585"/>
      <w:bookmarkStart w:id="3786" w:name="_Toc482097674"/>
      <w:bookmarkStart w:id="3787" w:name="_Toc482097763"/>
      <w:bookmarkStart w:id="3788" w:name="_Toc482097955"/>
      <w:bookmarkStart w:id="3789" w:name="_Toc482099057"/>
      <w:bookmarkStart w:id="3790" w:name="_Toc482100774"/>
      <w:bookmarkStart w:id="3791" w:name="_Toc482100931"/>
      <w:bookmarkStart w:id="3792" w:name="_Toc482101357"/>
      <w:bookmarkStart w:id="3793" w:name="_Toc482101494"/>
      <w:bookmarkStart w:id="3794" w:name="_Toc482101609"/>
      <w:bookmarkStart w:id="3795" w:name="_Toc482101784"/>
      <w:bookmarkStart w:id="3796" w:name="_Toc482101877"/>
      <w:bookmarkStart w:id="3797" w:name="_Toc482101972"/>
      <w:bookmarkStart w:id="3798" w:name="_Toc482102067"/>
      <w:bookmarkStart w:id="3799" w:name="_Toc482102161"/>
      <w:bookmarkStart w:id="3800" w:name="_Toc482352025"/>
      <w:bookmarkStart w:id="3801" w:name="_Toc482352115"/>
      <w:bookmarkStart w:id="3802" w:name="_Toc482352205"/>
      <w:bookmarkStart w:id="3803" w:name="_Toc482352295"/>
      <w:bookmarkStart w:id="3804" w:name="_Toc482633136"/>
      <w:bookmarkStart w:id="3805" w:name="_Toc482641313"/>
      <w:bookmarkStart w:id="3806" w:name="_Toc482712759"/>
      <w:bookmarkStart w:id="3807" w:name="_Toc482959547"/>
      <w:bookmarkStart w:id="3808" w:name="_Toc482959657"/>
      <w:bookmarkStart w:id="3809" w:name="_Toc482959767"/>
      <w:bookmarkStart w:id="3810" w:name="_Toc482978886"/>
      <w:bookmarkStart w:id="3811" w:name="_Toc482978995"/>
      <w:bookmarkStart w:id="3812" w:name="_Toc482979103"/>
      <w:bookmarkStart w:id="3813" w:name="_Toc482979214"/>
      <w:bookmarkStart w:id="3814" w:name="_Toc482979323"/>
      <w:bookmarkStart w:id="3815" w:name="_Toc482979432"/>
      <w:bookmarkStart w:id="3816" w:name="_Toc482979540"/>
      <w:bookmarkStart w:id="3817" w:name="_Toc482979638"/>
      <w:bookmarkStart w:id="3818" w:name="_Toc482979736"/>
      <w:bookmarkStart w:id="3819" w:name="_Toc483233696"/>
      <w:bookmarkStart w:id="3820" w:name="_Toc483302413"/>
      <w:bookmarkStart w:id="3821" w:name="_Toc483316034"/>
      <w:bookmarkStart w:id="3822" w:name="_Toc483316239"/>
      <w:bookmarkStart w:id="3823" w:name="_Toc483316371"/>
      <w:bookmarkStart w:id="3824" w:name="_Toc483316502"/>
      <w:bookmarkStart w:id="3825" w:name="_Toc483325805"/>
      <w:bookmarkStart w:id="3826" w:name="_Toc483401283"/>
      <w:bookmarkStart w:id="3827" w:name="_Toc483474079"/>
      <w:bookmarkStart w:id="3828" w:name="_Toc483571510"/>
      <w:bookmarkStart w:id="3829" w:name="_Toc483571632"/>
      <w:bookmarkStart w:id="3830" w:name="_Toc483907010"/>
      <w:bookmarkStart w:id="3831" w:name="_Toc484010760"/>
      <w:bookmarkStart w:id="3832" w:name="_Toc484010882"/>
      <w:bookmarkStart w:id="3833" w:name="_Toc484011006"/>
      <w:bookmarkStart w:id="3834" w:name="_Toc484011128"/>
      <w:bookmarkStart w:id="3835" w:name="_Toc484011250"/>
      <w:bookmarkStart w:id="3836" w:name="_Toc484011725"/>
      <w:bookmarkStart w:id="3837" w:name="_Toc484097799"/>
      <w:bookmarkStart w:id="3838" w:name="_Toc484428973"/>
      <w:bookmarkStart w:id="3839" w:name="_Toc484429143"/>
      <w:bookmarkStart w:id="3840" w:name="_Toc484438718"/>
      <w:bookmarkStart w:id="3841" w:name="_Toc484438842"/>
      <w:bookmarkStart w:id="3842" w:name="_Toc484438966"/>
      <w:bookmarkStart w:id="3843" w:name="_Toc484439886"/>
      <w:bookmarkStart w:id="3844" w:name="_Toc484440009"/>
      <w:bookmarkStart w:id="3845" w:name="_Toc484440133"/>
      <w:bookmarkStart w:id="3846" w:name="_Toc484440493"/>
      <w:bookmarkStart w:id="3847" w:name="_Toc484448153"/>
      <w:bookmarkStart w:id="3848" w:name="_Toc484448277"/>
      <w:bookmarkStart w:id="3849" w:name="_Toc484448401"/>
      <w:bookmarkStart w:id="3850" w:name="_Toc484448525"/>
      <w:bookmarkStart w:id="3851" w:name="_Toc484448649"/>
      <w:bookmarkStart w:id="3852" w:name="_Toc484448773"/>
      <w:bookmarkStart w:id="3853" w:name="_Toc484448896"/>
      <w:bookmarkStart w:id="3854" w:name="_Toc484449020"/>
      <w:bookmarkStart w:id="3855" w:name="_Toc484449144"/>
      <w:bookmarkStart w:id="3856" w:name="_Toc484526639"/>
      <w:bookmarkStart w:id="3857" w:name="_Toc484605359"/>
      <w:bookmarkStart w:id="3858" w:name="_Toc484605483"/>
      <w:bookmarkStart w:id="3859" w:name="_Toc484688352"/>
      <w:bookmarkStart w:id="3860" w:name="_Toc484688907"/>
      <w:bookmarkStart w:id="3861" w:name="_Toc485218342"/>
      <w:bookmarkStart w:id="3862" w:name="_Toc482025762"/>
      <w:bookmarkStart w:id="3863" w:name="_Toc482097586"/>
      <w:bookmarkStart w:id="3864" w:name="_Toc482097675"/>
      <w:bookmarkStart w:id="3865" w:name="_Toc482097764"/>
      <w:bookmarkStart w:id="3866" w:name="_Toc482097956"/>
      <w:bookmarkStart w:id="3867" w:name="_Toc482099058"/>
      <w:bookmarkStart w:id="3868" w:name="_Toc482100775"/>
      <w:bookmarkStart w:id="3869" w:name="_Toc482100932"/>
      <w:bookmarkStart w:id="3870" w:name="_Toc482101358"/>
      <w:bookmarkStart w:id="3871" w:name="_Toc482101495"/>
      <w:bookmarkStart w:id="3872" w:name="_Toc482101610"/>
      <w:bookmarkStart w:id="3873" w:name="_Toc482101785"/>
      <w:bookmarkStart w:id="3874" w:name="_Toc482101878"/>
      <w:bookmarkStart w:id="3875" w:name="_Toc482101973"/>
      <w:bookmarkStart w:id="3876" w:name="_Toc482102068"/>
      <w:bookmarkStart w:id="3877" w:name="_Toc482102162"/>
      <w:bookmarkStart w:id="3878" w:name="_Toc482352026"/>
      <w:bookmarkStart w:id="3879" w:name="_Toc482352116"/>
      <w:bookmarkStart w:id="3880" w:name="_Toc482352206"/>
      <w:bookmarkStart w:id="3881" w:name="_Toc482352296"/>
      <w:bookmarkStart w:id="3882" w:name="_Toc482633137"/>
      <w:bookmarkStart w:id="3883" w:name="_Toc482641314"/>
      <w:bookmarkStart w:id="3884" w:name="_Toc482712760"/>
      <w:bookmarkStart w:id="3885" w:name="_Toc482959548"/>
      <w:bookmarkStart w:id="3886" w:name="_Toc482959658"/>
      <w:bookmarkStart w:id="3887" w:name="_Toc482959768"/>
      <w:bookmarkStart w:id="3888" w:name="_Toc482978887"/>
      <w:bookmarkStart w:id="3889" w:name="_Toc482978996"/>
      <w:bookmarkStart w:id="3890" w:name="_Toc482979104"/>
      <w:bookmarkStart w:id="3891" w:name="_Toc482979215"/>
      <w:bookmarkStart w:id="3892" w:name="_Toc482979324"/>
      <w:bookmarkStart w:id="3893" w:name="_Toc482979433"/>
      <w:bookmarkStart w:id="3894" w:name="_Toc482979541"/>
      <w:bookmarkStart w:id="3895" w:name="_Toc482979639"/>
      <w:bookmarkStart w:id="3896" w:name="_Toc482979737"/>
      <w:bookmarkStart w:id="3897" w:name="_Toc483233697"/>
      <w:bookmarkStart w:id="3898" w:name="_Toc483302414"/>
      <w:bookmarkStart w:id="3899" w:name="_Toc483316035"/>
      <w:bookmarkStart w:id="3900" w:name="_Toc483316240"/>
      <w:bookmarkStart w:id="3901" w:name="_Toc483316372"/>
      <w:bookmarkStart w:id="3902" w:name="_Toc483316503"/>
      <w:bookmarkStart w:id="3903" w:name="_Toc483325806"/>
      <w:bookmarkStart w:id="3904" w:name="_Toc483401284"/>
      <w:bookmarkStart w:id="3905" w:name="_Toc483474080"/>
      <w:bookmarkStart w:id="3906" w:name="_Toc483571511"/>
      <w:bookmarkStart w:id="3907" w:name="_Toc483571633"/>
      <w:bookmarkStart w:id="3908" w:name="_Toc483907011"/>
      <w:bookmarkStart w:id="3909" w:name="_Toc484010761"/>
      <w:bookmarkStart w:id="3910" w:name="_Toc484010883"/>
      <w:bookmarkStart w:id="3911" w:name="_Toc484011007"/>
      <w:bookmarkStart w:id="3912" w:name="_Toc484011129"/>
      <w:bookmarkStart w:id="3913" w:name="_Toc484011251"/>
      <w:bookmarkStart w:id="3914" w:name="_Toc484011726"/>
      <w:bookmarkStart w:id="3915" w:name="_Toc484097800"/>
      <w:bookmarkStart w:id="3916" w:name="_Toc484428974"/>
      <w:bookmarkStart w:id="3917" w:name="_Toc484429144"/>
      <w:bookmarkStart w:id="3918" w:name="_Toc484438719"/>
      <w:bookmarkStart w:id="3919" w:name="_Toc484438843"/>
      <w:bookmarkStart w:id="3920" w:name="_Toc484438967"/>
      <w:bookmarkStart w:id="3921" w:name="_Toc484439887"/>
      <w:bookmarkStart w:id="3922" w:name="_Toc484440010"/>
      <w:bookmarkStart w:id="3923" w:name="_Toc484440134"/>
      <w:bookmarkStart w:id="3924" w:name="_Toc484440494"/>
      <w:bookmarkStart w:id="3925" w:name="_Toc484448154"/>
      <w:bookmarkStart w:id="3926" w:name="_Toc484448278"/>
      <w:bookmarkStart w:id="3927" w:name="_Toc484448402"/>
      <w:bookmarkStart w:id="3928" w:name="_Toc484448526"/>
      <w:bookmarkStart w:id="3929" w:name="_Toc484448650"/>
      <w:bookmarkStart w:id="3930" w:name="_Toc484448774"/>
      <w:bookmarkStart w:id="3931" w:name="_Toc484448897"/>
      <w:bookmarkStart w:id="3932" w:name="_Toc484449021"/>
      <w:bookmarkStart w:id="3933" w:name="_Toc484449145"/>
      <w:bookmarkStart w:id="3934" w:name="_Toc484526640"/>
      <w:bookmarkStart w:id="3935" w:name="_Toc484605360"/>
      <w:bookmarkStart w:id="3936" w:name="_Toc484605484"/>
      <w:bookmarkStart w:id="3937" w:name="_Toc484688353"/>
      <w:bookmarkStart w:id="3938" w:name="_Toc484688908"/>
      <w:bookmarkStart w:id="3939" w:name="_Toc485218343"/>
      <w:bookmarkStart w:id="3940" w:name="_Toc482025763"/>
      <w:bookmarkStart w:id="3941" w:name="_Toc482097587"/>
      <w:bookmarkStart w:id="3942" w:name="_Toc482097676"/>
      <w:bookmarkStart w:id="3943" w:name="_Toc482097765"/>
      <w:bookmarkStart w:id="3944" w:name="_Toc482097957"/>
      <w:bookmarkStart w:id="3945" w:name="_Toc482099059"/>
      <w:bookmarkStart w:id="3946" w:name="_Toc482100776"/>
      <w:bookmarkStart w:id="3947" w:name="_Toc482100933"/>
      <w:bookmarkStart w:id="3948" w:name="_Toc482101359"/>
      <w:bookmarkStart w:id="3949" w:name="_Toc482101496"/>
      <w:bookmarkStart w:id="3950" w:name="_Toc482101611"/>
      <w:bookmarkStart w:id="3951" w:name="_Toc482101786"/>
      <w:bookmarkStart w:id="3952" w:name="_Toc482101879"/>
      <w:bookmarkStart w:id="3953" w:name="_Toc482101974"/>
      <w:bookmarkStart w:id="3954" w:name="_Toc482102069"/>
      <w:bookmarkStart w:id="3955" w:name="_Toc482102163"/>
      <w:bookmarkStart w:id="3956" w:name="_Toc482352027"/>
      <w:bookmarkStart w:id="3957" w:name="_Toc482352117"/>
      <w:bookmarkStart w:id="3958" w:name="_Toc482352207"/>
      <w:bookmarkStart w:id="3959" w:name="_Toc482352297"/>
      <w:bookmarkStart w:id="3960" w:name="_Toc482633138"/>
      <w:bookmarkStart w:id="3961" w:name="_Toc482641315"/>
      <w:bookmarkStart w:id="3962" w:name="_Toc482712761"/>
      <w:bookmarkStart w:id="3963" w:name="_Toc482959549"/>
      <w:bookmarkStart w:id="3964" w:name="_Toc482959659"/>
      <w:bookmarkStart w:id="3965" w:name="_Toc482959769"/>
      <w:bookmarkStart w:id="3966" w:name="_Toc482978888"/>
      <w:bookmarkStart w:id="3967" w:name="_Toc482978997"/>
      <w:bookmarkStart w:id="3968" w:name="_Toc482979105"/>
      <w:bookmarkStart w:id="3969" w:name="_Toc482979216"/>
      <w:bookmarkStart w:id="3970" w:name="_Toc482979325"/>
      <w:bookmarkStart w:id="3971" w:name="_Toc482979434"/>
      <w:bookmarkStart w:id="3972" w:name="_Toc482979542"/>
      <w:bookmarkStart w:id="3973" w:name="_Toc482979640"/>
      <w:bookmarkStart w:id="3974" w:name="_Toc482979738"/>
      <w:bookmarkStart w:id="3975" w:name="_Toc483233698"/>
      <w:bookmarkStart w:id="3976" w:name="_Toc483302415"/>
      <w:bookmarkStart w:id="3977" w:name="_Toc483316036"/>
      <w:bookmarkStart w:id="3978" w:name="_Toc483316241"/>
      <w:bookmarkStart w:id="3979" w:name="_Toc483316373"/>
      <w:bookmarkStart w:id="3980" w:name="_Toc483316504"/>
      <w:bookmarkStart w:id="3981" w:name="_Toc483325807"/>
      <w:bookmarkStart w:id="3982" w:name="_Toc483401285"/>
      <w:bookmarkStart w:id="3983" w:name="_Toc483474081"/>
      <w:bookmarkStart w:id="3984" w:name="_Toc483571512"/>
      <w:bookmarkStart w:id="3985" w:name="_Toc483571634"/>
      <w:bookmarkStart w:id="3986" w:name="_Toc483907012"/>
      <w:bookmarkStart w:id="3987" w:name="_Toc484010762"/>
      <w:bookmarkStart w:id="3988" w:name="_Toc484010884"/>
      <w:bookmarkStart w:id="3989" w:name="_Toc484011008"/>
      <w:bookmarkStart w:id="3990" w:name="_Toc484011130"/>
      <w:bookmarkStart w:id="3991" w:name="_Toc484011252"/>
      <w:bookmarkStart w:id="3992" w:name="_Toc484011727"/>
      <w:bookmarkStart w:id="3993" w:name="_Toc484097801"/>
      <w:bookmarkStart w:id="3994" w:name="_Toc484428975"/>
      <w:bookmarkStart w:id="3995" w:name="_Toc484429145"/>
      <w:bookmarkStart w:id="3996" w:name="_Toc484438720"/>
      <w:bookmarkStart w:id="3997" w:name="_Toc484438844"/>
      <w:bookmarkStart w:id="3998" w:name="_Toc484438968"/>
      <w:bookmarkStart w:id="3999" w:name="_Toc484439888"/>
      <w:bookmarkStart w:id="4000" w:name="_Toc484440011"/>
      <w:bookmarkStart w:id="4001" w:name="_Toc484440135"/>
      <w:bookmarkStart w:id="4002" w:name="_Toc484440495"/>
      <w:bookmarkStart w:id="4003" w:name="_Toc484448155"/>
      <w:bookmarkStart w:id="4004" w:name="_Toc484448279"/>
      <w:bookmarkStart w:id="4005" w:name="_Toc484448403"/>
      <w:bookmarkStart w:id="4006" w:name="_Toc484448527"/>
      <w:bookmarkStart w:id="4007" w:name="_Toc484448651"/>
      <w:bookmarkStart w:id="4008" w:name="_Toc484448775"/>
      <w:bookmarkStart w:id="4009" w:name="_Toc484448898"/>
      <w:bookmarkStart w:id="4010" w:name="_Toc484449022"/>
      <w:bookmarkStart w:id="4011" w:name="_Toc484449146"/>
      <w:bookmarkStart w:id="4012" w:name="_Toc484526641"/>
      <w:bookmarkStart w:id="4013" w:name="_Toc484605361"/>
      <w:bookmarkStart w:id="4014" w:name="_Toc484605485"/>
      <w:bookmarkStart w:id="4015" w:name="_Toc484688354"/>
      <w:bookmarkStart w:id="4016" w:name="_Toc484688909"/>
      <w:bookmarkStart w:id="4017" w:name="_Toc485218344"/>
      <w:bookmarkStart w:id="4018" w:name="_Toc482025764"/>
      <w:bookmarkStart w:id="4019" w:name="_Toc482097588"/>
      <w:bookmarkStart w:id="4020" w:name="_Toc482097677"/>
      <w:bookmarkStart w:id="4021" w:name="_Toc482097766"/>
      <w:bookmarkStart w:id="4022" w:name="_Toc482097958"/>
      <w:bookmarkStart w:id="4023" w:name="_Toc482099060"/>
      <w:bookmarkStart w:id="4024" w:name="_Toc482100777"/>
      <w:bookmarkStart w:id="4025" w:name="_Toc482100934"/>
      <w:bookmarkStart w:id="4026" w:name="_Toc482101360"/>
      <w:bookmarkStart w:id="4027" w:name="_Toc482101497"/>
      <w:bookmarkStart w:id="4028" w:name="_Toc482101612"/>
      <w:bookmarkStart w:id="4029" w:name="_Toc482101787"/>
      <w:bookmarkStart w:id="4030" w:name="_Toc482101880"/>
      <w:bookmarkStart w:id="4031" w:name="_Toc482101975"/>
      <w:bookmarkStart w:id="4032" w:name="_Toc482102070"/>
      <w:bookmarkStart w:id="4033" w:name="_Toc482102164"/>
      <w:bookmarkStart w:id="4034" w:name="_Toc482352028"/>
      <w:bookmarkStart w:id="4035" w:name="_Toc482352118"/>
      <w:bookmarkStart w:id="4036" w:name="_Toc482352208"/>
      <w:bookmarkStart w:id="4037" w:name="_Toc482352298"/>
      <w:bookmarkStart w:id="4038" w:name="_Toc482633139"/>
      <w:bookmarkStart w:id="4039" w:name="_Toc482641316"/>
      <w:bookmarkStart w:id="4040" w:name="_Toc482712762"/>
      <w:bookmarkStart w:id="4041" w:name="_Toc482959550"/>
      <w:bookmarkStart w:id="4042" w:name="_Toc482959660"/>
      <w:bookmarkStart w:id="4043" w:name="_Toc482959770"/>
      <w:bookmarkStart w:id="4044" w:name="_Toc482978889"/>
      <w:bookmarkStart w:id="4045" w:name="_Toc482978998"/>
      <w:bookmarkStart w:id="4046" w:name="_Toc482979106"/>
      <w:bookmarkStart w:id="4047" w:name="_Toc482979217"/>
      <w:bookmarkStart w:id="4048" w:name="_Toc482979326"/>
      <w:bookmarkStart w:id="4049" w:name="_Toc482979435"/>
      <w:bookmarkStart w:id="4050" w:name="_Toc482979543"/>
      <w:bookmarkStart w:id="4051" w:name="_Toc482979641"/>
      <w:bookmarkStart w:id="4052" w:name="_Toc482979739"/>
      <w:bookmarkStart w:id="4053" w:name="_Toc483233699"/>
      <w:bookmarkStart w:id="4054" w:name="_Toc483302416"/>
      <w:bookmarkStart w:id="4055" w:name="_Toc483316037"/>
      <w:bookmarkStart w:id="4056" w:name="_Toc483316242"/>
      <w:bookmarkStart w:id="4057" w:name="_Toc483316374"/>
      <w:bookmarkStart w:id="4058" w:name="_Toc483316505"/>
      <w:bookmarkStart w:id="4059" w:name="_Toc483325808"/>
      <w:bookmarkStart w:id="4060" w:name="_Toc483401286"/>
      <w:bookmarkStart w:id="4061" w:name="_Toc483474082"/>
      <w:bookmarkStart w:id="4062" w:name="_Toc483571513"/>
      <w:bookmarkStart w:id="4063" w:name="_Toc483571635"/>
      <w:bookmarkStart w:id="4064" w:name="_Toc483907013"/>
      <w:bookmarkStart w:id="4065" w:name="_Toc484010763"/>
      <w:bookmarkStart w:id="4066" w:name="_Toc484010885"/>
      <w:bookmarkStart w:id="4067" w:name="_Toc484011009"/>
      <w:bookmarkStart w:id="4068" w:name="_Toc484011131"/>
      <w:bookmarkStart w:id="4069" w:name="_Toc484011253"/>
      <w:bookmarkStart w:id="4070" w:name="_Toc484011728"/>
      <w:bookmarkStart w:id="4071" w:name="_Toc484097802"/>
      <w:bookmarkStart w:id="4072" w:name="_Toc484428976"/>
      <w:bookmarkStart w:id="4073" w:name="_Toc484429146"/>
      <w:bookmarkStart w:id="4074" w:name="_Toc484438721"/>
      <w:bookmarkStart w:id="4075" w:name="_Toc484438845"/>
      <w:bookmarkStart w:id="4076" w:name="_Toc484438969"/>
      <w:bookmarkStart w:id="4077" w:name="_Toc484439889"/>
      <w:bookmarkStart w:id="4078" w:name="_Toc484440012"/>
      <w:bookmarkStart w:id="4079" w:name="_Toc484440136"/>
      <w:bookmarkStart w:id="4080" w:name="_Toc484440496"/>
      <w:bookmarkStart w:id="4081" w:name="_Toc484448156"/>
      <w:bookmarkStart w:id="4082" w:name="_Toc484448280"/>
      <w:bookmarkStart w:id="4083" w:name="_Toc484448404"/>
      <w:bookmarkStart w:id="4084" w:name="_Toc484448528"/>
      <w:bookmarkStart w:id="4085" w:name="_Toc484448652"/>
      <w:bookmarkStart w:id="4086" w:name="_Toc484448776"/>
      <w:bookmarkStart w:id="4087" w:name="_Toc484448899"/>
      <w:bookmarkStart w:id="4088" w:name="_Toc484449023"/>
      <w:bookmarkStart w:id="4089" w:name="_Toc484449147"/>
      <w:bookmarkStart w:id="4090" w:name="_Toc484526642"/>
      <w:bookmarkStart w:id="4091" w:name="_Toc484605362"/>
      <w:bookmarkStart w:id="4092" w:name="_Toc484605486"/>
      <w:bookmarkStart w:id="4093" w:name="_Toc484688355"/>
      <w:bookmarkStart w:id="4094" w:name="_Toc484688910"/>
      <w:bookmarkStart w:id="4095" w:name="_Toc485218345"/>
      <w:bookmarkStart w:id="4096" w:name="_Toc482025765"/>
      <w:bookmarkStart w:id="4097" w:name="_Toc482097589"/>
      <w:bookmarkStart w:id="4098" w:name="_Toc482097678"/>
      <w:bookmarkStart w:id="4099" w:name="_Toc482097767"/>
      <w:bookmarkStart w:id="4100" w:name="_Toc482097959"/>
      <w:bookmarkStart w:id="4101" w:name="_Toc482099061"/>
      <w:bookmarkStart w:id="4102" w:name="_Toc482100778"/>
      <w:bookmarkStart w:id="4103" w:name="_Toc482100935"/>
      <w:bookmarkStart w:id="4104" w:name="_Toc482101361"/>
      <w:bookmarkStart w:id="4105" w:name="_Toc482101498"/>
      <w:bookmarkStart w:id="4106" w:name="_Toc482101613"/>
      <w:bookmarkStart w:id="4107" w:name="_Toc482101788"/>
      <w:bookmarkStart w:id="4108" w:name="_Toc482101881"/>
      <w:bookmarkStart w:id="4109" w:name="_Toc482101976"/>
      <w:bookmarkStart w:id="4110" w:name="_Toc482102071"/>
      <w:bookmarkStart w:id="4111" w:name="_Toc482102165"/>
      <w:bookmarkStart w:id="4112" w:name="_Toc482352029"/>
      <w:bookmarkStart w:id="4113" w:name="_Toc482352119"/>
      <w:bookmarkStart w:id="4114" w:name="_Toc482352209"/>
      <w:bookmarkStart w:id="4115" w:name="_Toc482352299"/>
      <w:bookmarkStart w:id="4116" w:name="_Toc482633140"/>
      <w:bookmarkStart w:id="4117" w:name="_Toc482641317"/>
      <w:bookmarkStart w:id="4118" w:name="_Toc482712763"/>
      <w:bookmarkStart w:id="4119" w:name="_Toc482959551"/>
      <w:bookmarkStart w:id="4120" w:name="_Toc482959661"/>
      <w:bookmarkStart w:id="4121" w:name="_Toc482959771"/>
      <w:bookmarkStart w:id="4122" w:name="_Toc482978890"/>
      <w:bookmarkStart w:id="4123" w:name="_Toc482978999"/>
      <w:bookmarkStart w:id="4124" w:name="_Toc482979107"/>
      <w:bookmarkStart w:id="4125" w:name="_Toc482979218"/>
      <w:bookmarkStart w:id="4126" w:name="_Toc482979327"/>
      <w:bookmarkStart w:id="4127" w:name="_Toc482979436"/>
      <w:bookmarkStart w:id="4128" w:name="_Toc482979544"/>
      <w:bookmarkStart w:id="4129" w:name="_Toc482979642"/>
      <w:bookmarkStart w:id="4130" w:name="_Toc482979740"/>
      <w:bookmarkStart w:id="4131" w:name="_Toc483233700"/>
      <w:bookmarkStart w:id="4132" w:name="_Toc483302417"/>
      <w:bookmarkStart w:id="4133" w:name="_Toc483316038"/>
      <w:bookmarkStart w:id="4134" w:name="_Toc483316243"/>
      <w:bookmarkStart w:id="4135" w:name="_Toc483316375"/>
      <w:bookmarkStart w:id="4136" w:name="_Toc483316506"/>
      <w:bookmarkStart w:id="4137" w:name="_Toc483325809"/>
      <w:bookmarkStart w:id="4138" w:name="_Toc483401287"/>
      <w:bookmarkStart w:id="4139" w:name="_Toc483474083"/>
      <w:bookmarkStart w:id="4140" w:name="_Toc483571514"/>
      <w:bookmarkStart w:id="4141" w:name="_Toc483571636"/>
      <w:bookmarkStart w:id="4142" w:name="_Toc483907014"/>
      <w:bookmarkStart w:id="4143" w:name="_Toc484010764"/>
      <w:bookmarkStart w:id="4144" w:name="_Toc484010886"/>
      <w:bookmarkStart w:id="4145" w:name="_Toc484011010"/>
      <w:bookmarkStart w:id="4146" w:name="_Toc484011132"/>
      <w:bookmarkStart w:id="4147" w:name="_Toc484011254"/>
      <w:bookmarkStart w:id="4148" w:name="_Toc484011729"/>
      <w:bookmarkStart w:id="4149" w:name="_Toc484097803"/>
      <w:bookmarkStart w:id="4150" w:name="_Toc484428977"/>
      <w:bookmarkStart w:id="4151" w:name="_Toc484429147"/>
      <w:bookmarkStart w:id="4152" w:name="_Toc484438722"/>
      <w:bookmarkStart w:id="4153" w:name="_Toc484438846"/>
      <w:bookmarkStart w:id="4154" w:name="_Toc484438970"/>
      <w:bookmarkStart w:id="4155" w:name="_Toc484439890"/>
      <w:bookmarkStart w:id="4156" w:name="_Toc484440013"/>
      <w:bookmarkStart w:id="4157" w:name="_Toc484440137"/>
      <w:bookmarkStart w:id="4158" w:name="_Toc484440497"/>
      <w:bookmarkStart w:id="4159" w:name="_Toc484448157"/>
      <w:bookmarkStart w:id="4160" w:name="_Toc484448281"/>
      <w:bookmarkStart w:id="4161" w:name="_Toc484448405"/>
      <w:bookmarkStart w:id="4162" w:name="_Toc484448529"/>
      <w:bookmarkStart w:id="4163" w:name="_Toc484448653"/>
      <w:bookmarkStart w:id="4164" w:name="_Toc484448777"/>
      <w:bookmarkStart w:id="4165" w:name="_Toc484448900"/>
      <w:bookmarkStart w:id="4166" w:name="_Toc484449024"/>
      <w:bookmarkStart w:id="4167" w:name="_Toc484449148"/>
      <w:bookmarkStart w:id="4168" w:name="_Toc484526643"/>
      <w:bookmarkStart w:id="4169" w:name="_Toc484605363"/>
      <w:bookmarkStart w:id="4170" w:name="_Toc484605487"/>
      <w:bookmarkStart w:id="4171" w:name="_Toc484688356"/>
      <w:bookmarkStart w:id="4172" w:name="_Toc484688911"/>
      <w:bookmarkStart w:id="4173" w:name="_Toc485218346"/>
      <w:bookmarkStart w:id="4174" w:name="_Toc482025766"/>
      <w:bookmarkStart w:id="4175" w:name="_Toc482097590"/>
      <w:bookmarkStart w:id="4176" w:name="_Toc482097679"/>
      <w:bookmarkStart w:id="4177" w:name="_Toc482097768"/>
      <w:bookmarkStart w:id="4178" w:name="_Toc482097960"/>
      <w:bookmarkStart w:id="4179" w:name="_Toc482099062"/>
      <w:bookmarkStart w:id="4180" w:name="_Toc482100779"/>
      <w:bookmarkStart w:id="4181" w:name="_Toc482100936"/>
      <w:bookmarkStart w:id="4182" w:name="_Toc482101362"/>
      <w:bookmarkStart w:id="4183" w:name="_Toc482101499"/>
      <w:bookmarkStart w:id="4184" w:name="_Toc482101614"/>
      <w:bookmarkStart w:id="4185" w:name="_Toc482101789"/>
      <w:bookmarkStart w:id="4186" w:name="_Toc482101882"/>
      <w:bookmarkStart w:id="4187" w:name="_Toc482101977"/>
      <w:bookmarkStart w:id="4188" w:name="_Toc482102072"/>
      <w:bookmarkStart w:id="4189" w:name="_Toc482102166"/>
      <w:bookmarkStart w:id="4190" w:name="_Toc482352030"/>
      <w:bookmarkStart w:id="4191" w:name="_Toc482352120"/>
      <w:bookmarkStart w:id="4192" w:name="_Toc482352210"/>
      <w:bookmarkStart w:id="4193" w:name="_Toc482352300"/>
      <w:bookmarkStart w:id="4194" w:name="_Toc482633141"/>
      <w:bookmarkStart w:id="4195" w:name="_Toc482641318"/>
      <w:bookmarkStart w:id="4196" w:name="_Toc482712764"/>
      <w:bookmarkStart w:id="4197" w:name="_Toc482959552"/>
      <w:bookmarkStart w:id="4198" w:name="_Toc482959662"/>
      <w:bookmarkStart w:id="4199" w:name="_Toc482959772"/>
      <w:bookmarkStart w:id="4200" w:name="_Toc482978891"/>
      <w:bookmarkStart w:id="4201" w:name="_Toc482979000"/>
      <w:bookmarkStart w:id="4202" w:name="_Toc482979108"/>
      <w:bookmarkStart w:id="4203" w:name="_Toc482979219"/>
      <w:bookmarkStart w:id="4204" w:name="_Toc482979328"/>
      <w:bookmarkStart w:id="4205" w:name="_Toc482979437"/>
      <w:bookmarkStart w:id="4206" w:name="_Toc482979545"/>
      <w:bookmarkStart w:id="4207" w:name="_Toc482979643"/>
      <w:bookmarkStart w:id="4208" w:name="_Toc482979741"/>
      <w:bookmarkStart w:id="4209" w:name="_Toc483233701"/>
      <w:bookmarkStart w:id="4210" w:name="_Toc483302418"/>
      <w:bookmarkStart w:id="4211" w:name="_Toc483316039"/>
      <w:bookmarkStart w:id="4212" w:name="_Toc483316244"/>
      <w:bookmarkStart w:id="4213" w:name="_Toc483316376"/>
      <w:bookmarkStart w:id="4214" w:name="_Toc483316507"/>
      <w:bookmarkStart w:id="4215" w:name="_Toc483325810"/>
      <w:bookmarkStart w:id="4216" w:name="_Toc483401288"/>
      <w:bookmarkStart w:id="4217" w:name="_Toc483474084"/>
      <w:bookmarkStart w:id="4218" w:name="_Toc483571515"/>
      <w:bookmarkStart w:id="4219" w:name="_Toc483571637"/>
      <w:bookmarkStart w:id="4220" w:name="_Toc483907015"/>
      <w:bookmarkStart w:id="4221" w:name="_Toc484010765"/>
      <w:bookmarkStart w:id="4222" w:name="_Toc484010887"/>
      <w:bookmarkStart w:id="4223" w:name="_Toc484011011"/>
      <w:bookmarkStart w:id="4224" w:name="_Toc484011133"/>
      <w:bookmarkStart w:id="4225" w:name="_Toc484011255"/>
      <w:bookmarkStart w:id="4226" w:name="_Toc484011730"/>
      <w:bookmarkStart w:id="4227" w:name="_Toc484097804"/>
      <w:bookmarkStart w:id="4228" w:name="_Toc484428978"/>
      <w:bookmarkStart w:id="4229" w:name="_Toc484429148"/>
      <w:bookmarkStart w:id="4230" w:name="_Toc484438723"/>
      <w:bookmarkStart w:id="4231" w:name="_Toc484438847"/>
      <w:bookmarkStart w:id="4232" w:name="_Toc484438971"/>
      <w:bookmarkStart w:id="4233" w:name="_Toc484439891"/>
      <w:bookmarkStart w:id="4234" w:name="_Toc484440014"/>
      <w:bookmarkStart w:id="4235" w:name="_Toc484440138"/>
      <w:bookmarkStart w:id="4236" w:name="_Toc484440498"/>
      <w:bookmarkStart w:id="4237" w:name="_Toc484448158"/>
      <w:bookmarkStart w:id="4238" w:name="_Toc484448282"/>
      <w:bookmarkStart w:id="4239" w:name="_Toc484448406"/>
      <w:bookmarkStart w:id="4240" w:name="_Toc484448530"/>
      <w:bookmarkStart w:id="4241" w:name="_Toc484448654"/>
      <w:bookmarkStart w:id="4242" w:name="_Toc484448778"/>
      <w:bookmarkStart w:id="4243" w:name="_Toc484448901"/>
      <w:bookmarkStart w:id="4244" w:name="_Toc484449025"/>
      <w:bookmarkStart w:id="4245" w:name="_Toc484449149"/>
      <w:bookmarkStart w:id="4246" w:name="_Toc484526644"/>
      <w:bookmarkStart w:id="4247" w:name="_Toc484605364"/>
      <w:bookmarkStart w:id="4248" w:name="_Toc484605488"/>
      <w:bookmarkStart w:id="4249" w:name="_Toc484688357"/>
      <w:bookmarkStart w:id="4250" w:name="_Toc484688912"/>
      <w:bookmarkStart w:id="4251" w:name="_Toc485218347"/>
      <w:bookmarkStart w:id="4252" w:name="_Toc482025767"/>
      <w:bookmarkStart w:id="4253" w:name="_Toc482097591"/>
      <w:bookmarkStart w:id="4254" w:name="_Toc482097680"/>
      <w:bookmarkStart w:id="4255" w:name="_Toc482097769"/>
      <w:bookmarkStart w:id="4256" w:name="_Toc482097961"/>
      <w:bookmarkStart w:id="4257" w:name="_Toc482099063"/>
      <w:bookmarkStart w:id="4258" w:name="_Toc482100780"/>
      <w:bookmarkStart w:id="4259" w:name="_Toc482100937"/>
      <w:bookmarkStart w:id="4260" w:name="_Toc482101363"/>
      <w:bookmarkStart w:id="4261" w:name="_Toc482101500"/>
      <w:bookmarkStart w:id="4262" w:name="_Toc482101615"/>
      <w:bookmarkStart w:id="4263" w:name="_Toc482101790"/>
      <w:bookmarkStart w:id="4264" w:name="_Toc482101883"/>
      <w:bookmarkStart w:id="4265" w:name="_Toc482101978"/>
      <w:bookmarkStart w:id="4266" w:name="_Toc482102073"/>
      <w:bookmarkStart w:id="4267" w:name="_Toc482102167"/>
      <w:bookmarkStart w:id="4268" w:name="_Toc482352031"/>
      <w:bookmarkStart w:id="4269" w:name="_Toc482352121"/>
      <w:bookmarkStart w:id="4270" w:name="_Toc482352211"/>
      <w:bookmarkStart w:id="4271" w:name="_Toc482352301"/>
      <w:bookmarkStart w:id="4272" w:name="_Toc482633142"/>
      <w:bookmarkStart w:id="4273" w:name="_Toc482641319"/>
      <w:bookmarkStart w:id="4274" w:name="_Toc482712765"/>
      <w:bookmarkStart w:id="4275" w:name="_Toc482959553"/>
      <w:bookmarkStart w:id="4276" w:name="_Toc482959663"/>
      <w:bookmarkStart w:id="4277" w:name="_Toc482959773"/>
      <w:bookmarkStart w:id="4278" w:name="_Toc482978892"/>
      <w:bookmarkStart w:id="4279" w:name="_Toc482979001"/>
      <w:bookmarkStart w:id="4280" w:name="_Toc482979109"/>
      <w:bookmarkStart w:id="4281" w:name="_Toc482979220"/>
      <w:bookmarkStart w:id="4282" w:name="_Toc482979329"/>
      <w:bookmarkStart w:id="4283" w:name="_Toc482979438"/>
      <w:bookmarkStart w:id="4284" w:name="_Toc482979546"/>
      <w:bookmarkStart w:id="4285" w:name="_Toc482979644"/>
      <w:bookmarkStart w:id="4286" w:name="_Toc482979742"/>
      <w:bookmarkStart w:id="4287" w:name="_Toc483233702"/>
      <w:bookmarkStart w:id="4288" w:name="_Toc483302419"/>
      <w:bookmarkStart w:id="4289" w:name="_Toc483316040"/>
      <w:bookmarkStart w:id="4290" w:name="_Toc483316245"/>
      <w:bookmarkStart w:id="4291" w:name="_Toc483316377"/>
      <w:bookmarkStart w:id="4292" w:name="_Toc483316508"/>
      <w:bookmarkStart w:id="4293" w:name="_Toc483325811"/>
      <w:bookmarkStart w:id="4294" w:name="_Toc483401289"/>
      <w:bookmarkStart w:id="4295" w:name="_Toc483474085"/>
      <w:bookmarkStart w:id="4296" w:name="_Toc483571516"/>
      <w:bookmarkStart w:id="4297" w:name="_Toc483571638"/>
      <w:bookmarkStart w:id="4298" w:name="_Toc483907016"/>
      <w:bookmarkStart w:id="4299" w:name="_Toc484010766"/>
      <w:bookmarkStart w:id="4300" w:name="_Toc484010888"/>
      <w:bookmarkStart w:id="4301" w:name="_Toc484011012"/>
      <w:bookmarkStart w:id="4302" w:name="_Toc484011134"/>
      <w:bookmarkStart w:id="4303" w:name="_Toc484011256"/>
      <w:bookmarkStart w:id="4304" w:name="_Toc484011731"/>
      <w:bookmarkStart w:id="4305" w:name="_Toc484097805"/>
      <w:bookmarkStart w:id="4306" w:name="_Toc484428979"/>
      <w:bookmarkStart w:id="4307" w:name="_Toc484429149"/>
      <w:bookmarkStart w:id="4308" w:name="_Toc484438724"/>
      <w:bookmarkStart w:id="4309" w:name="_Toc484438848"/>
      <w:bookmarkStart w:id="4310" w:name="_Toc484438972"/>
      <w:bookmarkStart w:id="4311" w:name="_Toc484439892"/>
      <w:bookmarkStart w:id="4312" w:name="_Toc484440015"/>
      <w:bookmarkStart w:id="4313" w:name="_Toc484440139"/>
      <w:bookmarkStart w:id="4314" w:name="_Toc484440499"/>
      <w:bookmarkStart w:id="4315" w:name="_Toc484448159"/>
      <w:bookmarkStart w:id="4316" w:name="_Toc484448283"/>
      <w:bookmarkStart w:id="4317" w:name="_Toc484448407"/>
      <w:bookmarkStart w:id="4318" w:name="_Toc484448531"/>
      <w:bookmarkStart w:id="4319" w:name="_Toc484448655"/>
      <w:bookmarkStart w:id="4320" w:name="_Toc484448779"/>
      <w:bookmarkStart w:id="4321" w:name="_Toc484448902"/>
      <w:bookmarkStart w:id="4322" w:name="_Toc484449026"/>
      <w:bookmarkStart w:id="4323" w:name="_Toc484449150"/>
      <w:bookmarkStart w:id="4324" w:name="_Toc484526645"/>
      <w:bookmarkStart w:id="4325" w:name="_Toc484605365"/>
      <w:bookmarkStart w:id="4326" w:name="_Toc484605489"/>
      <w:bookmarkStart w:id="4327" w:name="_Toc484688358"/>
      <w:bookmarkStart w:id="4328" w:name="_Toc484688913"/>
      <w:bookmarkStart w:id="4329" w:name="_Toc485218348"/>
      <w:bookmarkStart w:id="4330" w:name="_Ref498613645"/>
      <w:bookmarkStart w:id="4331" w:name="_Toc500347101"/>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bookmarkEnd w:id="3755"/>
      <w:bookmarkEnd w:id="3756"/>
      <w:bookmarkEnd w:id="3757"/>
      <w:bookmarkEnd w:id="3758"/>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bookmarkEnd w:id="3809"/>
      <w:bookmarkEnd w:id="3810"/>
      <w:bookmarkEnd w:id="3811"/>
      <w:bookmarkEnd w:id="3812"/>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bookmarkEnd w:id="3828"/>
      <w:bookmarkEnd w:id="3829"/>
      <w:bookmarkEnd w:id="3830"/>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bookmarkEnd w:id="3845"/>
      <w:bookmarkEnd w:id="3846"/>
      <w:bookmarkEnd w:id="3847"/>
      <w:bookmarkEnd w:id="3848"/>
      <w:bookmarkEnd w:id="3849"/>
      <w:bookmarkEnd w:id="3850"/>
      <w:bookmarkEnd w:id="3851"/>
      <w:bookmarkEnd w:id="3852"/>
      <w:bookmarkEnd w:id="3853"/>
      <w:bookmarkEnd w:id="3854"/>
      <w:bookmarkEnd w:id="3855"/>
      <w:bookmarkEnd w:id="3856"/>
      <w:bookmarkEnd w:id="3857"/>
      <w:bookmarkEnd w:id="3858"/>
      <w:bookmarkEnd w:id="3859"/>
      <w:bookmarkEnd w:id="3860"/>
      <w:bookmarkEnd w:id="3861"/>
      <w:bookmarkEnd w:id="3862"/>
      <w:bookmarkEnd w:id="3863"/>
      <w:bookmarkEnd w:id="3864"/>
      <w:bookmarkEnd w:id="3865"/>
      <w:bookmarkEnd w:id="3866"/>
      <w:bookmarkEnd w:id="3867"/>
      <w:bookmarkEnd w:id="3868"/>
      <w:bookmarkEnd w:id="3869"/>
      <w:bookmarkEnd w:id="3870"/>
      <w:bookmarkEnd w:id="3871"/>
      <w:bookmarkEnd w:id="3872"/>
      <w:bookmarkEnd w:id="3873"/>
      <w:bookmarkEnd w:id="3874"/>
      <w:bookmarkEnd w:id="3875"/>
      <w:bookmarkEnd w:id="3876"/>
      <w:bookmarkEnd w:id="3877"/>
      <w:bookmarkEnd w:id="3878"/>
      <w:bookmarkEnd w:id="3879"/>
      <w:bookmarkEnd w:id="3880"/>
      <w:bookmarkEnd w:id="3881"/>
      <w:bookmarkEnd w:id="3882"/>
      <w:bookmarkEnd w:id="3883"/>
      <w:bookmarkEnd w:id="3884"/>
      <w:bookmarkEnd w:id="3885"/>
      <w:bookmarkEnd w:id="3886"/>
      <w:bookmarkEnd w:id="3887"/>
      <w:bookmarkEnd w:id="3888"/>
      <w:bookmarkEnd w:id="3889"/>
      <w:bookmarkEnd w:id="3890"/>
      <w:bookmarkEnd w:id="3891"/>
      <w:bookmarkEnd w:id="3892"/>
      <w:bookmarkEnd w:id="3893"/>
      <w:bookmarkEnd w:id="3894"/>
      <w:bookmarkEnd w:id="3895"/>
      <w:bookmarkEnd w:id="3896"/>
      <w:bookmarkEnd w:id="3897"/>
      <w:bookmarkEnd w:id="3898"/>
      <w:bookmarkEnd w:id="3899"/>
      <w:bookmarkEnd w:id="3900"/>
      <w:bookmarkEnd w:id="3901"/>
      <w:bookmarkEnd w:id="3902"/>
      <w:bookmarkEnd w:id="3903"/>
      <w:bookmarkEnd w:id="3904"/>
      <w:bookmarkEnd w:id="3905"/>
      <w:bookmarkEnd w:id="3906"/>
      <w:bookmarkEnd w:id="3907"/>
      <w:bookmarkEnd w:id="3908"/>
      <w:bookmarkEnd w:id="3909"/>
      <w:bookmarkEnd w:id="3910"/>
      <w:bookmarkEnd w:id="3911"/>
      <w:bookmarkEnd w:id="3912"/>
      <w:bookmarkEnd w:id="3913"/>
      <w:bookmarkEnd w:id="3914"/>
      <w:bookmarkEnd w:id="3915"/>
      <w:bookmarkEnd w:id="3916"/>
      <w:bookmarkEnd w:id="3917"/>
      <w:bookmarkEnd w:id="3918"/>
      <w:bookmarkEnd w:id="3919"/>
      <w:bookmarkEnd w:id="3920"/>
      <w:bookmarkEnd w:id="3921"/>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bookmarkEnd w:id="3937"/>
      <w:bookmarkEnd w:id="3938"/>
      <w:bookmarkEnd w:id="3939"/>
      <w:bookmarkEnd w:id="3940"/>
      <w:bookmarkEnd w:id="3941"/>
      <w:bookmarkEnd w:id="3942"/>
      <w:bookmarkEnd w:id="3943"/>
      <w:bookmarkEnd w:id="3944"/>
      <w:bookmarkEnd w:id="3945"/>
      <w:bookmarkEnd w:id="3946"/>
      <w:bookmarkEnd w:id="3947"/>
      <w:bookmarkEnd w:id="3948"/>
      <w:bookmarkEnd w:id="3949"/>
      <w:bookmarkEnd w:id="3950"/>
      <w:bookmarkEnd w:id="3951"/>
      <w:bookmarkEnd w:id="3952"/>
      <w:bookmarkEnd w:id="3953"/>
      <w:bookmarkEnd w:id="3954"/>
      <w:bookmarkEnd w:id="3955"/>
      <w:bookmarkEnd w:id="3956"/>
      <w:bookmarkEnd w:id="3957"/>
      <w:bookmarkEnd w:id="3958"/>
      <w:bookmarkEnd w:id="3959"/>
      <w:bookmarkEnd w:id="3960"/>
      <w:bookmarkEnd w:id="3961"/>
      <w:bookmarkEnd w:id="3962"/>
      <w:bookmarkEnd w:id="3963"/>
      <w:bookmarkEnd w:id="3964"/>
      <w:bookmarkEnd w:id="3965"/>
      <w:bookmarkEnd w:id="3966"/>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bookmarkEnd w:id="3981"/>
      <w:bookmarkEnd w:id="3982"/>
      <w:bookmarkEnd w:id="3983"/>
      <w:bookmarkEnd w:id="3984"/>
      <w:bookmarkEnd w:id="3985"/>
      <w:bookmarkEnd w:id="3986"/>
      <w:bookmarkEnd w:id="3987"/>
      <w:bookmarkEnd w:id="3988"/>
      <w:bookmarkEnd w:id="3989"/>
      <w:bookmarkEnd w:id="3990"/>
      <w:bookmarkEnd w:id="3991"/>
      <w:bookmarkEnd w:id="3992"/>
      <w:bookmarkEnd w:id="3993"/>
      <w:bookmarkEnd w:id="3994"/>
      <w:bookmarkEnd w:id="3995"/>
      <w:bookmarkEnd w:id="3996"/>
      <w:bookmarkEnd w:id="3997"/>
      <w:bookmarkEnd w:id="3998"/>
      <w:bookmarkEnd w:id="3999"/>
      <w:bookmarkEnd w:id="4000"/>
      <w:bookmarkEnd w:id="4001"/>
      <w:bookmarkEnd w:id="4002"/>
      <w:bookmarkEnd w:id="4003"/>
      <w:bookmarkEnd w:id="4004"/>
      <w:bookmarkEnd w:id="4005"/>
      <w:bookmarkEnd w:id="4006"/>
      <w:bookmarkEnd w:id="4007"/>
      <w:bookmarkEnd w:id="4008"/>
      <w:bookmarkEnd w:id="4009"/>
      <w:bookmarkEnd w:id="4010"/>
      <w:bookmarkEnd w:id="4011"/>
      <w:bookmarkEnd w:id="4012"/>
      <w:bookmarkEnd w:id="4013"/>
      <w:bookmarkEnd w:id="4014"/>
      <w:bookmarkEnd w:id="4015"/>
      <w:bookmarkEnd w:id="4016"/>
      <w:bookmarkEnd w:id="4017"/>
      <w:bookmarkEnd w:id="4018"/>
      <w:bookmarkEnd w:id="4019"/>
      <w:bookmarkEnd w:id="4020"/>
      <w:bookmarkEnd w:id="4021"/>
      <w:bookmarkEnd w:id="4022"/>
      <w:bookmarkEnd w:id="4023"/>
      <w:bookmarkEnd w:id="4024"/>
      <w:bookmarkEnd w:id="4025"/>
      <w:bookmarkEnd w:id="4026"/>
      <w:bookmarkEnd w:id="4027"/>
      <w:bookmarkEnd w:id="4028"/>
      <w:bookmarkEnd w:id="4029"/>
      <w:bookmarkEnd w:id="4030"/>
      <w:bookmarkEnd w:id="4031"/>
      <w:bookmarkEnd w:id="4032"/>
      <w:bookmarkEnd w:id="4033"/>
      <w:bookmarkEnd w:id="4034"/>
      <w:bookmarkEnd w:id="4035"/>
      <w:bookmarkEnd w:id="4036"/>
      <w:bookmarkEnd w:id="4037"/>
      <w:bookmarkEnd w:id="4038"/>
      <w:bookmarkEnd w:id="4039"/>
      <w:bookmarkEnd w:id="4040"/>
      <w:bookmarkEnd w:id="4041"/>
      <w:bookmarkEnd w:id="4042"/>
      <w:bookmarkEnd w:id="4043"/>
      <w:bookmarkEnd w:id="4044"/>
      <w:bookmarkEnd w:id="4045"/>
      <w:bookmarkEnd w:id="4046"/>
      <w:bookmarkEnd w:id="4047"/>
      <w:bookmarkEnd w:id="4048"/>
      <w:bookmarkEnd w:id="4049"/>
      <w:bookmarkEnd w:id="4050"/>
      <w:bookmarkEnd w:id="4051"/>
      <w:bookmarkEnd w:id="4052"/>
      <w:bookmarkEnd w:id="4053"/>
      <w:bookmarkEnd w:id="4054"/>
      <w:bookmarkEnd w:id="4055"/>
      <w:bookmarkEnd w:id="4056"/>
      <w:bookmarkEnd w:id="4057"/>
      <w:bookmarkEnd w:id="4058"/>
      <w:bookmarkEnd w:id="4059"/>
      <w:bookmarkEnd w:id="4060"/>
      <w:bookmarkEnd w:id="4061"/>
      <w:bookmarkEnd w:id="4062"/>
      <w:bookmarkEnd w:id="4063"/>
      <w:bookmarkEnd w:id="4064"/>
      <w:bookmarkEnd w:id="4065"/>
      <w:bookmarkEnd w:id="4066"/>
      <w:bookmarkEnd w:id="4067"/>
      <w:bookmarkEnd w:id="4068"/>
      <w:bookmarkEnd w:id="4069"/>
      <w:bookmarkEnd w:id="4070"/>
      <w:bookmarkEnd w:id="4071"/>
      <w:bookmarkEnd w:id="4072"/>
      <w:bookmarkEnd w:id="4073"/>
      <w:bookmarkEnd w:id="4074"/>
      <w:bookmarkEnd w:id="4075"/>
      <w:bookmarkEnd w:id="4076"/>
      <w:bookmarkEnd w:id="4077"/>
      <w:bookmarkEnd w:id="4078"/>
      <w:bookmarkEnd w:id="4079"/>
      <w:bookmarkEnd w:id="4080"/>
      <w:bookmarkEnd w:id="4081"/>
      <w:bookmarkEnd w:id="4082"/>
      <w:bookmarkEnd w:id="4083"/>
      <w:bookmarkEnd w:id="4084"/>
      <w:bookmarkEnd w:id="4085"/>
      <w:bookmarkEnd w:id="4086"/>
      <w:bookmarkEnd w:id="4087"/>
      <w:bookmarkEnd w:id="4088"/>
      <w:bookmarkEnd w:id="4089"/>
      <w:bookmarkEnd w:id="4090"/>
      <w:bookmarkEnd w:id="4091"/>
      <w:bookmarkEnd w:id="4092"/>
      <w:bookmarkEnd w:id="4093"/>
      <w:bookmarkEnd w:id="4094"/>
      <w:bookmarkEnd w:id="4095"/>
      <w:bookmarkEnd w:id="4096"/>
      <w:bookmarkEnd w:id="4097"/>
      <w:bookmarkEnd w:id="4098"/>
      <w:bookmarkEnd w:id="4099"/>
      <w:bookmarkEnd w:id="4100"/>
      <w:bookmarkEnd w:id="4101"/>
      <w:bookmarkEnd w:id="4102"/>
      <w:bookmarkEnd w:id="4103"/>
      <w:bookmarkEnd w:id="4104"/>
      <w:bookmarkEnd w:id="4105"/>
      <w:bookmarkEnd w:id="4106"/>
      <w:bookmarkEnd w:id="4107"/>
      <w:bookmarkEnd w:id="4108"/>
      <w:bookmarkEnd w:id="4109"/>
      <w:bookmarkEnd w:id="4110"/>
      <w:bookmarkEnd w:id="4111"/>
      <w:bookmarkEnd w:id="4112"/>
      <w:bookmarkEnd w:id="4113"/>
      <w:bookmarkEnd w:id="4114"/>
      <w:bookmarkEnd w:id="4115"/>
      <w:bookmarkEnd w:id="4116"/>
      <w:bookmarkEnd w:id="4117"/>
      <w:bookmarkEnd w:id="4118"/>
      <w:bookmarkEnd w:id="4119"/>
      <w:bookmarkEnd w:id="4120"/>
      <w:bookmarkEnd w:id="4121"/>
      <w:bookmarkEnd w:id="4122"/>
      <w:bookmarkEnd w:id="4123"/>
      <w:bookmarkEnd w:id="4124"/>
      <w:bookmarkEnd w:id="4125"/>
      <w:bookmarkEnd w:id="4126"/>
      <w:bookmarkEnd w:id="4127"/>
      <w:bookmarkEnd w:id="4128"/>
      <w:bookmarkEnd w:id="4129"/>
      <w:bookmarkEnd w:id="4130"/>
      <w:bookmarkEnd w:id="4131"/>
      <w:bookmarkEnd w:id="4132"/>
      <w:bookmarkEnd w:id="4133"/>
      <w:bookmarkEnd w:id="4134"/>
      <w:bookmarkEnd w:id="4135"/>
      <w:bookmarkEnd w:id="4136"/>
      <w:bookmarkEnd w:id="4137"/>
      <w:bookmarkEnd w:id="4138"/>
      <w:bookmarkEnd w:id="4139"/>
      <w:bookmarkEnd w:id="4140"/>
      <w:bookmarkEnd w:id="4141"/>
      <w:bookmarkEnd w:id="4142"/>
      <w:bookmarkEnd w:id="4143"/>
      <w:bookmarkEnd w:id="4144"/>
      <w:bookmarkEnd w:id="4145"/>
      <w:bookmarkEnd w:id="4146"/>
      <w:bookmarkEnd w:id="4147"/>
      <w:bookmarkEnd w:id="4148"/>
      <w:bookmarkEnd w:id="4149"/>
      <w:bookmarkEnd w:id="4150"/>
      <w:bookmarkEnd w:id="4151"/>
      <w:bookmarkEnd w:id="4152"/>
      <w:bookmarkEnd w:id="4153"/>
      <w:bookmarkEnd w:id="4154"/>
      <w:bookmarkEnd w:id="4155"/>
      <w:bookmarkEnd w:id="4156"/>
      <w:bookmarkEnd w:id="4157"/>
      <w:bookmarkEnd w:id="4158"/>
      <w:bookmarkEnd w:id="4159"/>
      <w:bookmarkEnd w:id="4160"/>
      <w:bookmarkEnd w:id="4161"/>
      <w:bookmarkEnd w:id="4162"/>
      <w:bookmarkEnd w:id="4163"/>
      <w:bookmarkEnd w:id="4164"/>
      <w:bookmarkEnd w:id="4165"/>
      <w:bookmarkEnd w:id="4166"/>
      <w:bookmarkEnd w:id="4167"/>
      <w:bookmarkEnd w:id="4168"/>
      <w:bookmarkEnd w:id="4169"/>
      <w:bookmarkEnd w:id="4170"/>
      <w:bookmarkEnd w:id="4171"/>
      <w:bookmarkEnd w:id="4172"/>
      <w:bookmarkEnd w:id="4173"/>
      <w:bookmarkEnd w:id="4174"/>
      <w:bookmarkEnd w:id="4175"/>
      <w:bookmarkEnd w:id="4176"/>
      <w:bookmarkEnd w:id="4177"/>
      <w:bookmarkEnd w:id="4178"/>
      <w:bookmarkEnd w:id="4179"/>
      <w:bookmarkEnd w:id="4180"/>
      <w:bookmarkEnd w:id="4181"/>
      <w:bookmarkEnd w:id="4182"/>
      <w:bookmarkEnd w:id="4183"/>
      <w:bookmarkEnd w:id="4184"/>
      <w:bookmarkEnd w:id="4185"/>
      <w:bookmarkEnd w:id="4186"/>
      <w:bookmarkEnd w:id="4187"/>
      <w:bookmarkEnd w:id="4188"/>
      <w:bookmarkEnd w:id="4189"/>
      <w:bookmarkEnd w:id="4190"/>
      <w:bookmarkEnd w:id="4191"/>
      <w:bookmarkEnd w:id="4192"/>
      <w:bookmarkEnd w:id="4193"/>
      <w:bookmarkEnd w:id="4194"/>
      <w:bookmarkEnd w:id="4195"/>
      <w:bookmarkEnd w:id="4196"/>
      <w:bookmarkEnd w:id="4197"/>
      <w:bookmarkEnd w:id="4198"/>
      <w:bookmarkEnd w:id="4199"/>
      <w:bookmarkEnd w:id="4200"/>
      <w:bookmarkEnd w:id="4201"/>
      <w:bookmarkEnd w:id="4202"/>
      <w:bookmarkEnd w:id="4203"/>
      <w:bookmarkEnd w:id="4204"/>
      <w:bookmarkEnd w:id="4205"/>
      <w:bookmarkEnd w:id="4206"/>
      <w:bookmarkEnd w:id="4207"/>
      <w:bookmarkEnd w:id="4208"/>
      <w:bookmarkEnd w:id="4209"/>
      <w:bookmarkEnd w:id="4210"/>
      <w:bookmarkEnd w:id="4211"/>
      <w:bookmarkEnd w:id="4212"/>
      <w:bookmarkEnd w:id="4213"/>
      <w:bookmarkEnd w:id="4214"/>
      <w:bookmarkEnd w:id="4215"/>
      <w:bookmarkEnd w:id="4216"/>
      <w:bookmarkEnd w:id="4217"/>
      <w:bookmarkEnd w:id="4218"/>
      <w:bookmarkEnd w:id="4219"/>
      <w:bookmarkEnd w:id="4220"/>
      <w:bookmarkEnd w:id="4221"/>
      <w:bookmarkEnd w:id="4222"/>
      <w:bookmarkEnd w:id="4223"/>
      <w:bookmarkEnd w:id="4224"/>
      <w:bookmarkEnd w:id="4225"/>
      <w:bookmarkEnd w:id="4226"/>
      <w:bookmarkEnd w:id="4227"/>
      <w:bookmarkEnd w:id="4228"/>
      <w:bookmarkEnd w:id="4229"/>
      <w:bookmarkEnd w:id="4230"/>
      <w:bookmarkEnd w:id="4231"/>
      <w:bookmarkEnd w:id="4232"/>
      <w:bookmarkEnd w:id="4233"/>
      <w:bookmarkEnd w:id="4234"/>
      <w:bookmarkEnd w:id="4235"/>
      <w:bookmarkEnd w:id="4236"/>
      <w:bookmarkEnd w:id="4237"/>
      <w:bookmarkEnd w:id="4238"/>
      <w:bookmarkEnd w:id="4239"/>
      <w:bookmarkEnd w:id="4240"/>
      <w:bookmarkEnd w:id="4241"/>
      <w:bookmarkEnd w:id="4242"/>
      <w:bookmarkEnd w:id="4243"/>
      <w:bookmarkEnd w:id="4244"/>
      <w:bookmarkEnd w:id="4245"/>
      <w:bookmarkEnd w:id="4246"/>
      <w:bookmarkEnd w:id="4247"/>
      <w:bookmarkEnd w:id="4248"/>
      <w:bookmarkEnd w:id="4249"/>
      <w:bookmarkEnd w:id="4250"/>
      <w:bookmarkEnd w:id="4251"/>
      <w:bookmarkEnd w:id="4252"/>
      <w:bookmarkEnd w:id="4253"/>
      <w:bookmarkEnd w:id="4254"/>
      <w:bookmarkEnd w:id="4255"/>
      <w:bookmarkEnd w:id="4256"/>
      <w:bookmarkEnd w:id="4257"/>
      <w:bookmarkEnd w:id="4258"/>
      <w:bookmarkEnd w:id="4259"/>
      <w:bookmarkEnd w:id="4260"/>
      <w:bookmarkEnd w:id="4261"/>
      <w:bookmarkEnd w:id="4262"/>
      <w:bookmarkEnd w:id="4263"/>
      <w:bookmarkEnd w:id="4264"/>
      <w:bookmarkEnd w:id="4265"/>
      <w:bookmarkEnd w:id="4266"/>
      <w:bookmarkEnd w:id="4267"/>
      <w:bookmarkEnd w:id="4268"/>
      <w:bookmarkEnd w:id="4269"/>
      <w:bookmarkEnd w:id="4270"/>
      <w:bookmarkEnd w:id="4271"/>
      <w:bookmarkEnd w:id="4272"/>
      <w:bookmarkEnd w:id="4273"/>
      <w:bookmarkEnd w:id="4274"/>
      <w:bookmarkEnd w:id="4275"/>
      <w:bookmarkEnd w:id="4276"/>
      <w:bookmarkEnd w:id="4277"/>
      <w:bookmarkEnd w:id="4278"/>
      <w:bookmarkEnd w:id="4279"/>
      <w:bookmarkEnd w:id="4280"/>
      <w:bookmarkEnd w:id="4281"/>
      <w:bookmarkEnd w:id="4282"/>
      <w:bookmarkEnd w:id="4283"/>
      <w:bookmarkEnd w:id="4284"/>
      <w:bookmarkEnd w:id="4285"/>
      <w:bookmarkEnd w:id="4286"/>
      <w:bookmarkEnd w:id="4287"/>
      <w:bookmarkEnd w:id="4288"/>
      <w:bookmarkEnd w:id="4289"/>
      <w:bookmarkEnd w:id="4290"/>
      <w:bookmarkEnd w:id="4291"/>
      <w:bookmarkEnd w:id="4292"/>
      <w:bookmarkEnd w:id="4293"/>
      <w:bookmarkEnd w:id="4294"/>
      <w:bookmarkEnd w:id="4295"/>
      <w:bookmarkEnd w:id="4296"/>
      <w:bookmarkEnd w:id="4297"/>
      <w:bookmarkEnd w:id="4298"/>
      <w:bookmarkEnd w:id="4299"/>
      <w:bookmarkEnd w:id="4300"/>
      <w:bookmarkEnd w:id="4301"/>
      <w:bookmarkEnd w:id="4302"/>
      <w:bookmarkEnd w:id="4303"/>
      <w:bookmarkEnd w:id="4304"/>
      <w:bookmarkEnd w:id="4305"/>
      <w:bookmarkEnd w:id="4306"/>
      <w:bookmarkEnd w:id="4307"/>
      <w:bookmarkEnd w:id="4308"/>
      <w:bookmarkEnd w:id="4309"/>
      <w:bookmarkEnd w:id="4310"/>
      <w:bookmarkEnd w:id="4311"/>
      <w:bookmarkEnd w:id="4312"/>
      <w:bookmarkEnd w:id="4313"/>
      <w:bookmarkEnd w:id="4314"/>
      <w:bookmarkEnd w:id="4315"/>
      <w:bookmarkEnd w:id="4316"/>
      <w:bookmarkEnd w:id="4317"/>
      <w:bookmarkEnd w:id="4318"/>
      <w:bookmarkEnd w:id="4319"/>
      <w:bookmarkEnd w:id="4320"/>
      <w:bookmarkEnd w:id="4321"/>
      <w:bookmarkEnd w:id="4322"/>
      <w:bookmarkEnd w:id="4323"/>
      <w:bookmarkEnd w:id="4324"/>
      <w:bookmarkEnd w:id="4325"/>
      <w:bookmarkEnd w:id="4326"/>
      <w:bookmarkEnd w:id="4327"/>
      <w:bookmarkEnd w:id="4328"/>
      <w:bookmarkEnd w:id="4329"/>
      <w:r w:rsidRPr="00C33DB5">
        <w:lastRenderedPageBreak/>
        <w:t xml:space="preserve">AGGIUDICAZIONE </w:t>
      </w:r>
      <w:r w:rsidR="002D230F" w:rsidRPr="00C33DB5">
        <w:rPr>
          <w:caps w:val="0"/>
          <w:lang w:val="it-IT"/>
        </w:rPr>
        <w:t xml:space="preserve">DELL’APPALTO </w:t>
      </w:r>
      <w:r w:rsidR="002D230F" w:rsidRPr="00C33DB5">
        <w:rPr>
          <w:caps w:val="0"/>
        </w:rPr>
        <w:t xml:space="preserve">E STIPULA </w:t>
      </w:r>
      <w:r w:rsidRPr="00C33DB5">
        <w:t>DEL CONTRATTO</w:t>
      </w:r>
      <w:bookmarkEnd w:id="4330"/>
      <w:bookmarkEnd w:id="4331"/>
    </w:p>
    <w:p w14:paraId="3CF3BF5B" w14:textId="241B25C4" w:rsidR="00877AE4" w:rsidRDefault="00877AE4" w:rsidP="00877AE4">
      <w:pPr>
        <w:spacing w:before="60" w:after="60"/>
        <w:rPr>
          <w:rFonts w:cs="Calibri"/>
          <w:szCs w:val="24"/>
        </w:rPr>
      </w:pPr>
      <w:r w:rsidRPr="0092648A">
        <w:rPr>
          <w:rFonts w:cs="Calibri"/>
          <w:szCs w:val="24"/>
        </w:rPr>
        <w:t xml:space="preserve">All’esito delle operazioni di cui sopra </w:t>
      </w:r>
      <w:r w:rsidR="0019594C" w:rsidRPr="0092648A">
        <w:rPr>
          <w:rFonts w:cs="Calibri"/>
          <w:szCs w:val="24"/>
        </w:rPr>
        <w:t>il RUP, qualora vi sia stata verifica di congruità delle offerte anomale – formulerà</w:t>
      </w:r>
      <w:r w:rsidRPr="0092648A">
        <w:rPr>
          <w:rFonts w:cs="Calibri"/>
          <w:szCs w:val="24"/>
        </w:rPr>
        <w:t xml:space="preserve"> la proposta di aggiudicazione in favore del concorrente che ha presentato la migliore offerta, chiudendo le operazioni di gara e trasmettendo tutti gli atti e documenti della gara ai fini dei successivi adempimenti.</w:t>
      </w:r>
    </w:p>
    <w:p w14:paraId="3EF9559D" w14:textId="06D6D556" w:rsidR="006437CF" w:rsidRDefault="00877AE4" w:rsidP="00642DA9">
      <w:pPr>
        <w:spacing w:before="60" w:after="60"/>
        <w:rPr>
          <w:rFonts w:cs="Calibri"/>
          <w:szCs w:val="24"/>
        </w:rPr>
      </w:pPr>
      <w:r w:rsidRPr="0092648A">
        <w:rPr>
          <w:rFonts w:cs="Calibri"/>
          <w:szCs w:val="24"/>
        </w:rPr>
        <w:t>Qualora nessuna offerta risulti conveniente o idonea in relazione all’oggetto del contratto, la stazione appaltante si riserva la facoltà di non procedere all’aggiudicazione ai sensi dell’art. 95, comma 12 del Codice.</w:t>
      </w:r>
    </w:p>
    <w:p w14:paraId="1F2F1D02" w14:textId="7AC30414" w:rsidR="00101CC3" w:rsidRPr="000C400E" w:rsidRDefault="00101CC3" w:rsidP="00101CC3">
      <w:pPr>
        <w:tabs>
          <w:tab w:val="left" w:pos="851"/>
        </w:tabs>
        <w:spacing w:before="60" w:after="60"/>
        <w:rPr>
          <w:rFonts w:cs="Calibri"/>
          <w:szCs w:val="24"/>
        </w:rPr>
      </w:pPr>
      <w:r w:rsidRPr="00101CC3">
        <w:rPr>
          <w:rFonts w:cs="Calibri"/>
          <w:szCs w:val="24"/>
        </w:rPr>
        <w:t>La verifica dei requisiti generali e speciali avverrà, ai sensi dell’art. 85, comma 5 Codice, sull’offerente cui la stazione appaltante ha deciso di aggiudicare l’appalto</w:t>
      </w:r>
      <w:r w:rsidR="00CB1BAD">
        <w:rPr>
          <w:rFonts w:cs="Calibri"/>
          <w:szCs w:val="24"/>
        </w:rPr>
        <w:t>.</w:t>
      </w:r>
      <w:r w:rsidR="00532A5D">
        <w:rPr>
          <w:rFonts w:cs="Calibri"/>
          <w:szCs w:val="24"/>
        </w:rPr>
        <w:t xml:space="preserve"> </w:t>
      </w:r>
    </w:p>
    <w:p w14:paraId="0D0B555F" w14:textId="26806A2E" w:rsidR="00642DA9" w:rsidRPr="00642DA9" w:rsidRDefault="00BF2C81" w:rsidP="00CC083C">
      <w:pPr>
        <w:spacing w:before="60" w:after="60"/>
        <w:rPr>
          <w:szCs w:val="24"/>
        </w:rPr>
      </w:pPr>
      <w:r>
        <w:rPr>
          <w:rFonts w:cs="Calibri"/>
          <w:szCs w:val="24"/>
        </w:rPr>
        <w:t>Prima dell’aggiudicazione</w:t>
      </w:r>
      <w:r w:rsidR="008666F4">
        <w:rPr>
          <w:rFonts w:cs="Calibri"/>
          <w:szCs w:val="24"/>
        </w:rPr>
        <w:t>, la stazione appaltante</w:t>
      </w:r>
      <w:r w:rsidR="00C626DD">
        <w:rPr>
          <w:rFonts w:cs="Calibri"/>
          <w:szCs w:val="24"/>
        </w:rPr>
        <w:t>, ai sensi dell’art. 85 comma 5 del Codice,</w:t>
      </w:r>
      <w:r w:rsidR="008666F4">
        <w:rPr>
          <w:rFonts w:cs="Calibri"/>
          <w:szCs w:val="24"/>
        </w:rPr>
        <w:t xml:space="preserve"> </w:t>
      </w:r>
      <w:r w:rsidR="00C626DD">
        <w:rPr>
          <w:rFonts w:cs="Calibri"/>
          <w:szCs w:val="24"/>
        </w:rPr>
        <w:t xml:space="preserve">richiede </w:t>
      </w:r>
      <w:r w:rsidR="008666F4">
        <w:rPr>
          <w:rFonts w:cs="Calibri"/>
          <w:szCs w:val="24"/>
        </w:rPr>
        <w:t>al concorrente cui ha deciso di aggiudicare l’</w:t>
      </w:r>
      <w:r w:rsidR="00C626DD">
        <w:rPr>
          <w:rFonts w:cs="Calibri"/>
          <w:szCs w:val="24"/>
        </w:rPr>
        <w:t>appalto</w:t>
      </w:r>
      <w:r w:rsidR="008666F4">
        <w:rPr>
          <w:rFonts w:cs="Calibri"/>
          <w:szCs w:val="24"/>
        </w:rPr>
        <w:t xml:space="preserve"> di presentare </w:t>
      </w:r>
      <w:r w:rsidR="00C626DD">
        <w:rPr>
          <w:rFonts w:cs="Calibri"/>
          <w:szCs w:val="24"/>
        </w:rPr>
        <w:t xml:space="preserve">i </w:t>
      </w:r>
      <w:r w:rsidR="008666F4">
        <w:rPr>
          <w:rFonts w:cs="Calibri"/>
          <w:szCs w:val="24"/>
        </w:rPr>
        <w:t xml:space="preserve">documenti </w:t>
      </w:r>
      <w:r>
        <w:rPr>
          <w:rFonts w:cs="Calibri"/>
          <w:szCs w:val="24"/>
        </w:rPr>
        <w:t>di cui all’</w:t>
      </w:r>
      <w:r w:rsidR="00C626DD">
        <w:rPr>
          <w:rFonts w:cs="Calibri"/>
          <w:szCs w:val="24"/>
        </w:rPr>
        <w:t>art. 86</w:t>
      </w:r>
      <w:r w:rsidRPr="00BF2C81">
        <w:rPr>
          <w:rFonts w:cs="Calibri"/>
          <w:szCs w:val="24"/>
        </w:rPr>
        <w:t xml:space="preserve"> </w:t>
      </w:r>
      <w:r>
        <w:rPr>
          <w:rFonts w:cs="Calibri"/>
          <w:szCs w:val="24"/>
        </w:rPr>
        <w:t>del Codice,</w:t>
      </w:r>
      <w:r w:rsidR="00C626DD">
        <w:rPr>
          <w:rFonts w:cs="Calibri"/>
          <w:szCs w:val="24"/>
        </w:rPr>
        <w:t xml:space="preserve"> ai fini della prova dell’assenza dei motivi di esclusione di cui all’art. 80</w:t>
      </w:r>
      <w:r w:rsidR="00CB1BAD">
        <w:rPr>
          <w:rFonts w:cs="Calibri"/>
          <w:szCs w:val="24"/>
        </w:rPr>
        <w:t xml:space="preserve"> (ad eccezione, con riferimento ai subappaltatori, del comma 4)</w:t>
      </w:r>
      <w:r w:rsidR="00C626DD">
        <w:rPr>
          <w:rFonts w:cs="Calibri"/>
          <w:szCs w:val="24"/>
        </w:rPr>
        <w:t xml:space="preserve"> e del rispetto dei criteri di selezione di cui all’art. 83 del </w:t>
      </w:r>
      <w:r>
        <w:rPr>
          <w:rFonts w:cs="Calibri"/>
          <w:szCs w:val="24"/>
        </w:rPr>
        <w:t xml:space="preserve">medesimo </w:t>
      </w:r>
      <w:r w:rsidR="00C626DD">
        <w:rPr>
          <w:rFonts w:cs="Calibri"/>
          <w:szCs w:val="24"/>
        </w:rPr>
        <w:t>Codice.</w:t>
      </w:r>
      <w:r w:rsidR="0024575C">
        <w:rPr>
          <w:rFonts w:cs="Calibri"/>
          <w:szCs w:val="24"/>
        </w:rPr>
        <w:t xml:space="preserve"> </w:t>
      </w:r>
      <w:r w:rsidR="0024575C" w:rsidRPr="00365507">
        <w:rPr>
          <w:rFonts w:cs="Calibri"/>
          <w:szCs w:val="24"/>
        </w:rPr>
        <w:t xml:space="preserve">Tale </w:t>
      </w:r>
      <w:r w:rsidR="0024575C">
        <w:rPr>
          <w:szCs w:val="24"/>
        </w:rPr>
        <w:t xml:space="preserve">verifica avverrà attraverso l’utilizzo del sistema </w:t>
      </w:r>
      <w:proofErr w:type="spellStart"/>
      <w:r w:rsidR="0024575C">
        <w:rPr>
          <w:szCs w:val="24"/>
        </w:rPr>
        <w:t>AVCpass</w:t>
      </w:r>
      <w:proofErr w:type="spellEnd"/>
      <w:r w:rsidR="0024575C">
        <w:rPr>
          <w:szCs w:val="24"/>
        </w:rPr>
        <w:t>.</w:t>
      </w:r>
    </w:p>
    <w:p w14:paraId="625CED2A" w14:textId="5FFCA836" w:rsidR="00951D45" w:rsidRDefault="00951D45" w:rsidP="00CC083C">
      <w:pPr>
        <w:spacing w:before="60" w:after="60"/>
        <w:rPr>
          <w:rFonts w:cs="Calibri"/>
          <w:szCs w:val="24"/>
        </w:rPr>
      </w:pPr>
      <w:r>
        <w:rPr>
          <w:rFonts w:cs="Calibri"/>
          <w:szCs w:val="24"/>
        </w:rPr>
        <w:t>Ai sensi dell’art. 95, comma 10, l</w:t>
      </w:r>
      <w:r w:rsidRPr="00951D45">
        <w:rPr>
          <w:rFonts w:cs="Calibri"/>
          <w:szCs w:val="24"/>
        </w:rPr>
        <w:t>a stazione appaltante prima dell’aggiudicazione procede</w:t>
      </w:r>
      <w:r>
        <w:rPr>
          <w:rFonts w:cs="Calibri"/>
          <w:szCs w:val="24"/>
        </w:rPr>
        <w:t>, laddove non effettuata in sede di verifica di congruità dell’offerta,</w:t>
      </w:r>
      <w:r w:rsidRPr="00951D45">
        <w:rPr>
          <w:rFonts w:cs="Calibri"/>
          <w:szCs w:val="24"/>
        </w:rPr>
        <w:t xml:space="preserve"> alla valutazione di merito circa il rispetto di quanto previsto dall’art. 97, comma 5, </w:t>
      </w:r>
      <w:proofErr w:type="spellStart"/>
      <w:r w:rsidRPr="00951D45">
        <w:rPr>
          <w:rFonts w:cs="Calibri"/>
          <w:szCs w:val="24"/>
        </w:rPr>
        <w:t>lett</w:t>
      </w:r>
      <w:proofErr w:type="spellEnd"/>
      <w:r w:rsidRPr="00951D45">
        <w:rPr>
          <w:rFonts w:cs="Calibri"/>
          <w:szCs w:val="24"/>
        </w:rPr>
        <w:t>. d) del Codice.</w:t>
      </w:r>
    </w:p>
    <w:p w14:paraId="2C327911" w14:textId="0B5F7DBE" w:rsidR="00AA69F2" w:rsidRPr="00AA69F2" w:rsidRDefault="00AA69F2" w:rsidP="00CC083C">
      <w:pPr>
        <w:spacing w:before="60" w:after="60"/>
        <w:rPr>
          <w:rFonts w:cs="Calibri"/>
          <w:b/>
          <w:szCs w:val="24"/>
          <w:u w:val="single"/>
        </w:rPr>
      </w:pPr>
      <w:r w:rsidRPr="00AA69F2">
        <w:rPr>
          <w:rFonts w:cs="Calibri"/>
          <w:b/>
          <w:szCs w:val="24"/>
          <w:u w:val="single"/>
        </w:rPr>
        <w:t>Prima dell’aggiudicazione la stazione appaltante si riserva la facoltà di effettuare dei sopralluoghi presso le strutture alberghiere, indicate in sede di gara, al fine di verificare la veridicità di quanto dichiarato in sede di offerta.</w:t>
      </w:r>
    </w:p>
    <w:p w14:paraId="14B53F20" w14:textId="32F0B678" w:rsidR="00B271F5" w:rsidRPr="000C5C80" w:rsidRDefault="00F414F8" w:rsidP="00CC083C">
      <w:pPr>
        <w:spacing w:before="60" w:after="60"/>
        <w:rPr>
          <w:rFonts w:cs="Calibri"/>
          <w:szCs w:val="24"/>
        </w:rPr>
      </w:pPr>
      <w:r w:rsidRPr="000C5C80">
        <w:rPr>
          <w:rFonts w:cs="Calibri"/>
          <w:szCs w:val="24"/>
        </w:rPr>
        <w:t>La stazione appaltante, previa verifica ed approvazione della proposta di aggiudicazione</w:t>
      </w:r>
      <w:r w:rsidR="008666F4" w:rsidRPr="008666F4">
        <w:rPr>
          <w:rFonts w:cs="Calibri"/>
          <w:szCs w:val="24"/>
        </w:rPr>
        <w:t xml:space="preserve"> </w:t>
      </w:r>
      <w:r w:rsidR="008666F4" w:rsidRPr="000C5C80">
        <w:rPr>
          <w:rFonts w:cs="Calibri"/>
          <w:szCs w:val="24"/>
        </w:rPr>
        <w:t>ai sensi degli art</w:t>
      </w:r>
      <w:r w:rsidR="008666F4">
        <w:rPr>
          <w:rFonts w:cs="Calibri"/>
          <w:szCs w:val="24"/>
        </w:rPr>
        <w:t>t. 32, comma 5 e</w:t>
      </w:r>
      <w:r w:rsidR="008666F4" w:rsidRPr="000C5C80">
        <w:rPr>
          <w:rFonts w:cs="Calibri"/>
          <w:szCs w:val="24"/>
        </w:rPr>
        <w:t xml:space="preserve"> 33, comma 1 del Codice</w:t>
      </w:r>
      <w:r w:rsidRPr="000C5C80">
        <w:rPr>
          <w:rFonts w:cs="Calibri"/>
          <w:szCs w:val="24"/>
        </w:rPr>
        <w:t xml:space="preserve">, aggiudica </w:t>
      </w:r>
      <w:r w:rsidR="0046007D">
        <w:rPr>
          <w:rFonts w:cs="Calibri"/>
          <w:szCs w:val="24"/>
        </w:rPr>
        <w:t>l’appalto</w:t>
      </w:r>
      <w:r w:rsidRPr="000C5C80">
        <w:rPr>
          <w:rFonts w:cs="Calibri"/>
          <w:szCs w:val="24"/>
        </w:rPr>
        <w:t xml:space="preserve">. </w:t>
      </w:r>
    </w:p>
    <w:p w14:paraId="619EEAF0" w14:textId="0AF06737" w:rsidR="00C626DD" w:rsidRDefault="00F414F8" w:rsidP="00CC083C">
      <w:pPr>
        <w:spacing w:before="60" w:after="60"/>
        <w:rPr>
          <w:rFonts w:cs="Calibri"/>
          <w:szCs w:val="24"/>
        </w:rPr>
      </w:pPr>
      <w:r w:rsidRPr="000C5C80">
        <w:rPr>
          <w:rFonts w:cs="Calibri"/>
          <w:szCs w:val="24"/>
        </w:rPr>
        <w:t>L’aggiudicazione</w:t>
      </w:r>
      <w:r w:rsidR="00336B10" w:rsidRPr="000C5C80">
        <w:rPr>
          <w:rFonts w:cs="Calibri"/>
          <w:szCs w:val="24"/>
        </w:rPr>
        <w:t xml:space="preserve"> diventa efficace</w:t>
      </w:r>
      <w:r w:rsidRPr="000C5C80">
        <w:rPr>
          <w:rFonts w:cs="Calibri"/>
          <w:szCs w:val="24"/>
        </w:rPr>
        <w:t xml:space="preserve">, ai sensi dell’art. 32, comma 7 del </w:t>
      </w:r>
      <w:r w:rsidR="00336B10" w:rsidRPr="000C5C80">
        <w:rPr>
          <w:rFonts w:cs="Calibri"/>
          <w:szCs w:val="24"/>
        </w:rPr>
        <w:t xml:space="preserve">Codice, </w:t>
      </w:r>
      <w:r w:rsidR="00C626DD">
        <w:rPr>
          <w:rFonts w:cs="Calibri"/>
          <w:szCs w:val="24"/>
        </w:rPr>
        <w:t>all’esito positivo del</w:t>
      </w:r>
      <w:r w:rsidR="00336B10" w:rsidRPr="000C5C80">
        <w:rPr>
          <w:rFonts w:cs="Calibri"/>
          <w:szCs w:val="24"/>
        </w:rPr>
        <w:t>la veri</w:t>
      </w:r>
      <w:r w:rsidR="00C626DD">
        <w:rPr>
          <w:rFonts w:cs="Calibri"/>
          <w:szCs w:val="24"/>
        </w:rPr>
        <w:t>fica del possesso dei requisiti prescritti.</w:t>
      </w:r>
    </w:p>
    <w:p w14:paraId="4140E2DF" w14:textId="3ED85E53" w:rsidR="002F3607" w:rsidRDefault="003B6340" w:rsidP="00CC083C">
      <w:pPr>
        <w:spacing w:before="60" w:after="60"/>
        <w:rPr>
          <w:rFonts w:cs="Calibri"/>
          <w:szCs w:val="24"/>
        </w:rPr>
      </w:pPr>
      <w:r w:rsidRPr="000C5C80">
        <w:rPr>
          <w:rFonts w:cs="Calibri"/>
          <w:szCs w:val="24"/>
        </w:rPr>
        <w:t xml:space="preserve">In caso di esito negativo delle verifiche, la stazione appaltante procederà alla revoca dell’aggiudicazione, alla segnalazione all’ANAC nonché all’incameramento della </w:t>
      </w:r>
      <w:r w:rsidR="00C626DD">
        <w:rPr>
          <w:rFonts w:cs="Calibri"/>
          <w:szCs w:val="24"/>
        </w:rPr>
        <w:t>garanzia</w:t>
      </w:r>
      <w:r w:rsidRPr="000C5C80">
        <w:rPr>
          <w:rFonts w:cs="Calibri"/>
          <w:szCs w:val="24"/>
        </w:rPr>
        <w:t xml:space="preserve"> provvisoria</w:t>
      </w:r>
      <w:r w:rsidR="00876F75">
        <w:rPr>
          <w:rFonts w:cs="Calibri"/>
          <w:szCs w:val="24"/>
        </w:rPr>
        <w:t>.</w:t>
      </w:r>
      <w:r w:rsidR="00C626DD">
        <w:rPr>
          <w:rFonts w:cs="Calibri"/>
          <w:szCs w:val="24"/>
        </w:rPr>
        <w:t xml:space="preserve"> </w:t>
      </w:r>
      <w:r w:rsidR="002F3607">
        <w:rPr>
          <w:rFonts w:cs="Calibri"/>
          <w:szCs w:val="24"/>
        </w:rPr>
        <w:t>La stazione appaltante aggiudicherà</w:t>
      </w:r>
      <w:r w:rsidR="00C626DD">
        <w:rPr>
          <w:rFonts w:cs="Calibri"/>
          <w:szCs w:val="24"/>
        </w:rPr>
        <w:t>, quindi,</w:t>
      </w:r>
      <w:r w:rsidRPr="000C5C80">
        <w:rPr>
          <w:rFonts w:cs="Calibri"/>
          <w:szCs w:val="24"/>
        </w:rPr>
        <w:t xml:space="preserve"> </w:t>
      </w:r>
      <w:r w:rsidR="002F3607">
        <w:rPr>
          <w:rFonts w:cs="Calibri"/>
          <w:szCs w:val="24"/>
        </w:rPr>
        <w:t>al</w:t>
      </w:r>
      <w:r w:rsidRPr="000C5C80">
        <w:rPr>
          <w:rFonts w:cs="Calibri"/>
          <w:szCs w:val="24"/>
        </w:rPr>
        <w:t xml:space="preserve"> secondo graduato </w:t>
      </w:r>
      <w:r w:rsidR="002F3607">
        <w:rPr>
          <w:rFonts w:cs="Calibri"/>
          <w:szCs w:val="24"/>
        </w:rPr>
        <w:t>procedendo altresì, alle verifiche nei termini sopra indicati.</w:t>
      </w:r>
    </w:p>
    <w:p w14:paraId="5D5A3280" w14:textId="6AD2A0CE" w:rsidR="002F3607" w:rsidRDefault="003B6340" w:rsidP="00CC083C">
      <w:pPr>
        <w:spacing w:before="60" w:after="60"/>
        <w:rPr>
          <w:rFonts w:cs="Calibri"/>
          <w:szCs w:val="24"/>
        </w:rPr>
      </w:pPr>
      <w:r w:rsidRPr="000C5C80">
        <w:rPr>
          <w:rFonts w:cs="Calibri"/>
          <w:szCs w:val="24"/>
        </w:rPr>
        <w:t>Nell’ipotesi in cui l’appalto non possa essere aggiudicato neppure a favore del concorrente collocato al secondo posto nella graduatoria, l’appalto verrà aggiudicato</w:t>
      </w:r>
      <w:r w:rsidR="002F3607">
        <w:rPr>
          <w:rFonts w:cs="Calibri"/>
          <w:szCs w:val="24"/>
        </w:rPr>
        <w:t>, nei termini sopra detti,</w:t>
      </w:r>
      <w:r w:rsidRPr="000C5C80">
        <w:rPr>
          <w:rFonts w:cs="Calibri"/>
          <w:szCs w:val="24"/>
        </w:rPr>
        <w:t xml:space="preserve"> </w:t>
      </w:r>
      <w:r w:rsidR="002F3607">
        <w:rPr>
          <w:rFonts w:cs="Calibri"/>
          <w:szCs w:val="24"/>
        </w:rPr>
        <w:t>scorrendo la graduatoria.</w:t>
      </w:r>
    </w:p>
    <w:p w14:paraId="56C1857B" w14:textId="2D77D81E" w:rsidR="00336B10" w:rsidRDefault="00336B10" w:rsidP="00CC083C">
      <w:pPr>
        <w:spacing w:before="60" w:after="60"/>
        <w:rPr>
          <w:rFonts w:cs="Calibri"/>
          <w:szCs w:val="24"/>
        </w:rPr>
      </w:pPr>
      <w:r w:rsidRPr="000C5C80">
        <w:rPr>
          <w:rFonts w:cs="Calibri"/>
          <w:szCs w:val="24"/>
        </w:rPr>
        <w:t xml:space="preserve">La stipulazione del contratto è subordinata al positivo esito delle procedure previste dalla normativa vigente in </w:t>
      </w:r>
      <w:r w:rsidR="002F3607">
        <w:rPr>
          <w:rFonts w:cs="Calibri"/>
          <w:szCs w:val="24"/>
        </w:rPr>
        <w:t>materia di lotta alla mafia</w:t>
      </w:r>
      <w:r w:rsidRPr="000C5C80">
        <w:rPr>
          <w:rFonts w:cs="Calibri"/>
          <w:szCs w:val="24"/>
        </w:rPr>
        <w:t>, fatto salvo quanto previsto dall’art. 88 comma</w:t>
      </w:r>
      <w:r w:rsidR="002F3607">
        <w:rPr>
          <w:rFonts w:cs="Calibri"/>
          <w:szCs w:val="24"/>
        </w:rPr>
        <w:t xml:space="preserve"> 4-</w:t>
      </w:r>
      <w:r w:rsidR="002F3607" w:rsidRPr="006437CF">
        <w:rPr>
          <w:rFonts w:cs="Calibri"/>
          <w:i/>
          <w:szCs w:val="24"/>
        </w:rPr>
        <w:t>bis</w:t>
      </w:r>
      <w:r w:rsidR="002F3607">
        <w:rPr>
          <w:rFonts w:cs="Calibri"/>
          <w:szCs w:val="24"/>
        </w:rPr>
        <w:t xml:space="preserve"> e 89 e dall’</w:t>
      </w:r>
      <w:r w:rsidRPr="000C5C80">
        <w:rPr>
          <w:rFonts w:cs="Calibri"/>
          <w:szCs w:val="24"/>
        </w:rPr>
        <w:t xml:space="preserve">art. 92 comma 3 del </w:t>
      </w:r>
      <w:r w:rsidR="002F3607">
        <w:rPr>
          <w:rFonts w:cs="Calibri"/>
          <w:szCs w:val="24"/>
        </w:rPr>
        <w:t>d</w:t>
      </w:r>
      <w:r w:rsidRPr="000C5C80">
        <w:rPr>
          <w:rFonts w:cs="Calibri"/>
          <w:szCs w:val="24"/>
        </w:rPr>
        <w:t xml:space="preserve">.lgs. </w:t>
      </w:r>
      <w:r w:rsidR="005F3489">
        <w:rPr>
          <w:rFonts w:cs="Calibri"/>
          <w:szCs w:val="24"/>
        </w:rPr>
        <w:t>159/2011.</w:t>
      </w:r>
    </w:p>
    <w:p w14:paraId="4AAF615D" w14:textId="696796C5" w:rsidR="006437CF" w:rsidRPr="00AA69F2" w:rsidRDefault="00651F24" w:rsidP="00AA69F2">
      <w:pPr>
        <w:spacing w:before="60" w:after="60"/>
        <w:rPr>
          <w:rFonts w:cs="Calibri"/>
          <w:szCs w:val="24"/>
        </w:rPr>
      </w:pPr>
      <w:r w:rsidRPr="00651F24">
        <w:rPr>
          <w:rFonts w:cs="Calibri"/>
          <w:szCs w:val="24"/>
        </w:rPr>
        <w:t>Ai sensi dell’art. 93, comm</w:t>
      </w:r>
      <w:r>
        <w:rPr>
          <w:rFonts w:cs="Calibri"/>
          <w:szCs w:val="24"/>
        </w:rPr>
        <w:t>i</w:t>
      </w:r>
      <w:r w:rsidRPr="00651F24">
        <w:rPr>
          <w:rFonts w:cs="Calibri"/>
          <w:szCs w:val="24"/>
        </w:rPr>
        <w:t xml:space="preserve"> 6 </w:t>
      </w:r>
      <w:r>
        <w:rPr>
          <w:rFonts w:cs="Calibri"/>
          <w:szCs w:val="24"/>
        </w:rPr>
        <w:t xml:space="preserve">e 9 </w:t>
      </w:r>
      <w:r w:rsidRPr="00651F24">
        <w:rPr>
          <w:rFonts w:cs="Calibri"/>
          <w:szCs w:val="24"/>
        </w:rPr>
        <w:t>del Codice, la garanzia provvisoria verrà svincolata</w:t>
      </w:r>
      <w:r>
        <w:rPr>
          <w:rFonts w:cs="Calibri"/>
          <w:szCs w:val="24"/>
        </w:rPr>
        <w:t>,</w:t>
      </w:r>
      <w:r w:rsidRPr="00651F24">
        <w:rPr>
          <w:rFonts w:cs="Calibri"/>
          <w:szCs w:val="24"/>
        </w:rPr>
        <w:t xml:space="preserve"> all’aggiudicatario</w:t>
      </w:r>
      <w:r>
        <w:rPr>
          <w:rFonts w:cs="Calibri"/>
          <w:szCs w:val="24"/>
        </w:rPr>
        <w:t xml:space="preserve">, </w:t>
      </w:r>
      <w:r w:rsidRPr="00651F24">
        <w:rPr>
          <w:rFonts w:cs="Calibri"/>
          <w:szCs w:val="24"/>
        </w:rPr>
        <w:t>automaticamente al momento della stipula del contratto</w:t>
      </w:r>
      <w:r>
        <w:rPr>
          <w:rFonts w:cs="Calibri"/>
          <w:szCs w:val="24"/>
        </w:rPr>
        <w:t>;</w:t>
      </w:r>
      <w:r w:rsidRPr="00651F24">
        <w:rPr>
          <w:rFonts w:cs="Calibri"/>
          <w:szCs w:val="24"/>
        </w:rPr>
        <w:t xml:space="preserve"> agli altri concorrenti, verrà svincolata tempestivamente e comunque entro trenta giorni dalla comunicazione dell’avvenuta aggiudicazione.</w:t>
      </w:r>
    </w:p>
    <w:p w14:paraId="0DA77CF5" w14:textId="3202AECD" w:rsidR="00876F75" w:rsidRDefault="00272EB7" w:rsidP="000346E7">
      <w:pPr>
        <w:tabs>
          <w:tab w:val="left" w:pos="360"/>
        </w:tabs>
        <w:spacing w:before="60" w:after="60"/>
        <w:rPr>
          <w:rFonts w:cs="Arial"/>
          <w:szCs w:val="24"/>
          <w:lang w:eastAsia="it-IT"/>
        </w:rPr>
      </w:pPr>
      <w:r w:rsidRPr="002D2034">
        <w:rPr>
          <w:rFonts w:cs="Arial"/>
          <w:szCs w:val="24"/>
          <w:lang w:eastAsia="it-IT"/>
        </w:rPr>
        <w:t xml:space="preserve">Trascorsi </w:t>
      </w:r>
      <w:r w:rsidR="000346E7" w:rsidRPr="002D2034">
        <w:rPr>
          <w:rFonts w:cs="Arial"/>
          <w:szCs w:val="24"/>
          <w:lang w:eastAsia="it-IT"/>
        </w:rPr>
        <w:t xml:space="preserve">i termini previsti dall’art. 92, commi 2 e 3 d.lgs. </w:t>
      </w:r>
      <w:r w:rsidR="005F3489">
        <w:rPr>
          <w:rFonts w:cs="Arial"/>
          <w:szCs w:val="24"/>
          <w:lang w:eastAsia="it-IT"/>
        </w:rPr>
        <w:t>159/</w:t>
      </w:r>
      <w:r w:rsidR="000346E7" w:rsidRPr="002D2034">
        <w:rPr>
          <w:rFonts w:cs="Arial"/>
          <w:szCs w:val="24"/>
          <w:lang w:eastAsia="it-IT"/>
        </w:rPr>
        <w:t>2011 d</w:t>
      </w:r>
      <w:r w:rsidR="002D2034" w:rsidRPr="002D2034">
        <w:rPr>
          <w:rFonts w:cs="Arial"/>
          <w:szCs w:val="24"/>
          <w:lang w:eastAsia="it-IT"/>
        </w:rPr>
        <w:t>alla consultazione della Banca d</w:t>
      </w:r>
      <w:r w:rsidR="000346E7" w:rsidRPr="002D2034">
        <w:rPr>
          <w:rFonts w:cs="Arial"/>
          <w:szCs w:val="24"/>
          <w:lang w:eastAsia="it-IT"/>
        </w:rPr>
        <w:t xml:space="preserve">ati, la stazione appaltante procede alla stipula </w:t>
      </w:r>
      <w:r w:rsidR="002D2034" w:rsidRPr="002D2034">
        <w:rPr>
          <w:rFonts w:cs="Arial"/>
          <w:szCs w:val="24"/>
          <w:lang w:eastAsia="it-IT"/>
        </w:rPr>
        <w:t>de</w:t>
      </w:r>
      <w:r w:rsidR="000346E7" w:rsidRPr="002D2034">
        <w:rPr>
          <w:rFonts w:cs="Arial"/>
          <w:szCs w:val="24"/>
          <w:lang w:eastAsia="it-IT"/>
        </w:rPr>
        <w:t>l contratto anche in assenza di dell’informa</w:t>
      </w:r>
      <w:r w:rsidR="002D2034" w:rsidRPr="002D2034">
        <w:rPr>
          <w:rFonts w:cs="Arial"/>
          <w:szCs w:val="24"/>
          <w:lang w:eastAsia="it-IT"/>
        </w:rPr>
        <w:t>tiva</w:t>
      </w:r>
      <w:r w:rsidR="000346E7" w:rsidRPr="002D2034">
        <w:rPr>
          <w:rFonts w:cs="Arial"/>
          <w:szCs w:val="24"/>
          <w:lang w:eastAsia="it-IT"/>
        </w:rPr>
        <w:t xml:space="preserve"> antimafia, salvo il successivo recesso dal contratto laddove siano successivamente accertati elementi relativi a tentativi di infiltrazione mafiosa di cui all’art. 92, comma 4 del d.lgs. </w:t>
      </w:r>
      <w:r w:rsidR="005F3489">
        <w:rPr>
          <w:rFonts w:cs="Arial"/>
          <w:szCs w:val="24"/>
          <w:lang w:eastAsia="it-IT"/>
        </w:rPr>
        <w:t>159/</w:t>
      </w:r>
      <w:r w:rsidR="000346E7" w:rsidRPr="002D2034">
        <w:rPr>
          <w:rFonts w:cs="Arial"/>
          <w:szCs w:val="24"/>
          <w:lang w:eastAsia="it-IT"/>
        </w:rPr>
        <w:t>2011.</w:t>
      </w:r>
    </w:p>
    <w:p w14:paraId="1E0951A0" w14:textId="3E864E30" w:rsidR="00336B10" w:rsidRPr="000C5C80" w:rsidRDefault="00336B10" w:rsidP="00CC083C">
      <w:pPr>
        <w:spacing w:before="60" w:after="60"/>
        <w:rPr>
          <w:rFonts w:cs="Calibri"/>
          <w:szCs w:val="24"/>
        </w:rPr>
      </w:pPr>
      <w:r w:rsidRPr="000C5C80">
        <w:rPr>
          <w:rFonts w:cs="Calibri"/>
          <w:szCs w:val="24"/>
        </w:rPr>
        <w:t xml:space="preserve">Il contratto, ai sensi dell’art. 32, </w:t>
      </w:r>
      <w:r w:rsidR="001D5CC7" w:rsidRPr="00CB03F3">
        <w:rPr>
          <w:rFonts w:cs="Arial"/>
          <w:szCs w:val="24"/>
        </w:rPr>
        <w:t>co</w:t>
      </w:r>
      <w:r w:rsidR="001D5CC7">
        <w:rPr>
          <w:rFonts w:cs="Arial"/>
          <w:szCs w:val="24"/>
        </w:rPr>
        <w:t>mma</w:t>
      </w:r>
      <w:r w:rsidRPr="000C5C80">
        <w:rPr>
          <w:rFonts w:cs="Calibri"/>
          <w:szCs w:val="24"/>
        </w:rPr>
        <w:t xml:space="preserve"> 9 del Codice, non potrà essere stipulato prima di 35 giorni dall’invio dell’ultima delle comunicazioni del provvedimento di aggiudicazione.</w:t>
      </w:r>
    </w:p>
    <w:p w14:paraId="1EF60479" w14:textId="460FFEF9" w:rsidR="00336B10" w:rsidRPr="000C5C80" w:rsidRDefault="00336B10" w:rsidP="00CC083C">
      <w:pPr>
        <w:spacing w:before="60" w:after="60"/>
        <w:rPr>
          <w:rFonts w:cs="Calibri"/>
          <w:szCs w:val="24"/>
        </w:rPr>
      </w:pPr>
      <w:r w:rsidRPr="000C5C80">
        <w:rPr>
          <w:rFonts w:cs="Calibri"/>
          <w:szCs w:val="24"/>
        </w:rPr>
        <w:lastRenderedPageBreak/>
        <w:t xml:space="preserve">La stipula avrà luogo entro 60 giorni dall’intervenuta efficacia dell’aggiudicazione ai sensi dell’art. 32, </w:t>
      </w:r>
      <w:r w:rsidR="001D5CC7" w:rsidRPr="00CB03F3">
        <w:rPr>
          <w:rFonts w:cs="Arial"/>
          <w:szCs w:val="24"/>
        </w:rPr>
        <w:t>co</w:t>
      </w:r>
      <w:r w:rsidR="001D5CC7">
        <w:rPr>
          <w:rFonts w:cs="Arial"/>
          <w:szCs w:val="24"/>
        </w:rPr>
        <w:t>mma</w:t>
      </w:r>
      <w:r w:rsidRPr="000C5C80">
        <w:rPr>
          <w:rFonts w:cs="Calibri"/>
          <w:szCs w:val="24"/>
        </w:rPr>
        <w:t xml:space="preserve"> 8 del </w:t>
      </w:r>
      <w:r w:rsidR="00CC083C">
        <w:rPr>
          <w:rFonts w:cs="Calibri"/>
          <w:szCs w:val="24"/>
        </w:rPr>
        <w:t>Codice</w:t>
      </w:r>
      <w:r w:rsidRPr="000C5C80">
        <w:rPr>
          <w:rFonts w:cs="Calibri"/>
          <w:szCs w:val="24"/>
        </w:rPr>
        <w:t>, salvo il differimento espressamente concordato con l’aggiudicatario</w:t>
      </w:r>
      <w:r w:rsidR="00CC083C">
        <w:rPr>
          <w:rFonts w:cs="Calibri"/>
          <w:szCs w:val="24"/>
        </w:rPr>
        <w:t xml:space="preserve">. </w:t>
      </w:r>
    </w:p>
    <w:p w14:paraId="173A0EFA" w14:textId="2F97F935" w:rsidR="00FA2055" w:rsidRDefault="00FA2055" w:rsidP="00FA2055">
      <w:pPr>
        <w:spacing w:before="60" w:after="60"/>
        <w:rPr>
          <w:rFonts w:cs="Calibri"/>
          <w:szCs w:val="24"/>
        </w:rPr>
      </w:pPr>
      <w:r w:rsidRPr="00FA2055">
        <w:rPr>
          <w:rFonts w:cs="Calibri"/>
          <w:szCs w:val="24"/>
        </w:rPr>
        <w:t>All’atto della stipulazione del contratto</w:t>
      </w:r>
      <w:r w:rsidR="008B3F13">
        <w:rPr>
          <w:rFonts w:cs="Calibri"/>
          <w:szCs w:val="24"/>
        </w:rPr>
        <w:t>,</w:t>
      </w:r>
      <w:r w:rsidRPr="00FA2055">
        <w:rPr>
          <w:rFonts w:cs="Calibri"/>
          <w:szCs w:val="24"/>
        </w:rPr>
        <w:t xml:space="preserve"> l’aggiudicatario deve presentare</w:t>
      </w:r>
      <w:r w:rsidR="008B3F13">
        <w:rPr>
          <w:rFonts w:cs="Calibri"/>
          <w:szCs w:val="24"/>
        </w:rPr>
        <w:t xml:space="preserve"> la</w:t>
      </w:r>
      <w:r w:rsidR="008B3F13" w:rsidRPr="008B3F13">
        <w:rPr>
          <w:rFonts w:cs="Calibri"/>
          <w:szCs w:val="24"/>
        </w:rPr>
        <w:t xml:space="preserve"> </w:t>
      </w:r>
      <w:r w:rsidR="008B3F13" w:rsidRPr="00FA2055">
        <w:rPr>
          <w:rFonts w:cs="Calibri"/>
          <w:szCs w:val="24"/>
        </w:rPr>
        <w:t>garanzia definitiva</w:t>
      </w:r>
      <w:r w:rsidR="008B3F13">
        <w:rPr>
          <w:rFonts w:cs="Calibri"/>
          <w:szCs w:val="24"/>
        </w:rPr>
        <w:t xml:space="preserve"> da calcolare sull’importo contrattuale</w:t>
      </w:r>
      <w:r w:rsidRPr="00FA2055">
        <w:rPr>
          <w:rFonts w:cs="Calibri"/>
          <w:szCs w:val="24"/>
        </w:rPr>
        <w:t xml:space="preserve">, </w:t>
      </w:r>
      <w:r w:rsidR="008B3F13">
        <w:rPr>
          <w:rFonts w:cs="Calibri"/>
          <w:szCs w:val="24"/>
        </w:rPr>
        <w:t xml:space="preserve">secondo le </w:t>
      </w:r>
      <w:r w:rsidRPr="00FA2055">
        <w:rPr>
          <w:rFonts w:cs="Calibri"/>
          <w:szCs w:val="24"/>
        </w:rPr>
        <w:t>misur</w:t>
      </w:r>
      <w:r w:rsidR="008B3F13">
        <w:rPr>
          <w:rFonts w:cs="Calibri"/>
          <w:szCs w:val="24"/>
        </w:rPr>
        <w:t>e</w:t>
      </w:r>
      <w:r w:rsidRPr="00FA2055">
        <w:rPr>
          <w:rFonts w:cs="Calibri"/>
          <w:szCs w:val="24"/>
        </w:rPr>
        <w:t xml:space="preserve"> e </w:t>
      </w:r>
      <w:r w:rsidR="008B3F13">
        <w:rPr>
          <w:rFonts w:cs="Calibri"/>
          <w:szCs w:val="24"/>
        </w:rPr>
        <w:t xml:space="preserve">le modalità </w:t>
      </w:r>
      <w:r w:rsidRPr="00FA2055">
        <w:rPr>
          <w:rFonts w:cs="Calibri"/>
          <w:szCs w:val="24"/>
        </w:rPr>
        <w:t>previst</w:t>
      </w:r>
      <w:r w:rsidR="008B3F13">
        <w:rPr>
          <w:rFonts w:cs="Calibri"/>
          <w:szCs w:val="24"/>
        </w:rPr>
        <w:t>e</w:t>
      </w:r>
      <w:r w:rsidRPr="00FA2055">
        <w:rPr>
          <w:rFonts w:cs="Calibri"/>
          <w:szCs w:val="24"/>
        </w:rPr>
        <w:t xml:space="preserve"> dall’art. 103 del Codice.</w:t>
      </w:r>
    </w:p>
    <w:p w14:paraId="5D7A4C86" w14:textId="1AAF4E41" w:rsidR="006F3D73" w:rsidRDefault="00AA69F2" w:rsidP="006E4252">
      <w:pPr>
        <w:spacing w:before="60" w:after="60"/>
        <w:rPr>
          <w:rFonts w:cs="Calibri"/>
          <w:szCs w:val="24"/>
        </w:rPr>
      </w:pPr>
      <w:r>
        <w:rPr>
          <w:rFonts w:cs="Calibri"/>
          <w:szCs w:val="24"/>
        </w:rPr>
        <w:t xml:space="preserve">Il contratto sarà stipulato </w:t>
      </w:r>
      <w:r w:rsidR="006F3D73" w:rsidRPr="00770682">
        <w:rPr>
          <w:rFonts w:cs="Calibri"/>
          <w:szCs w:val="24"/>
        </w:rPr>
        <w:t>in modalità elettronica, mediante scrittura privata</w:t>
      </w:r>
      <w:r w:rsidR="00A97ECE">
        <w:rPr>
          <w:rFonts w:cs="Calibri"/>
          <w:i/>
          <w:szCs w:val="24"/>
        </w:rPr>
        <w:t>.</w:t>
      </w:r>
    </w:p>
    <w:p w14:paraId="3F107C1E" w14:textId="37D69742" w:rsidR="006E4252" w:rsidRDefault="006E4252" w:rsidP="006E4252">
      <w:pPr>
        <w:spacing w:before="60" w:after="60"/>
        <w:rPr>
          <w:rFonts w:cs="Calibri"/>
          <w:szCs w:val="24"/>
        </w:rPr>
      </w:pPr>
      <w:r w:rsidRPr="006E4252">
        <w:rPr>
          <w:rFonts w:cs="Calibri"/>
          <w:szCs w:val="24"/>
        </w:rPr>
        <w:t>Il contratto è soggetto agli obblighi in tema di tracciabilità dei flussi finanziari di cui</w:t>
      </w:r>
      <w:r>
        <w:rPr>
          <w:rFonts w:cs="Calibri"/>
          <w:szCs w:val="24"/>
        </w:rPr>
        <w:t xml:space="preserve"> </w:t>
      </w:r>
      <w:r w:rsidR="00985577">
        <w:rPr>
          <w:rFonts w:cs="Calibri"/>
          <w:szCs w:val="24"/>
        </w:rPr>
        <w:t>alla</w:t>
      </w:r>
      <w:r w:rsidRPr="006E4252">
        <w:rPr>
          <w:rFonts w:cs="Calibri"/>
          <w:szCs w:val="24"/>
        </w:rPr>
        <w:t xml:space="preserve"> l. 13 agosto 2010, n. 136</w:t>
      </w:r>
      <w:r>
        <w:rPr>
          <w:rFonts w:cs="Calibri"/>
          <w:szCs w:val="24"/>
        </w:rPr>
        <w:t>.</w:t>
      </w:r>
    </w:p>
    <w:p w14:paraId="50CB5D08" w14:textId="7454F994" w:rsidR="00F414F8" w:rsidRPr="000C5C80" w:rsidRDefault="00015381" w:rsidP="00CC083C">
      <w:pPr>
        <w:spacing w:before="60" w:after="60"/>
        <w:rPr>
          <w:rFonts w:cs="Calibri"/>
          <w:szCs w:val="24"/>
        </w:rPr>
      </w:pPr>
      <w:r>
        <w:rPr>
          <w:rFonts w:cs="Calibri"/>
          <w:szCs w:val="24"/>
        </w:rPr>
        <w:t>Nei casi di cui a</w:t>
      </w:r>
      <w:r w:rsidR="002D2034">
        <w:rPr>
          <w:rFonts w:cs="Calibri"/>
          <w:szCs w:val="24"/>
        </w:rPr>
        <w:t xml:space="preserve">ll’art. 110 </w:t>
      </w:r>
      <w:r w:rsidR="001D5CC7" w:rsidRPr="00CB03F3">
        <w:rPr>
          <w:rFonts w:cs="Arial"/>
          <w:szCs w:val="24"/>
        </w:rPr>
        <w:t>co</w:t>
      </w:r>
      <w:r w:rsidR="001D5CC7">
        <w:rPr>
          <w:rFonts w:cs="Arial"/>
          <w:szCs w:val="24"/>
        </w:rPr>
        <w:t>mma</w:t>
      </w:r>
      <w:r w:rsidR="001D5CC7" w:rsidRPr="00CB03F3">
        <w:rPr>
          <w:rFonts w:cs="Arial"/>
          <w:szCs w:val="24"/>
        </w:rPr>
        <w:t xml:space="preserve"> </w:t>
      </w:r>
      <w:r w:rsidR="002D2034">
        <w:rPr>
          <w:rFonts w:cs="Calibri"/>
          <w:szCs w:val="24"/>
        </w:rPr>
        <w:t xml:space="preserve">1 del </w:t>
      </w:r>
      <w:r w:rsidR="00FA2055">
        <w:rPr>
          <w:rFonts w:cs="Calibri"/>
          <w:szCs w:val="24"/>
        </w:rPr>
        <w:t>Codice</w:t>
      </w:r>
      <w:r w:rsidR="004F38D0">
        <w:rPr>
          <w:rFonts w:cs="Calibri"/>
          <w:szCs w:val="24"/>
        </w:rPr>
        <w:t xml:space="preserve"> </w:t>
      </w:r>
      <w:r w:rsidR="00F414F8" w:rsidRPr="000C5C80">
        <w:rPr>
          <w:rFonts w:cs="Calibri"/>
          <w:szCs w:val="24"/>
        </w:rPr>
        <w:t>la stazione appaltante interpella progressivamente i sogge</w:t>
      </w:r>
      <w:r w:rsidR="005A77C5">
        <w:rPr>
          <w:rFonts w:cs="Calibri"/>
          <w:szCs w:val="24"/>
        </w:rPr>
        <w:t xml:space="preserve">tti che hanno partecipato alla </w:t>
      </w:r>
      <w:r w:rsidR="00F414F8" w:rsidRPr="000C5C80">
        <w:rPr>
          <w:rFonts w:cs="Calibri"/>
          <w:szCs w:val="24"/>
        </w:rPr>
        <w:t>procedura di gara, risultanti dalla relativa graduatoria, al fine di sti</w:t>
      </w:r>
      <w:r w:rsidR="003B6340" w:rsidRPr="000C5C80">
        <w:rPr>
          <w:rFonts w:cs="Calibri"/>
          <w:szCs w:val="24"/>
        </w:rPr>
        <w:t>pulare un nuovo contratto per l’</w:t>
      </w:r>
      <w:r w:rsidR="00F414F8" w:rsidRPr="000C5C80">
        <w:rPr>
          <w:rFonts w:cs="Calibri"/>
          <w:szCs w:val="24"/>
        </w:rPr>
        <w:t>affidamento del</w:t>
      </w:r>
      <w:r w:rsidR="005A77C5">
        <w:rPr>
          <w:rFonts w:cs="Calibri"/>
          <w:szCs w:val="24"/>
        </w:rPr>
        <w:t>l’esecuzione o del</w:t>
      </w:r>
      <w:r w:rsidR="00F414F8" w:rsidRPr="000C5C80">
        <w:rPr>
          <w:rFonts w:cs="Calibri"/>
          <w:szCs w:val="24"/>
        </w:rPr>
        <w:t xml:space="preserve"> completamento del servizio/fornitura.</w:t>
      </w:r>
    </w:p>
    <w:p w14:paraId="5115CA82" w14:textId="7B2B64BF" w:rsidR="00F414F8" w:rsidRDefault="00F414F8" w:rsidP="00CC083C">
      <w:pPr>
        <w:spacing w:before="60" w:after="60"/>
        <w:rPr>
          <w:rFonts w:cs="Calibri"/>
          <w:szCs w:val="24"/>
        </w:rPr>
      </w:pPr>
      <w:r w:rsidRPr="00B8191C">
        <w:rPr>
          <w:rFonts w:cs="Calibri"/>
          <w:b/>
          <w:szCs w:val="24"/>
        </w:rPr>
        <w:t>Le spese relative alla pubblicazione</w:t>
      </w:r>
      <w:r w:rsidRPr="000C5C80">
        <w:rPr>
          <w:rFonts w:cs="Calibri"/>
          <w:szCs w:val="24"/>
        </w:rPr>
        <w:t xml:space="preserve"> del bando</w:t>
      </w:r>
      <w:r w:rsidR="00116727">
        <w:rPr>
          <w:rFonts w:cs="Calibri"/>
          <w:szCs w:val="24"/>
        </w:rPr>
        <w:t xml:space="preserve"> e </w:t>
      </w:r>
      <w:r w:rsidR="00172100">
        <w:rPr>
          <w:rFonts w:cs="Calibri"/>
          <w:szCs w:val="24"/>
        </w:rPr>
        <w:t>de</w:t>
      </w:r>
      <w:r w:rsidR="00116727" w:rsidRPr="00DE5F49">
        <w:rPr>
          <w:rFonts w:cs="Calibri"/>
          <w:szCs w:val="24"/>
        </w:rPr>
        <w:t>ll’avviso sui risultati della procedura di affidamento</w:t>
      </w:r>
      <w:r w:rsidR="004F38D0" w:rsidRPr="00DE5F49">
        <w:rPr>
          <w:rFonts w:cs="Calibri"/>
          <w:szCs w:val="24"/>
        </w:rPr>
        <w:t>,</w:t>
      </w:r>
      <w:r w:rsidR="004F38D0">
        <w:rPr>
          <w:rFonts w:cs="Calibri"/>
          <w:szCs w:val="24"/>
        </w:rPr>
        <w:t xml:space="preserve"> </w:t>
      </w:r>
      <w:r w:rsidR="004F38D0">
        <w:rPr>
          <w:rFonts w:cs="Calibri"/>
          <w:szCs w:val="24"/>
          <w:lang w:eastAsia="it-IT"/>
        </w:rPr>
        <w:t xml:space="preserve">ai sensi dell’art. 216, comma 11 del Codice e del </w:t>
      </w:r>
      <w:proofErr w:type="spellStart"/>
      <w:r w:rsidR="00015381">
        <w:rPr>
          <w:rFonts w:cs="Calibri"/>
          <w:szCs w:val="24"/>
          <w:lang w:eastAsia="it-IT"/>
        </w:rPr>
        <w:t>d.m.</w:t>
      </w:r>
      <w:proofErr w:type="spellEnd"/>
      <w:r w:rsidR="004F38D0">
        <w:rPr>
          <w:rFonts w:cs="Calibri"/>
          <w:szCs w:val="24"/>
          <w:lang w:eastAsia="it-IT"/>
        </w:rPr>
        <w:t xml:space="preserve"> 2 dicembre 2016 (GU 25.1.2017 n. 20),</w:t>
      </w:r>
      <w:r w:rsidR="005A77C5">
        <w:rPr>
          <w:rFonts w:cs="Calibri"/>
          <w:szCs w:val="24"/>
        </w:rPr>
        <w:t xml:space="preserve"> </w:t>
      </w:r>
      <w:r w:rsidRPr="000C5C80">
        <w:rPr>
          <w:rFonts w:cs="Calibri"/>
          <w:szCs w:val="24"/>
        </w:rPr>
        <w:t>sono a carico dell’aggiudicatario e dovranno essere rimborsate alla stazione appaltante entro il termine di sessanta giorni dall’aggiudicazione. In caso di suddivisione dell’appalto in lotti, le spese relative alla pubblicazione saranno suddivise tra gli aggiudicatari dei lotti in proporzione al relativo valore.</w:t>
      </w:r>
    </w:p>
    <w:p w14:paraId="09F86F57" w14:textId="11D81CA9" w:rsidR="005A77C5" w:rsidRDefault="005A77C5" w:rsidP="00CC083C">
      <w:pPr>
        <w:spacing w:before="60" w:after="60"/>
        <w:rPr>
          <w:rFonts w:cs="Calibri"/>
          <w:szCs w:val="24"/>
        </w:rPr>
      </w:pPr>
      <w:r>
        <w:rPr>
          <w:rFonts w:cs="Calibri"/>
          <w:szCs w:val="24"/>
        </w:rPr>
        <w:t xml:space="preserve">L’importo presunto delle spese di pubblicazione è pari </w:t>
      </w:r>
      <w:r w:rsidRPr="00AA3147">
        <w:rPr>
          <w:rFonts w:cs="Calibri"/>
          <w:szCs w:val="24"/>
        </w:rPr>
        <w:t xml:space="preserve">a € </w:t>
      </w:r>
      <w:r w:rsidR="00AA3147" w:rsidRPr="00AA3147">
        <w:rPr>
          <w:rFonts w:cs="Calibri"/>
          <w:szCs w:val="24"/>
        </w:rPr>
        <w:t>2841,42</w:t>
      </w:r>
      <w:r w:rsidR="000E6200" w:rsidRPr="00AA3147">
        <w:rPr>
          <w:rFonts w:cs="Calibri"/>
          <w:szCs w:val="24"/>
        </w:rPr>
        <w:t xml:space="preserve"> (Iva inclusa)</w:t>
      </w:r>
      <w:r>
        <w:rPr>
          <w:rFonts w:cs="Calibri"/>
          <w:szCs w:val="24"/>
        </w:rPr>
        <w:t xml:space="preserve"> L</w:t>
      </w:r>
      <w:r w:rsidR="00C14498">
        <w:rPr>
          <w:rFonts w:cs="Calibri"/>
          <w:szCs w:val="24"/>
        </w:rPr>
        <w:t>a stazione appaltante comunicherà all’aggiudicatario l</w:t>
      </w:r>
      <w:r>
        <w:rPr>
          <w:rFonts w:cs="Calibri"/>
          <w:szCs w:val="24"/>
        </w:rPr>
        <w:t xml:space="preserve">’importo effettivo </w:t>
      </w:r>
      <w:r w:rsidR="00C14498">
        <w:rPr>
          <w:rFonts w:cs="Calibri"/>
          <w:szCs w:val="24"/>
        </w:rPr>
        <w:t>delle suddette spese, nonché le relative modalità di pagamento.</w:t>
      </w:r>
    </w:p>
    <w:p w14:paraId="334A90EC" w14:textId="32C39766" w:rsidR="004F38D0" w:rsidRDefault="004F38D0" w:rsidP="004F38D0">
      <w:pPr>
        <w:widowControl w:val="0"/>
        <w:spacing w:before="60" w:after="60"/>
        <w:rPr>
          <w:rFonts w:cs="Calibri"/>
          <w:szCs w:val="24"/>
          <w:lang w:eastAsia="it-IT"/>
        </w:rPr>
      </w:pPr>
      <w:r w:rsidRPr="00B8191C">
        <w:rPr>
          <w:rFonts w:cs="Calibri"/>
          <w:b/>
          <w:szCs w:val="24"/>
          <w:lang w:eastAsia="it-IT"/>
        </w:rPr>
        <w:t>Sono a carico dell’aggiudicatario anche tutte le spese</w:t>
      </w:r>
      <w:r>
        <w:rPr>
          <w:rFonts w:cs="Calibri"/>
          <w:szCs w:val="24"/>
          <w:lang w:eastAsia="it-IT"/>
        </w:rPr>
        <w:t xml:space="preserve"> contrattuali, gli oneri fiscali quali imposte e tasse - ivi comprese quelle di registro ove dovute - relative alla stipulazione del contratto. </w:t>
      </w:r>
    </w:p>
    <w:p w14:paraId="639C140F" w14:textId="4F30146F" w:rsidR="007F1344" w:rsidRPr="007F1344" w:rsidRDefault="00363D90" w:rsidP="007F1344">
      <w:pPr>
        <w:rPr>
          <w:rFonts w:cs="Calibri"/>
          <w:szCs w:val="24"/>
        </w:rPr>
      </w:pPr>
      <w:r>
        <w:rPr>
          <w:rFonts w:cs="Calibri"/>
          <w:szCs w:val="24"/>
        </w:rPr>
        <w:t>Ai sensi dell’art. 105, comma 2, del Codice l’affidatario comunica, per ogni sub-contratto che non costituisce subappalto, l’importo e l’oggetto del medesimo, nonché il nome del sub-contraente, prima dell’inizio della prestazione.</w:t>
      </w:r>
    </w:p>
    <w:p w14:paraId="75BA7BC8" w14:textId="731A0046" w:rsidR="007F1344" w:rsidRPr="007F1344" w:rsidRDefault="00363D90" w:rsidP="007F1344">
      <w:pPr>
        <w:rPr>
          <w:rFonts w:cs="Calibri"/>
          <w:szCs w:val="24"/>
        </w:rPr>
      </w:pPr>
      <w:r>
        <w:rPr>
          <w:rFonts w:cs="Calibri"/>
          <w:szCs w:val="24"/>
        </w:rPr>
        <w:t xml:space="preserve">L’affidatario deposita, </w:t>
      </w:r>
      <w:r w:rsidRPr="007F1344">
        <w:rPr>
          <w:rFonts w:cs="Calibri"/>
          <w:szCs w:val="24"/>
        </w:rPr>
        <w:t>prima o contestualmente alla sottoscrizione del contratto di appalto</w:t>
      </w:r>
      <w:r>
        <w:rPr>
          <w:rFonts w:cs="Calibri"/>
          <w:szCs w:val="24"/>
        </w:rPr>
        <w:t xml:space="preserve">, i contratti </w:t>
      </w:r>
      <w:r w:rsidR="007F1344" w:rsidRPr="007F1344">
        <w:rPr>
          <w:rFonts w:cs="Calibri"/>
          <w:szCs w:val="24"/>
        </w:rPr>
        <w:t>continuativi di coope</w:t>
      </w:r>
      <w:r>
        <w:rPr>
          <w:rFonts w:cs="Calibri"/>
          <w:szCs w:val="24"/>
        </w:rPr>
        <w:t>razione, servizio e/o fornitura di cui all’</w:t>
      </w:r>
      <w:r w:rsidRPr="007F1344">
        <w:rPr>
          <w:rFonts w:cs="Calibri"/>
          <w:szCs w:val="24"/>
        </w:rPr>
        <w:t xml:space="preserve">art. 105, comma 3, </w:t>
      </w:r>
      <w:proofErr w:type="spellStart"/>
      <w:r w:rsidRPr="007F1344">
        <w:rPr>
          <w:rFonts w:cs="Calibri"/>
          <w:szCs w:val="24"/>
        </w:rPr>
        <w:t>lett</w:t>
      </w:r>
      <w:proofErr w:type="spellEnd"/>
      <w:r w:rsidRPr="007F1344">
        <w:rPr>
          <w:rFonts w:cs="Calibri"/>
          <w:szCs w:val="24"/>
        </w:rPr>
        <w:t>. c bis) del Codice</w:t>
      </w:r>
      <w:r>
        <w:rPr>
          <w:rFonts w:cs="Calibri"/>
          <w:szCs w:val="24"/>
        </w:rPr>
        <w:t>.</w:t>
      </w:r>
    </w:p>
    <w:p w14:paraId="74E42CA9" w14:textId="619CBE72" w:rsidR="00C708BA" w:rsidRPr="00182699" w:rsidRDefault="00493129" w:rsidP="00376C23">
      <w:pPr>
        <w:pStyle w:val="Titolo2"/>
      </w:pPr>
      <w:bookmarkStart w:id="4332" w:name="_Toc497728179"/>
      <w:bookmarkStart w:id="4333" w:name="_Toc497831574"/>
      <w:bookmarkStart w:id="4334" w:name="_Toc498419772"/>
      <w:bookmarkStart w:id="4335" w:name="_Toc482641321"/>
      <w:bookmarkStart w:id="4336" w:name="_Toc482712767"/>
      <w:bookmarkStart w:id="4337" w:name="_Toc482959555"/>
      <w:bookmarkStart w:id="4338" w:name="_Toc482959665"/>
      <w:bookmarkStart w:id="4339" w:name="_Toc482959775"/>
      <w:bookmarkStart w:id="4340" w:name="_Toc482978894"/>
      <w:bookmarkStart w:id="4341" w:name="_Toc482979003"/>
      <w:bookmarkStart w:id="4342" w:name="_Toc482979111"/>
      <w:bookmarkStart w:id="4343" w:name="_Toc482979222"/>
      <w:bookmarkStart w:id="4344" w:name="_Toc482979331"/>
      <w:bookmarkStart w:id="4345" w:name="_Toc482979440"/>
      <w:bookmarkStart w:id="4346" w:name="_Toc482979548"/>
      <w:bookmarkStart w:id="4347" w:name="_Toc482979646"/>
      <w:bookmarkStart w:id="4348" w:name="_Toc482979744"/>
      <w:bookmarkStart w:id="4349" w:name="_Toc483233704"/>
      <w:bookmarkStart w:id="4350" w:name="_Toc483302431"/>
      <w:bookmarkStart w:id="4351" w:name="_Toc483316052"/>
      <w:bookmarkStart w:id="4352" w:name="_Toc483316257"/>
      <w:bookmarkStart w:id="4353" w:name="_Toc483316389"/>
      <w:bookmarkStart w:id="4354" w:name="_Toc483316520"/>
      <w:bookmarkStart w:id="4355" w:name="_Toc483325813"/>
      <w:bookmarkStart w:id="4356" w:name="_Toc483401291"/>
      <w:bookmarkStart w:id="4357" w:name="_Toc483474087"/>
      <w:bookmarkStart w:id="4358" w:name="_Toc483571518"/>
      <w:bookmarkStart w:id="4359" w:name="_Toc483571640"/>
      <w:bookmarkStart w:id="4360" w:name="_Toc483907018"/>
      <w:bookmarkStart w:id="4361" w:name="_Toc354038182"/>
      <w:bookmarkStart w:id="4362" w:name="_Toc380501885"/>
      <w:bookmarkStart w:id="4363" w:name="_Toc391035998"/>
      <w:bookmarkStart w:id="4364" w:name="_Toc391036071"/>
      <w:bookmarkStart w:id="4365" w:name="_Toc392577512"/>
      <w:bookmarkStart w:id="4366" w:name="_Toc393110579"/>
      <w:bookmarkStart w:id="4367" w:name="_Toc393112143"/>
      <w:bookmarkStart w:id="4368" w:name="_Toc393187860"/>
      <w:bookmarkStart w:id="4369" w:name="_Toc393272616"/>
      <w:bookmarkStart w:id="4370" w:name="_Toc393272674"/>
      <w:bookmarkStart w:id="4371" w:name="_Toc393283190"/>
      <w:bookmarkStart w:id="4372" w:name="_Toc393700849"/>
      <w:bookmarkStart w:id="4373" w:name="_Toc393706922"/>
      <w:bookmarkStart w:id="4374" w:name="_Toc397346837"/>
      <w:bookmarkStart w:id="4375" w:name="_Toc397422878"/>
      <w:bookmarkStart w:id="4376" w:name="_Toc403471285"/>
      <w:bookmarkStart w:id="4377" w:name="_Toc406058393"/>
      <w:bookmarkStart w:id="4378" w:name="_Toc406754194"/>
      <w:bookmarkStart w:id="4379" w:name="_Toc416423377"/>
      <w:bookmarkStart w:id="4380" w:name="_Toc500347103"/>
      <w:bookmarkEnd w:id="4332"/>
      <w:bookmarkEnd w:id="4333"/>
      <w:bookmarkEnd w:id="4334"/>
      <w:bookmarkEnd w:id="4335"/>
      <w:bookmarkEnd w:id="4336"/>
      <w:bookmarkEnd w:id="4337"/>
      <w:bookmarkEnd w:id="4338"/>
      <w:bookmarkEnd w:id="4339"/>
      <w:bookmarkEnd w:id="4340"/>
      <w:bookmarkEnd w:id="4341"/>
      <w:bookmarkEnd w:id="4342"/>
      <w:bookmarkEnd w:id="4343"/>
      <w:bookmarkEnd w:id="4344"/>
      <w:bookmarkEnd w:id="4345"/>
      <w:bookmarkEnd w:id="4346"/>
      <w:bookmarkEnd w:id="4347"/>
      <w:bookmarkEnd w:id="4348"/>
      <w:bookmarkEnd w:id="4349"/>
      <w:bookmarkEnd w:id="4350"/>
      <w:bookmarkEnd w:id="4351"/>
      <w:bookmarkEnd w:id="4352"/>
      <w:bookmarkEnd w:id="4353"/>
      <w:bookmarkEnd w:id="4354"/>
      <w:bookmarkEnd w:id="4355"/>
      <w:bookmarkEnd w:id="4356"/>
      <w:bookmarkEnd w:id="4357"/>
      <w:bookmarkEnd w:id="4358"/>
      <w:bookmarkEnd w:id="4359"/>
      <w:bookmarkEnd w:id="4360"/>
      <w:r w:rsidRPr="00182699">
        <w:t>DEFINIZIONE DELLE CONTROVERSIE</w:t>
      </w:r>
      <w:bookmarkEnd w:id="4361"/>
      <w:bookmarkEnd w:id="4362"/>
      <w:bookmarkEnd w:id="4363"/>
      <w:bookmarkEnd w:id="4364"/>
      <w:bookmarkEnd w:id="4365"/>
      <w:bookmarkEnd w:id="4366"/>
      <w:bookmarkEnd w:id="4367"/>
      <w:bookmarkEnd w:id="4368"/>
      <w:bookmarkEnd w:id="4369"/>
      <w:bookmarkEnd w:id="4370"/>
      <w:bookmarkEnd w:id="4371"/>
      <w:bookmarkEnd w:id="4372"/>
      <w:bookmarkEnd w:id="4373"/>
      <w:bookmarkEnd w:id="4374"/>
      <w:bookmarkEnd w:id="4375"/>
      <w:bookmarkEnd w:id="4376"/>
      <w:bookmarkEnd w:id="4377"/>
      <w:bookmarkEnd w:id="4378"/>
      <w:bookmarkEnd w:id="4379"/>
      <w:bookmarkEnd w:id="4380"/>
      <w:r w:rsidR="00C708BA" w:rsidRPr="00182699">
        <w:t xml:space="preserve"> </w:t>
      </w:r>
    </w:p>
    <w:p w14:paraId="2FF3DE50" w14:textId="404167BF" w:rsidR="00346BF3" w:rsidRPr="00B800B2" w:rsidRDefault="00346BF3" w:rsidP="00A23EED">
      <w:pPr>
        <w:spacing w:before="60" w:after="60"/>
        <w:rPr>
          <w:szCs w:val="24"/>
          <w:lang w:eastAsia="it-IT"/>
        </w:rPr>
      </w:pPr>
      <w:r w:rsidRPr="00B800B2">
        <w:rPr>
          <w:szCs w:val="24"/>
          <w:lang w:eastAsia="it-IT"/>
        </w:rPr>
        <w:t>Per le controversie derivanti dal contratto è competente il Foro di</w:t>
      </w:r>
      <w:r w:rsidR="00B800B2" w:rsidRPr="00B800B2">
        <w:rPr>
          <w:szCs w:val="24"/>
          <w:lang w:eastAsia="it-IT"/>
        </w:rPr>
        <w:t xml:space="preserve"> Verona</w:t>
      </w:r>
      <w:r w:rsidRPr="00B800B2">
        <w:rPr>
          <w:szCs w:val="24"/>
          <w:lang w:eastAsia="it-IT"/>
        </w:rPr>
        <w:t>, rimanendo espressamente esclusa la compromissione in arbitri.</w:t>
      </w:r>
      <w:r w:rsidRPr="00B800B2" w:rsidDel="00346BF3">
        <w:rPr>
          <w:szCs w:val="24"/>
          <w:lang w:eastAsia="it-IT"/>
        </w:rPr>
        <w:t xml:space="preserve"> </w:t>
      </w:r>
    </w:p>
    <w:p w14:paraId="2AB49E2E" w14:textId="7837AE05" w:rsidR="00C708BA" w:rsidRPr="00182699" w:rsidRDefault="00F1754F" w:rsidP="00376C23">
      <w:pPr>
        <w:pStyle w:val="Titolo2"/>
      </w:pPr>
      <w:bookmarkStart w:id="4381" w:name="_Toc354038183"/>
      <w:bookmarkStart w:id="4382" w:name="_Toc380501886"/>
      <w:bookmarkStart w:id="4383" w:name="_Toc391035999"/>
      <w:bookmarkStart w:id="4384" w:name="_Toc391036072"/>
      <w:bookmarkStart w:id="4385" w:name="_Toc392577513"/>
      <w:bookmarkStart w:id="4386" w:name="_Toc393110580"/>
      <w:bookmarkStart w:id="4387" w:name="_Toc393112144"/>
      <w:bookmarkStart w:id="4388" w:name="_Toc393187861"/>
      <w:bookmarkStart w:id="4389" w:name="_Toc393272617"/>
      <w:bookmarkStart w:id="4390" w:name="_Toc393272675"/>
      <w:bookmarkStart w:id="4391" w:name="_Toc393283191"/>
      <w:bookmarkStart w:id="4392" w:name="_Toc393700850"/>
      <w:bookmarkStart w:id="4393" w:name="_Toc393706923"/>
      <w:bookmarkStart w:id="4394" w:name="_Toc397346838"/>
      <w:bookmarkStart w:id="4395" w:name="_Toc397422879"/>
      <w:bookmarkStart w:id="4396" w:name="_Toc403471286"/>
      <w:bookmarkStart w:id="4397" w:name="_Toc406058394"/>
      <w:bookmarkStart w:id="4398" w:name="_Toc406754195"/>
      <w:bookmarkStart w:id="4399" w:name="_Toc416423378"/>
      <w:bookmarkStart w:id="4400" w:name="_Toc500347104"/>
      <w:r w:rsidRPr="00182699">
        <w:t>TRATTAMENTO DE</w:t>
      </w:r>
      <w:r w:rsidR="00E13BB7" w:rsidRPr="00182699">
        <w:t>I</w:t>
      </w:r>
      <w:r w:rsidRPr="00182699">
        <w:t xml:space="preserve"> DATI PERSONALI</w:t>
      </w:r>
      <w:bookmarkEnd w:id="4381"/>
      <w:bookmarkEnd w:id="4382"/>
      <w:bookmarkEnd w:id="4383"/>
      <w:bookmarkEnd w:id="4384"/>
      <w:bookmarkEnd w:id="4385"/>
      <w:bookmarkEnd w:id="4386"/>
      <w:bookmarkEnd w:id="4387"/>
      <w:bookmarkEnd w:id="4388"/>
      <w:bookmarkEnd w:id="4389"/>
      <w:bookmarkEnd w:id="4390"/>
      <w:bookmarkEnd w:id="4391"/>
      <w:bookmarkEnd w:id="4392"/>
      <w:bookmarkEnd w:id="4393"/>
      <w:bookmarkEnd w:id="4394"/>
      <w:bookmarkEnd w:id="4395"/>
      <w:bookmarkEnd w:id="4396"/>
      <w:bookmarkEnd w:id="4397"/>
      <w:bookmarkEnd w:id="4398"/>
      <w:bookmarkEnd w:id="4399"/>
      <w:bookmarkEnd w:id="4400"/>
    </w:p>
    <w:p w14:paraId="4F782E02" w14:textId="062EE143" w:rsidR="004F38D0" w:rsidRDefault="00C708BA" w:rsidP="000C6171">
      <w:pPr>
        <w:spacing w:before="60" w:after="60"/>
        <w:rPr>
          <w:rFonts w:cs="Calibri"/>
          <w:szCs w:val="24"/>
          <w:lang w:eastAsia="it-IT"/>
        </w:rPr>
      </w:pPr>
      <w:r w:rsidRPr="00C633BF">
        <w:rPr>
          <w:rFonts w:cs="Calibri"/>
          <w:szCs w:val="24"/>
          <w:lang w:eastAsia="it-IT"/>
        </w:rPr>
        <w:t xml:space="preserve">I dati raccolti saranno trattati, </w:t>
      </w:r>
      <w:r w:rsidR="00EF76D7" w:rsidRPr="00EF76D7">
        <w:rPr>
          <w:rFonts w:cs="Calibri"/>
          <w:szCs w:val="24"/>
          <w:lang w:eastAsia="it-IT"/>
        </w:rPr>
        <w:t>anche con strumenti informatici</w:t>
      </w:r>
      <w:r w:rsidR="00EF76D7">
        <w:rPr>
          <w:rFonts w:cs="Calibri"/>
          <w:szCs w:val="24"/>
          <w:lang w:eastAsia="it-IT"/>
        </w:rPr>
        <w:t xml:space="preserve">, </w:t>
      </w:r>
      <w:r w:rsidRPr="00C633BF">
        <w:rPr>
          <w:rFonts w:cs="Calibri"/>
          <w:szCs w:val="24"/>
          <w:lang w:eastAsia="it-IT"/>
        </w:rPr>
        <w:t xml:space="preserve">ai sensi del </w:t>
      </w:r>
      <w:r w:rsidR="000A7311" w:rsidRPr="00C633BF">
        <w:rPr>
          <w:rFonts w:cs="Calibri"/>
          <w:szCs w:val="24"/>
          <w:lang w:eastAsia="it-IT"/>
        </w:rPr>
        <w:t>d.</w:t>
      </w:r>
      <w:r w:rsidR="0030680F" w:rsidRPr="00C633BF">
        <w:rPr>
          <w:rFonts w:cs="Calibri"/>
          <w:szCs w:val="24"/>
          <w:lang w:eastAsia="it-IT"/>
        </w:rPr>
        <w:t xml:space="preserve">lgs. </w:t>
      </w:r>
      <w:r w:rsidRPr="00C633BF">
        <w:rPr>
          <w:rFonts w:cs="Calibri"/>
          <w:szCs w:val="24"/>
          <w:lang w:eastAsia="it-IT"/>
        </w:rPr>
        <w:t>30 giugno 2003 n. 196, esclusivamente nell’ambito della gara regolata dal presente disciplinare di gara.</w:t>
      </w:r>
      <w:bookmarkEnd w:id="8"/>
    </w:p>
    <w:sectPr w:rsidR="004F38D0" w:rsidSect="00456A00">
      <w:headerReference w:type="default" r:id="rId18"/>
      <w:footerReference w:type="default" r:id="rId19"/>
      <w:headerReference w:type="first" r:id="rId20"/>
      <w:type w:val="continuous"/>
      <w:pgSz w:w="11907" w:h="16840" w:code="9"/>
      <w:pgMar w:top="426" w:right="1134" w:bottom="1134" w:left="1134" w:header="850" w:footer="454" w:gutter="0"/>
      <w:pgNumType w:start="1"/>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8A60F5" w14:textId="77777777" w:rsidR="00F10BC1" w:rsidRDefault="00F10BC1" w:rsidP="002750E3">
      <w:pPr>
        <w:spacing w:line="240" w:lineRule="auto"/>
      </w:pPr>
      <w:r>
        <w:separator/>
      </w:r>
    </w:p>
  </w:endnote>
  <w:endnote w:type="continuationSeparator" w:id="0">
    <w:p w14:paraId="28640580" w14:textId="77777777" w:rsidR="00F10BC1" w:rsidRDefault="00F10BC1" w:rsidP="002750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Times">
    <w:panose1 w:val="02020603050405020304"/>
    <w:charset w:val="00"/>
    <w:family w:val="roman"/>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Garamond-Italic">
    <w:charset w:val="00"/>
    <w:family w:val="auto"/>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11275588"/>
      <w:docPartObj>
        <w:docPartGallery w:val="Page Numbers (Bottom of Page)"/>
        <w:docPartUnique/>
      </w:docPartObj>
    </w:sdtPr>
    <w:sdtEndPr/>
    <w:sdtContent>
      <w:sdt>
        <w:sdtPr>
          <w:id w:val="221413149"/>
          <w:docPartObj>
            <w:docPartGallery w:val="Page Numbers (Top of Page)"/>
            <w:docPartUnique/>
          </w:docPartObj>
        </w:sdtPr>
        <w:sdtEndPr/>
        <w:sdtContent>
          <w:p w14:paraId="14B4DBC8" w14:textId="64A2DFB1" w:rsidR="00E90C44" w:rsidRDefault="00E90C44" w:rsidP="008831B2">
            <w:pPr>
              <w:pStyle w:val="Pidipagina"/>
              <w:spacing w:after="100"/>
              <w:jc w:val="right"/>
            </w:pPr>
            <w:r>
              <w:rPr>
                <w:lang w:val="it-IT"/>
              </w:rPr>
              <w:t xml:space="preserve">Pag. </w:t>
            </w:r>
            <w:r>
              <w:rPr>
                <w:b/>
                <w:bCs/>
                <w:sz w:val="24"/>
                <w:szCs w:val="24"/>
              </w:rPr>
              <w:fldChar w:fldCharType="begin"/>
            </w:r>
            <w:r>
              <w:rPr>
                <w:b/>
                <w:bCs/>
              </w:rPr>
              <w:instrText>PAGE</w:instrText>
            </w:r>
            <w:r>
              <w:rPr>
                <w:b/>
                <w:bCs/>
                <w:sz w:val="24"/>
                <w:szCs w:val="24"/>
              </w:rPr>
              <w:fldChar w:fldCharType="separate"/>
            </w:r>
            <w:r w:rsidR="00A43589">
              <w:rPr>
                <w:b/>
                <w:bCs/>
                <w:noProof/>
              </w:rPr>
              <w:t>30</w:t>
            </w:r>
            <w:r>
              <w:rPr>
                <w:b/>
                <w:bCs/>
                <w:sz w:val="24"/>
                <w:szCs w:val="24"/>
              </w:rPr>
              <w:fldChar w:fldCharType="end"/>
            </w:r>
            <w:r>
              <w:rPr>
                <w:lang w:val="it-IT"/>
              </w:rPr>
              <w:t xml:space="preserve"> a </w:t>
            </w:r>
            <w:r>
              <w:rPr>
                <w:b/>
                <w:bCs/>
                <w:sz w:val="24"/>
                <w:szCs w:val="24"/>
              </w:rPr>
              <w:fldChar w:fldCharType="begin"/>
            </w:r>
            <w:r>
              <w:rPr>
                <w:b/>
                <w:bCs/>
              </w:rPr>
              <w:instrText>NUMPAGES</w:instrText>
            </w:r>
            <w:r>
              <w:rPr>
                <w:b/>
                <w:bCs/>
                <w:sz w:val="24"/>
                <w:szCs w:val="24"/>
              </w:rPr>
              <w:fldChar w:fldCharType="separate"/>
            </w:r>
            <w:r w:rsidR="00A43589">
              <w:rPr>
                <w:b/>
                <w:bCs/>
                <w:noProof/>
              </w:rPr>
              <w:t>31</w:t>
            </w:r>
            <w:r>
              <w:rPr>
                <w:b/>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906A4C" w14:textId="77777777" w:rsidR="00F10BC1" w:rsidRDefault="00F10BC1" w:rsidP="002750E3">
      <w:pPr>
        <w:spacing w:line="240" w:lineRule="auto"/>
      </w:pPr>
      <w:r>
        <w:separator/>
      </w:r>
    </w:p>
  </w:footnote>
  <w:footnote w:type="continuationSeparator" w:id="0">
    <w:p w14:paraId="0232E368" w14:textId="77777777" w:rsidR="00F10BC1" w:rsidRDefault="00F10BC1" w:rsidP="002750E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647241" w14:textId="77777777" w:rsidR="00E90C44" w:rsidRDefault="00E90C44" w:rsidP="002E3CD8">
    <w:pPr>
      <w:pStyle w:val="Intestazione"/>
      <w:spacing w:after="10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BC4CBE" w14:textId="20D126E2" w:rsidR="00E90C44" w:rsidRDefault="00E90C44" w:rsidP="00B31C50">
    <w:pPr>
      <w:tabs>
        <w:tab w:val="center" w:pos="4678"/>
      </w:tabs>
      <w:spacing w:before="60" w:after="60"/>
      <w:ind w:right="282"/>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6"/>
    <w:multiLevelType w:val="hybridMultilevel"/>
    <w:tmpl w:val="00000006"/>
    <w:lvl w:ilvl="0" w:tplc="000001F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7"/>
    <w:multiLevelType w:val="hybridMultilevel"/>
    <w:tmpl w:val="00000007"/>
    <w:lvl w:ilvl="0" w:tplc="00000259">
      <w:start w:val="1"/>
      <w:numFmt w:val="bullet"/>
      <w:lvlText w:val="•"/>
      <w:lvlJc w:val="left"/>
      <w:pPr>
        <w:ind w:left="2708"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8"/>
    <w:multiLevelType w:val="hybridMultilevel"/>
    <w:tmpl w:val="00000008"/>
    <w:lvl w:ilvl="0" w:tplc="000002BD">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786623F"/>
    <w:multiLevelType w:val="hybridMultilevel"/>
    <w:tmpl w:val="C27CA23E"/>
    <w:lvl w:ilvl="0" w:tplc="47920CEC">
      <w:start w:val="2"/>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E5C1CD3"/>
    <w:multiLevelType w:val="multilevel"/>
    <w:tmpl w:val="DD300B7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2487A89"/>
    <w:multiLevelType w:val="hybridMultilevel"/>
    <w:tmpl w:val="00F40896"/>
    <w:lvl w:ilvl="0" w:tplc="04100017">
      <w:start w:val="1"/>
      <w:numFmt w:val="lowerLetter"/>
      <w:lvlText w:val="%1)"/>
      <w:lvlJc w:val="left"/>
      <w:pPr>
        <w:ind w:left="2204"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27F43D0"/>
    <w:multiLevelType w:val="hybridMultilevel"/>
    <w:tmpl w:val="C7664C90"/>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5C44594"/>
    <w:multiLevelType w:val="hybridMultilevel"/>
    <w:tmpl w:val="0C9AC8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B00053A"/>
    <w:multiLevelType w:val="multilevel"/>
    <w:tmpl w:val="8878E4F8"/>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F007BD0"/>
    <w:multiLevelType w:val="hybridMultilevel"/>
    <w:tmpl w:val="85DCB3F4"/>
    <w:lvl w:ilvl="0" w:tplc="AA04FA1C">
      <w:start w:val="1"/>
      <w:numFmt w:val="decimal"/>
      <w:lvlText w:val="%1."/>
      <w:lvlJc w:val="left"/>
      <w:pPr>
        <w:ind w:left="644" w:hanging="360"/>
      </w:pPr>
      <w:rPr>
        <w:rFonts w:ascii="Garamond" w:hAnsi="Garamond"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4697F79"/>
    <w:multiLevelType w:val="hybridMultilevel"/>
    <w:tmpl w:val="2A543B14"/>
    <w:lvl w:ilvl="0" w:tplc="CA883D4A">
      <w:numFmt w:val="bullet"/>
      <w:lvlText w:val="-"/>
      <w:lvlJc w:val="center"/>
      <w:pPr>
        <w:ind w:left="1440" w:hanging="360"/>
      </w:pPr>
      <w:rPr>
        <w:rFonts w:ascii="Times New Roman" w:hAnsi="Times New Roman" w:cs="Times New Roman" w:hint="default"/>
        <w:b/>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2" w15:restartNumberingAfterBreak="0">
    <w:nsid w:val="24A928E1"/>
    <w:multiLevelType w:val="hybridMultilevel"/>
    <w:tmpl w:val="678A812E"/>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7E66D3D"/>
    <w:multiLevelType w:val="multilevel"/>
    <w:tmpl w:val="801EA21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98E586F"/>
    <w:multiLevelType w:val="hybridMultilevel"/>
    <w:tmpl w:val="CDD8889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4A63A3"/>
    <w:multiLevelType w:val="multilevel"/>
    <w:tmpl w:val="706AF3EC"/>
    <w:lvl w:ilvl="0">
      <w:start w:val="1"/>
      <w:numFmt w:val="decimal"/>
      <w:lvlText w:val="%1."/>
      <w:lvlJc w:val="left"/>
      <w:pPr>
        <w:ind w:left="360" w:hanging="360"/>
      </w:pPr>
      <w:rPr>
        <w:rFonts w:hint="default"/>
      </w:rPr>
    </w:lvl>
    <w:lvl w:ilvl="1">
      <w:start w:val="1"/>
      <w:numFmt w:val="lowerLetter"/>
      <w:lvlText w:val="%2."/>
      <w:lvlJc w:val="left"/>
      <w:pPr>
        <w:ind w:left="792" w:hanging="432"/>
      </w:pPr>
      <w:rPr>
        <w:rFonts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C97632A"/>
    <w:multiLevelType w:val="hybridMultilevel"/>
    <w:tmpl w:val="5F327D5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1484AE3"/>
    <w:multiLevelType w:val="hybridMultilevel"/>
    <w:tmpl w:val="45B8EEFA"/>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65936DA"/>
    <w:multiLevelType w:val="multilevel"/>
    <w:tmpl w:val="8878E4F8"/>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0E068FD"/>
    <w:multiLevelType w:val="multilevel"/>
    <w:tmpl w:val="AB2E9FE0"/>
    <w:lvl w:ilvl="0">
      <w:start w:val="1"/>
      <w:numFmt w:val="decimal"/>
      <w:pStyle w:val="Titolo2"/>
      <w:lvlText w:val="%1."/>
      <w:lvlJc w:val="left"/>
      <w:pPr>
        <w:ind w:left="360" w:hanging="360"/>
      </w:pPr>
      <w:rPr>
        <w:rFonts w:ascii="Garamond" w:hAnsi="Garamond" w:hint="default"/>
        <w:b/>
        <w:i w:val="0"/>
        <w:sz w:val="24"/>
      </w:rPr>
    </w:lvl>
    <w:lvl w:ilvl="1">
      <w:start w:val="1"/>
      <w:numFmt w:val="decimal"/>
      <w:pStyle w:val="Titolo3"/>
      <w:isLgl/>
      <w:lvlText w:val="%1.%2"/>
      <w:lvlJc w:val="left"/>
      <w:pPr>
        <w:ind w:left="720" w:hanging="72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2" w15:restartNumberingAfterBreak="0">
    <w:nsid w:val="50F45F6D"/>
    <w:multiLevelType w:val="hybridMultilevel"/>
    <w:tmpl w:val="3BEC53B0"/>
    <w:lvl w:ilvl="0" w:tplc="0214FEE6">
      <w:numFmt w:val="bullet"/>
      <w:lvlText w:val="-"/>
      <w:lvlJc w:val="left"/>
      <w:pPr>
        <w:ind w:left="1146" w:hanging="360"/>
      </w:pPr>
      <w:rPr>
        <w:rFonts w:ascii="Garamond" w:hAnsi="Garamond" w:cs="Times New Roman" w:hint="default"/>
        <w:b/>
        <w:i w:val="0"/>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3" w15:restartNumberingAfterBreak="0">
    <w:nsid w:val="55C06485"/>
    <w:multiLevelType w:val="multilevel"/>
    <w:tmpl w:val="1244FA3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lowerLetter"/>
      <w:lvlText w:val="%4."/>
      <w:lvlJc w:val="left"/>
      <w:pPr>
        <w:ind w:left="3342" w:hanging="648"/>
      </w:pPr>
      <w:rPr>
        <w:rFonts w:hint="default"/>
        <w:b w:val="0"/>
        <w:strike w:val="0"/>
        <w:color w:val="auto"/>
        <w:sz w:val="24"/>
        <w:szCs w:val="24"/>
      </w:rPr>
    </w:lvl>
    <w:lvl w:ilvl="4">
      <w:start w:val="1"/>
      <w:numFmt w:val="decimal"/>
      <w:lvlText w:val="%1.%2.%3.%4.%5."/>
      <w:lvlJc w:val="left"/>
      <w:pPr>
        <w:ind w:left="3344"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B242E06"/>
    <w:multiLevelType w:val="hybridMultilevel"/>
    <w:tmpl w:val="C7664C90"/>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565144C"/>
    <w:multiLevelType w:val="hybridMultilevel"/>
    <w:tmpl w:val="CB4A5B72"/>
    <w:lvl w:ilvl="0" w:tplc="B4AA4C5C">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59B3A1A"/>
    <w:multiLevelType w:val="hybridMultilevel"/>
    <w:tmpl w:val="48DC9AD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7" w15:restartNumberingAfterBreak="0">
    <w:nsid w:val="66226015"/>
    <w:multiLevelType w:val="hybridMultilevel"/>
    <w:tmpl w:val="7F7051A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6D65B86"/>
    <w:multiLevelType w:val="hybridMultilevel"/>
    <w:tmpl w:val="CB4A5B72"/>
    <w:lvl w:ilvl="0" w:tplc="B4AA4C5C">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0" w15:restartNumberingAfterBreak="0">
    <w:nsid w:val="76E802DB"/>
    <w:multiLevelType w:val="multilevel"/>
    <w:tmpl w:val="51F2165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15"/>
  </w:num>
  <w:num w:numId="3">
    <w:abstractNumId w:val="23"/>
  </w:num>
  <w:num w:numId="4">
    <w:abstractNumId w:val="26"/>
  </w:num>
  <w:num w:numId="5">
    <w:abstractNumId w:val="5"/>
  </w:num>
  <w:num w:numId="6">
    <w:abstractNumId w:val="18"/>
  </w:num>
  <w:num w:numId="7">
    <w:abstractNumId w:val="21"/>
  </w:num>
  <w:num w:numId="8">
    <w:abstractNumId w:val="29"/>
  </w:num>
  <w:num w:numId="9">
    <w:abstractNumId w:val="6"/>
  </w:num>
  <w:num w:numId="10">
    <w:abstractNumId w:val="22"/>
  </w:num>
  <w:num w:numId="11">
    <w:abstractNumId w:val="7"/>
  </w:num>
  <w:num w:numId="12">
    <w:abstractNumId w:val="12"/>
  </w:num>
  <w:num w:numId="13">
    <w:abstractNumId w:val="17"/>
  </w:num>
  <w:num w:numId="14">
    <w:abstractNumId w:val="27"/>
  </w:num>
  <w:num w:numId="15">
    <w:abstractNumId w:val="9"/>
  </w:num>
  <w:num w:numId="16">
    <w:abstractNumId w:val="20"/>
  </w:num>
  <w:num w:numId="17">
    <w:abstractNumId w:val="25"/>
  </w:num>
  <w:num w:numId="18">
    <w:abstractNumId w:val="14"/>
  </w:num>
  <w:num w:numId="19">
    <w:abstractNumId w:val="19"/>
  </w:num>
  <w:num w:numId="20">
    <w:abstractNumId w:val="10"/>
  </w:num>
  <w:num w:numId="21">
    <w:abstractNumId w:val="4"/>
  </w:num>
  <w:num w:numId="22">
    <w:abstractNumId w:val="0"/>
  </w:num>
  <w:num w:numId="23">
    <w:abstractNumId w:val="1"/>
  </w:num>
  <w:num w:numId="24">
    <w:abstractNumId w:val="2"/>
  </w:num>
  <w:num w:numId="25">
    <w:abstractNumId w:val="24"/>
  </w:num>
  <w:num w:numId="26">
    <w:abstractNumId w:val="8"/>
  </w:num>
  <w:num w:numId="27">
    <w:abstractNumId w:val="21"/>
    <w:lvlOverride w:ilvl="0">
      <w:startOverride w:val="14"/>
    </w:lvlOverride>
    <w:lvlOverride w:ilvl="1">
      <w:startOverride w:val="3"/>
    </w:lvlOverride>
  </w:num>
  <w:num w:numId="28">
    <w:abstractNumId w:val="30"/>
    <w:lvlOverride w:ilvl="1">
      <w:lvl w:ilvl="1">
        <w:numFmt w:val="decimal"/>
        <w:lvlText w:val="%2."/>
        <w:lvlJc w:val="left"/>
      </w:lvl>
    </w:lvlOverride>
  </w:num>
  <w:num w:numId="29">
    <w:abstractNumId w:val="16"/>
  </w:num>
  <w:num w:numId="30">
    <w:abstractNumId w:val="28"/>
  </w:num>
  <w:num w:numId="31">
    <w:abstractNumId w:val="3"/>
  </w:num>
  <w:num w:numId="32">
    <w:abstractNumId w:val="1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isplayBackgroundShape/>
  <w:proofState w:spelling="clean" w:grammar="clean"/>
  <w:doNotTrackFormatting/>
  <w:defaultTabStop w:val="397"/>
  <w:hyphenationZone w:val="283"/>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65A4"/>
    <w:rsid w:val="00000141"/>
    <w:rsid w:val="000001D8"/>
    <w:rsid w:val="00000893"/>
    <w:rsid w:val="00000976"/>
    <w:rsid w:val="00000D0F"/>
    <w:rsid w:val="00000F97"/>
    <w:rsid w:val="000019B6"/>
    <w:rsid w:val="00001AC6"/>
    <w:rsid w:val="00001ACC"/>
    <w:rsid w:val="00002055"/>
    <w:rsid w:val="000020D7"/>
    <w:rsid w:val="00002294"/>
    <w:rsid w:val="00002353"/>
    <w:rsid w:val="00002366"/>
    <w:rsid w:val="00002D91"/>
    <w:rsid w:val="00002EF5"/>
    <w:rsid w:val="000036DE"/>
    <w:rsid w:val="000037F4"/>
    <w:rsid w:val="00003820"/>
    <w:rsid w:val="00003958"/>
    <w:rsid w:val="00003CB7"/>
    <w:rsid w:val="00003EBB"/>
    <w:rsid w:val="00004321"/>
    <w:rsid w:val="00004473"/>
    <w:rsid w:val="00004598"/>
    <w:rsid w:val="00004A25"/>
    <w:rsid w:val="00004BFB"/>
    <w:rsid w:val="00004D65"/>
    <w:rsid w:val="00004E7F"/>
    <w:rsid w:val="00004F94"/>
    <w:rsid w:val="0000500B"/>
    <w:rsid w:val="000050AF"/>
    <w:rsid w:val="0000532F"/>
    <w:rsid w:val="00005442"/>
    <w:rsid w:val="000054BC"/>
    <w:rsid w:val="0000573D"/>
    <w:rsid w:val="00005959"/>
    <w:rsid w:val="00005A2B"/>
    <w:rsid w:val="00005A3A"/>
    <w:rsid w:val="000064A6"/>
    <w:rsid w:val="000066B5"/>
    <w:rsid w:val="000068F5"/>
    <w:rsid w:val="00006A97"/>
    <w:rsid w:val="00006D8B"/>
    <w:rsid w:val="00006DA1"/>
    <w:rsid w:val="00006F6A"/>
    <w:rsid w:val="00007086"/>
    <w:rsid w:val="0000709F"/>
    <w:rsid w:val="000072D5"/>
    <w:rsid w:val="00007309"/>
    <w:rsid w:val="0000797C"/>
    <w:rsid w:val="00007D39"/>
    <w:rsid w:val="00007E9B"/>
    <w:rsid w:val="00007F6B"/>
    <w:rsid w:val="00007F88"/>
    <w:rsid w:val="000100A5"/>
    <w:rsid w:val="00010323"/>
    <w:rsid w:val="0001043B"/>
    <w:rsid w:val="00010B49"/>
    <w:rsid w:val="00010F00"/>
    <w:rsid w:val="00011130"/>
    <w:rsid w:val="000115A4"/>
    <w:rsid w:val="000115B4"/>
    <w:rsid w:val="00011A53"/>
    <w:rsid w:val="00011ADA"/>
    <w:rsid w:val="000122EF"/>
    <w:rsid w:val="00012493"/>
    <w:rsid w:val="00012846"/>
    <w:rsid w:val="000129D4"/>
    <w:rsid w:val="00012ABA"/>
    <w:rsid w:val="00012BD6"/>
    <w:rsid w:val="00012CD8"/>
    <w:rsid w:val="00012E58"/>
    <w:rsid w:val="00012F88"/>
    <w:rsid w:val="00013370"/>
    <w:rsid w:val="00013519"/>
    <w:rsid w:val="00013CD3"/>
    <w:rsid w:val="00013D0C"/>
    <w:rsid w:val="00013D66"/>
    <w:rsid w:val="000144BC"/>
    <w:rsid w:val="000145D4"/>
    <w:rsid w:val="000147A0"/>
    <w:rsid w:val="000149F9"/>
    <w:rsid w:val="00014A5C"/>
    <w:rsid w:val="00014EA4"/>
    <w:rsid w:val="00015381"/>
    <w:rsid w:val="00015B73"/>
    <w:rsid w:val="00015DDA"/>
    <w:rsid w:val="0001622F"/>
    <w:rsid w:val="000162BC"/>
    <w:rsid w:val="00016853"/>
    <w:rsid w:val="000169D4"/>
    <w:rsid w:val="00016C42"/>
    <w:rsid w:val="00016CED"/>
    <w:rsid w:val="00016DA3"/>
    <w:rsid w:val="00016EF0"/>
    <w:rsid w:val="00016F2D"/>
    <w:rsid w:val="00016FF3"/>
    <w:rsid w:val="000170E7"/>
    <w:rsid w:val="00017116"/>
    <w:rsid w:val="000171AD"/>
    <w:rsid w:val="00017200"/>
    <w:rsid w:val="000172F3"/>
    <w:rsid w:val="00017331"/>
    <w:rsid w:val="0001756B"/>
    <w:rsid w:val="000178D9"/>
    <w:rsid w:val="00017F48"/>
    <w:rsid w:val="0002018E"/>
    <w:rsid w:val="00020394"/>
    <w:rsid w:val="0002041B"/>
    <w:rsid w:val="00020579"/>
    <w:rsid w:val="00020580"/>
    <w:rsid w:val="00020DC8"/>
    <w:rsid w:val="00020FE7"/>
    <w:rsid w:val="000214DD"/>
    <w:rsid w:val="0002161C"/>
    <w:rsid w:val="00022150"/>
    <w:rsid w:val="0002276B"/>
    <w:rsid w:val="000228B4"/>
    <w:rsid w:val="0002294A"/>
    <w:rsid w:val="00022C54"/>
    <w:rsid w:val="00022D08"/>
    <w:rsid w:val="000232AF"/>
    <w:rsid w:val="00023782"/>
    <w:rsid w:val="000238DE"/>
    <w:rsid w:val="00023CD8"/>
    <w:rsid w:val="00023F4E"/>
    <w:rsid w:val="00024252"/>
    <w:rsid w:val="000248A4"/>
    <w:rsid w:val="00024BCD"/>
    <w:rsid w:val="00024F3B"/>
    <w:rsid w:val="00024FE8"/>
    <w:rsid w:val="00025046"/>
    <w:rsid w:val="0002521F"/>
    <w:rsid w:val="0002523E"/>
    <w:rsid w:val="000253B1"/>
    <w:rsid w:val="0002573B"/>
    <w:rsid w:val="00025B27"/>
    <w:rsid w:val="00025C01"/>
    <w:rsid w:val="0002635A"/>
    <w:rsid w:val="0002646F"/>
    <w:rsid w:val="00026CB9"/>
    <w:rsid w:val="000274E3"/>
    <w:rsid w:val="0002773A"/>
    <w:rsid w:val="00027752"/>
    <w:rsid w:val="000277A8"/>
    <w:rsid w:val="000277F2"/>
    <w:rsid w:val="00027E1E"/>
    <w:rsid w:val="00030032"/>
    <w:rsid w:val="00030095"/>
    <w:rsid w:val="00030126"/>
    <w:rsid w:val="000307BD"/>
    <w:rsid w:val="00030995"/>
    <w:rsid w:val="000309E1"/>
    <w:rsid w:val="00030BEA"/>
    <w:rsid w:val="0003113A"/>
    <w:rsid w:val="000311BC"/>
    <w:rsid w:val="000312DA"/>
    <w:rsid w:val="00031328"/>
    <w:rsid w:val="00031565"/>
    <w:rsid w:val="00031804"/>
    <w:rsid w:val="0003197C"/>
    <w:rsid w:val="00031A20"/>
    <w:rsid w:val="00031B52"/>
    <w:rsid w:val="00031C26"/>
    <w:rsid w:val="00031E26"/>
    <w:rsid w:val="0003201B"/>
    <w:rsid w:val="000325B8"/>
    <w:rsid w:val="0003263B"/>
    <w:rsid w:val="000326BA"/>
    <w:rsid w:val="0003286D"/>
    <w:rsid w:val="00032C7F"/>
    <w:rsid w:val="00032D89"/>
    <w:rsid w:val="00032F69"/>
    <w:rsid w:val="00033122"/>
    <w:rsid w:val="0003349E"/>
    <w:rsid w:val="000334B6"/>
    <w:rsid w:val="000336FC"/>
    <w:rsid w:val="00033979"/>
    <w:rsid w:val="00033B5C"/>
    <w:rsid w:val="00033BFD"/>
    <w:rsid w:val="00033C48"/>
    <w:rsid w:val="00033DE6"/>
    <w:rsid w:val="00033E98"/>
    <w:rsid w:val="00033F89"/>
    <w:rsid w:val="000346E7"/>
    <w:rsid w:val="00034E13"/>
    <w:rsid w:val="00034EBC"/>
    <w:rsid w:val="00034ED7"/>
    <w:rsid w:val="000352F0"/>
    <w:rsid w:val="0003548E"/>
    <w:rsid w:val="0003556B"/>
    <w:rsid w:val="000355BD"/>
    <w:rsid w:val="000356DE"/>
    <w:rsid w:val="00035702"/>
    <w:rsid w:val="00036012"/>
    <w:rsid w:val="00036014"/>
    <w:rsid w:val="00036081"/>
    <w:rsid w:val="000360EB"/>
    <w:rsid w:val="000361AF"/>
    <w:rsid w:val="000364E3"/>
    <w:rsid w:val="00037092"/>
    <w:rsid w:val="00037595"/>
    <w:rsid w:val="00037676"/>
    <w:rsid w:val="000377EA"/>
    <w:rsid w:val="00037AA3"/>
    <w:rsid w:val="00037E97"/>
    <w:rsid w:val="00037F4E"/>
    <w:rsid w:val="0004077E"/>
    <w:rsid w:val="00040B98"/>
    <w:rsid w:val="00041167"/>
    <w:rsid w:val="00041389"/>
    <w:rsid w:val="0004148B"/>
    <w:rsid w:val="000416C1"/>
    <w:rsid w:val="00041771"/>
    <w:rsid w:val="00041C56"/>
    <w:rsid w:val="00041DD5"/>
    <w:rsid w:val="00041FF6"/>
    <w:rsid w:val="00042074"/>
    <w:rsid w:val="000423B8"/>
    <w:rsid w:val="00042466"/>
    <w:rsid w:val="0004253B"/>
    <w:rsid w:val="0004275B"/>
    <w:rsid w:val="000429E2"/>
    <w:rsid w:val="00042CFB"/>
    <w:rsid w:val="00042D7C"/>
    <w:rsid w:val="00042E48"/>
    <w:rsid w:val="00042E4F"/>
    <w:rsid w:val="00043176"/>
    <w:rsid w:val="00043639"/>
    <w:rsid w:val="0004368D"/>
    <w:rsid w:val="00043804"/>
    <w:rsid w:val="000438F7"/>
    <w:rsid w:val="000439DD"/>
    <w:rsid w:val="00043CAE"/>
    <w:rsid w:val="00043D88"/>
    <w:rsid w:val="00043DC3"/>
    <w:rsid w:val="00044167"/>
    <w:rsid w:val="00044229"/>
    <w:rsid w:val="000442C4"/>
    <w:rsid w:val="0004430F"/>
    <w:rsid w:val="0004443B"/>
    <w:rsid w:val="00044723"/>
    <w:rsid w:val="000447C8"/>
    <w:rsid w:val="000448A3"/>
    <w:rsid w:val="00044983"/>
    <w:rsid w:val="000449AB"/>
    <w:rsid w:val="000449C0"/>
    <w:rsid w:val="00044A87"/>
    <w:rsid w:val="00044B54"/>
    <w:rsid w:val="00044D38"/>
    <w:rsid w:val="00044E9A"/>
    <w:rsid w:val="00044EE8"/>
    <w:rsid w:val="0004524E"/>
    <w:rsid w:val="00045E32"/>
    <w:rsid w:val="00046096"/>
    <w:rsid w:val="00046160"/>
    <w:rsid w:val="00046430"/>
    <w:rsid w:val="00046492"/>
    <w:rsid w:val="000469F4"/>
    <w:rsid w:val="00046D2D"/>
    <w:rsid w:val="00046D4B"/>
    <w:rsid w:val="000470EF"/>
    <w:rsid w:val="000475D7"/>
    <w:rsid w:val="0004777B"/>
    <w:rsid w:val="00047837"/>
    <w:rsid w:val="00047B76"/>
    <w:rsid w:val="00047E42"/>
    <w:rsid w:val="00047FC4"/>
    <w:rsid w:val="0005011D"/>
    <w:rsid w:val="000504BC"/>
    <w:rsid w:val="0005067B"/>
    <w:rsid w:val="00050923"/>
    <w:rsid w:val="00050E76"/>
    <w:rsid w:val="00050EEB"/>
    <w:rsid w:val="00050F06"/>
    <w:rsid w:val="00051044"/>
    <w:rsid w:val="00051496"/>
    <w:rsid w:val="00051D07"/>
    <w:rsid w:val="00051EEE"/>
    <w:rsid w:val="0005220E"/>
    <w:rsid w:val="00052267"/>
    <w:rsid w:val="000523AF"/>
    <w:rsid w:val="000524FB"/>
    <w:rsid w:val="0005267D"/>
    <w:rsid w:val="0005268B"/>
    <w:rsid w:val="00052F1B"/>
    <w:rsid w:val="00053085"/>
    <w:rsid w:val="000535EE"/>
    <w:rsid w:val="000536CA"/>
    <w:rsid w:val="000538B5"/>
    <w:rsid w:val="00053D34"/>
    <w:rsid w:val="00053E01"/>
    <w:rsid w:val="00053E18"/>
    <w:rsid w:val="000540DE"/>
    <w:rsid w:val="000543C0"/>
    <w:rsid w:val="00054444"/>
    <w:rsid w:val="00054480"/>
    <w:rsid w:val="00054B84"/>
    <w:rsid w:val="00054CE4"/>
    <w:rsid w:val="00054D76"/>
    <w:rsid w:val="00054E2B"/>
    <w:rsid w:val="000550E8"/>
    <w:rsid w:val="0005565A"/>
    <w:rsid w:val="000556AD"/>
    <w:rsid w:val="000557B4"/>
    <w:rsid w:val="0005597C"/>
    <w:rsid w:val="00055C25"/>
    <w:rsid w:val="00055C64"/>
    <w:rsid w:val="00055D60"/>
    <w:rsid w:val="0005616E"/>
    <w:rsid w:val="000563CB"/>
    <w:rsid w:val="0005663B"/>
    <w:rsid w:val="00056B8A"/>
    <w:rsid w:val="00056BA1"/>
    <w:rsid w:val="00056F80"/>
    <w:rsid w:val="000575B8"/>
    <w:rsid w:val="000575D9"/>
    <w:rsid w:val="0005790D"/>
    <w:rsid w:val="00057AC4"/>
    <w:rsid w:val="00057BFD"/>
    <w:rsid w:val="00057EEF"/>
    <w:rsid w:val="000600F9"/>
    <w:rsid w:val="000608FB"/>
    <w:rsid w:val="000609A4"/>
    <w:rsid w:val="00060D7D"/>
    <w:rsid w:val="0006110E"/>
    <w:rsid w:val="00061197"/>
    <w:rsid w:val="00061561"/>
    <w:rsid w:val="000617BB"/>
    <w:rsid w:val="0006186F"/>
    <w:rsid w:val="000618E5"/>
    <w:rsid w:val="00061D50"/>
    <w:rsid w:val="00061DA3"/>
    <w:rsid w:val="00061E28"/>
    <w:rsid w:val="00062219"/>
    <w:rsid w:val="000624DC"/>
    <w:rsid w:val="0006251B"/>
    <w:rsid w:val="00062583"/>
    <w:rsid w:val="00062732"/>
    <w:rsid w:val="00062AEA"/>
    <w:rsid w:val="00062B6A"/>
    <w:rsid w:val="0006307D"/>
    <w:rsid w:val="00063186"/>
    <w:rsid w:val="000631BF"/>
    <w:rsid w:val="000632A6"/>
    <w:rsid w:val="0006347C"/>
    <w:rsid w:val="000635B0"/>
    <w:rsid w:val="000636FD"/>
    <w:rsid w:val="00063A76"/>
    <w:rsid w:val="00064112"/>
    <w:rsid w:val="0006426E"/>
    <w:rsid w:val="000643A1"/>
    <w:rsid w:val="00064A16"/>
    <w:rsid w:val="00064B75"/>
    <w:rsid w:val="00064DEA"/>
    <w:rsid w:val="00064FA4"/>
    <w:rsid w:val="00065A66"/>
    <w:rsid w:val="000660A6"/>
    <w:rsid w:val="000661DE"/>
    <w:rsid w:val="000662D6"/>
    <w:rsid w:val="000663EC"/>
    <w:rsid w:val="0006648B"/>
    <w:rsid w:val="00066856"/>
    <w:rsid w:val="0006690F"/>
    <w:rsid w:val="000669B0"/>
    <w:rsid w:val="0006781F"/>
    <w:rsid w:val="00067C25"/>
    <w:rsid w:val="00070527"/>
    <w:rsid w:val="000705F4"/>
    <w:rsid w:val="0007068A"/>
    <w:rsid w:val="00070D7C"/>
    <w:rsid w:val="00071339"/>
    <w:rsid w:val="000714FB"/>
    <w:rsid w:val="00071532"/>
    <w:rsid w:val="00071AB1"/>
    <w:rsid w:val="00071C14"/>
    <w:rsid w:val="00071DE6"/>
    <w:rsid w:val="00071E48"/>
    <w:rsid w:val="00072151"/>
    <w:rsid w:val="000723E7"/>
    <w:rsid w:val="00072447"/>
    <w:rsid w:val="00072750"/>
    <w:rsid w:val="00072897"/>
    <w:rsid w:val="000729AA"/>
    <w:rsid w:val="00072F4C"/>
    <w:rsid w:val="0007315D"/>
    <w:rsid w:val="00073239"/>
    <w:rsid w:val="00073510"/>
    <w:rsid w:val="00073A89"/>
    <w:rsid w:val="00073E1B"/>
    <w:rsid w:val="00074120"/>
    <w:rsid w:val="000743C2"/>
    <w:rsid w:val="000744F0"/>
    <w:rsid w:val="00074570"/>
    <w:rsid w:val="000745AF"/>
    <w:rsid w:val="000746F3"/>
    <w:rsid w:val="00074718"/>
    <w:rsid w:val="0007481B"/>
    <w:rsid w:val="0007481D"/>
    <w:rsid w:val="000749EA"/>
    <w:rsid w:val="000749F9"/>
    <w:rsid w:val="00075754"/>
    <w:rsid w:val="00075778"/>
    <w:rsid w:val="00075896"/>
    <w:rsid w:val="00075DAE"/>
    <w:rsid w:val="00075DBB"/>
    <w:rsid w:val="00075FFF"/>
    <w:rsid w:val="00076094"/>
    <w:rsid w:val="000760E7"/>
    <w:rsid w:val="000760E9"/>
    <w:rsid w:val="00076A1A"/>
    <w:rsid w:val="000770A0"/>
    <w:rsid w:val="000773F1"/>
    <w:rsid w:val="00077636"/>
    <w:rsid w:val="00077D04"/>
    <w:rsid w:val="00077F64"/>
    <w:rsid w:val="00080291"/>
    <w:rsid w:val="00080621"/>
    <w:rsid w:val="0008151B"/>
    <w:rsid w:val="0008187A"/>
    <w:rsid w:val="00081AB8"/>
    <w:rsid w:val="00081C1A"/>
    <w:rsid w:val="000821BE"/>
    <w:rsid w:val="00082394"/>
    <w:rsid w:val="0008240F"/>
    <w:rsid w:val="0008251F"/>
    <w:rsid w:val="00082609"/>
    <w:rsid w:val="00082692"/>
    <w:rsid w:val="000826DB"/>
    <w:rsid w:val="00083503"/>
    <w:rsid w:val="0008367E"/>
    <w:rsid w:val="000836E3"/>
    <w:rsid w:val="0008378D"/>
    <w:rsid w:val="00083C8A"/>
    <w:rsid w:val="00083FB7"/>
    <w:rsid w:val="000840A3"/>
    <w:rsid w:val="0008441B"/>
    <w:rsid w:val="00084476"/>
    <w:rsid w:val="00084B39"/>
    <w:rsid w:val="00084C2B"/>
    <w:rsid w:val="00084D91"/>
    <w:rsid w:val="00085940"/>
    <w:rsid w:val="00085FD0"/>
    <w:rsid w:val="00086170"/>
    <w:rsid w:val="0008617B"/>
    <w:rsid w:val="00086234"/>
    <w:rsid w:val="000863E7"/>
    <w:rsid w:val="00086496"/>
    <w:rsid w:val="00086655"/>
    <w:rsid w:val="000867BB"/>
    <w:rsid w:val="00087337"/>
    <w:rsid w:val="00087571"/>
    <w:rsid w:val="00087B08"/>
    <w:rsid w:val="00090096"/>
    <w:rsid w:val="00090209"/>
    <w:rsid w:val="00090B6A"/>
    <w:rsid w:val="00090D23"/>
    <w:rsid w:val="0009105C"/>
    <w:rsid w:val="0009113E"/>
    <w:rsid w:val="000911E1"/>
    <w:rsid w:val="000912BA"/>
    <w:rsid w:val="0009189A"/>
    <w:rsid w:val="00091A03"/>
    <w:rsid w:val="0009208F"/>
    <w:rsid w:val="000929CB"/>
    <w:rsid w:val="00092A08"/>
    <w:rsid w:val="00092F24"/>
    <w:rsid w:val="000931FC"/>
    <w:rsid w:val="000937B9"/>
    <w:rsid w:val="00093A01"/>
    <w:rsid w:val="00093B00"/>
    <w:rsid w:val="00093B6A"/>
    <w:rsid w:val="00094044"/>
    <w:rsid w:val="0009418C"/>
    <w:rsid w:val="00094244"/>
    <w:rsid w:val="0009426C"/>
    <w:rsid w:val="00094534"/>
    <w:rsid w:val="00094576"/>
    <w:rsid w:val="00094A90"/>
    <w:rsid w:val="00094AE1"/>
    <w:rsid w:val="00094B84"/>
    <w:rsid w:val="00094D0F"/>
    <w:rsid w:val="00094F2E"/>
    <w:rsid w:val="00095466"/>
    <w:rsid w:val="000955ED"/>
    <w:rsid w:val="00095D12"/>
    <w:rsid w:val="00095E01"/>
    <w:rsid w:val="00095EE2"/>
    <w:rsid w:val="000960E7"/>
    <w:rsid w:val="00096201"/>
    <w:rsid w:val="0009722D"/>
    <w:rsid w:val="000976C1"/>
    <w:rsid w:val="00097832"/>
    <w:rsid w:val="00097D05"/>
    <w:rsid w:val="00097D4D"/>
    <w:rsid w:val="00097F5C"/>
    <w:rsid w:val="000A0113"/>
    <w:rsid w:val="000A0495"/>
    <w:rsid w:val="000A074F"/>
    <w:rsid w:val="000A0B6E"/>
    <w:rsid w:val="000A0C3A"/>
    <w:rsid w:val="000A1054"/>
    <w:rsid w:val="000A1088"/>
    <w:rsid w:val="000A12DD"/>
    <w:rsid w:val="000A17E7"/>
    <w:rsid w:val="000A1D57"/>
    <w:rsid w:val="000A209C"/>
    <w:rsid w:val="000A224D"/>
    <w:rsid w:val="000A23BB"/>
    <w:rsid w:val="000A2716"/>
    <w:rsid w:val="000A27DC"/>
    <w:rsid w:val="000A291F"/>
    <w:rsid w:val="000A297B"/>
    <w:rsid w:val="000A2ABE"/>
    <w:rsid w:val="000A2B08"/>
    <w:rsid w:val="000A2BDF"/>
    <w:rsid w:val="000A2BF8"/>
    <w:rsid w:val="000A2E06"/>
    <w:rsid w:val="000A2E63"/>
    <w:rsid w:val="000A301A"/>
    <w:rsid w:val="000A308A"/>
    <w:rsid w:val="000A3486"/>
    <w:rsid w:val="000A353A"/>
    <w:rsid w:val="000A3724"/>
    <w:rsid w:val="000A38DE"/>
    <w:rsid w:val="000A3956"/>
    <w:rsid w:val="000A3A4B"/>
    <w:rsid w:val="000A4011"/>
    <w:rsid w:val="000A492F"/>
    <w:rsid w:val="000A4A5F"/>
    <w:rsid w:val="000A4C64"/>
    <w:rsid w:val="000A4E2F"/>
    <w:rsid w:val="000A5B75"/>
    <w:rsid w:val="000A5E0A"/>
    <w:rsid w:val="000A5E5B"/>
    <w:rsid w:val="000A5ED9"/>
    <w:rsid w:val="000A656F"/>
    <w:rsid w:val="000A65C9"/>
    <w:rsid w:val="000A6600"/>
    <w:rsid w:val="000A683B"/>
    <w:rsid w:val="000A6D83"/>
    <w:rsid w:val="000A7060"/>
    <w:rsid w:val="000A707F"/>
    <w:rsid w:val="000A7132"/>
    <w:rsid w:val="000A7311"/>
    <w:rsid w:val="000A747A"/>
    <w:rsid w:val="000A7AFA"/>
    <w:rsid w:val="000A7B1A"/>
    <w:rsid w:val="000A7C2B"/>
    <w:rsid w:val="000A7C93"/>
    <w:rsid w:val="000A7F38"/>
    <w:rsid w:val="000B01FC"/>
    <w:rsid w:val="000B0393"/>
    <w:rsid w:val="000B061B"/>
    <w:rsid w:val="000B0B91"/>
    <w:rsid w:val="000B0DE4"/>
    <w:rsid w:val="000B0ED9"/>
    <w:rsid w:val="000B0EE4"/>
    <w:rsid w:val="000B141B"/>
    <w:rsid w:val="000B144B"/>
    <w:rsid w:val="000B177A"/>
    <w:rsid w:val="000B1949"/>
    <w:rsid w:val="000B1A9A"/>
    <w:rsid w:val="000B1AEF"/>
    <w:rsid w:val="000B1FDC"/>
    <w:rsid w:val="000B2844"/>
    <w:rsid w:val="000B28D2"/>
    <w:rsid w:val="000B28E2"/>
    <w:rsid w:val="000B2BAC"/>
    <w:rsid w:val="000B2C10"/>
    <w:rsid w:val="000B2E3A"/>
    <w:rsid w:val="000B311A"/>
    <w:rsid w:val="000B31A7"/>
    <w:rsid w:val="000B31C3"/>
    <w:rsid w:val="000B31FF"/>
    <w:rsid w:val="000B3399"/>
    <w:rsid w:val="000B34E4"/>
    <w:rsid w:val="000B36F7"/>
    <w:rsid w:val="000B3815"/>
    <w:rsid w:val="000B397C"/>
    <w:rsid w:val="000B3AEC"/>
    <w:rsid w:val="000B3E53"/>
    <w:rsid w:val="000B3F96"/>
    <w:rsid w:val="000B42F9"/>
    <w:rsid w:val="000B439C"/>
    <w:rsid w:val="000B43C0"/>
    <w:rsid w:val="000B4540"/>
    <w:rsid w:val="000B4BCE"/>
    <w:rsid w:val="000B4D61"/>
    <w:rsid w:val="000B5153"/>
    <w:rsid w:val="000B5245"/>
    <w:rsid w:val="000B53B5"/>
    <w:rsid w:val="000B54E9"/>
    <w:rsid w:val="000B566E"/>
    <w:rsid w:val="000B58F0"/>
    <w:rsid w:val="000B5A71"/>
    <w:rsid w:val="000B5DAC"/>
    <w:rsid w:val="000B619C"/>
    <w:rsid w:val="000B6406"/>
    <w:rsid w:val="000B6516"/>
    <w:rsid w:val="000B689D"/>
    <w:rsid w:val="000B69AB"/>
    <w:rsid w:val="000B6BBA"/>
    <w:rsid w:val="000B7723"/>
    <w:rsid w:val="000B78D2"/>
    <w:rsid w:val="000B7F28"/>
    <w:rsid w:val="000C0163"/>
    <w:rsid w:val="000C0759"/>
    <w:rsid w:val="000C093F"/>
    <w:rsid w:val="000C0A0C"/>
    <w:rsid w:val="000C0B78"/>
    <w:rsid w:val="000C122C"/>
    <w:rsid w:val="000C130E"/>
    <w:rsid w:val="000C13C9"/>
    <w:rsid w:val="000C193A"/>
    <w:rsid w:val="000C1B7B"/>
    <w:rsid w:val="000C1C4E"/>
    <w:rsid w:val="000C1FAB"/>
    <w:rsid w:val="000C285D"/>
    <w:rsid w:val="000C2C88"/>
    <w:rsid w:val="000C2DE3"/>
    <w:rsid w:val="000C331A"/>
    <w:rsid w:val="000C338A"/>
    <w:rsid w:val="000C35EC"/>
    <w:rsid w:val="000C3658"/>
    <w:rsid w:val="000C3FF2"/>
    <w:rsid w:val="000C400E"/>
    <w:rsid w:val="000C41BE"/>
    <w:rsid w:val="000C440D"/>
    <w:rsid w:val="000C46B4"/>
    <w:rsid w:val="000C46CC"/>
    <w:rsid w:val="000C49F2"/>
    <w:rsid w:val="000C4C5B"/>
    <w:rsid w:val="000C4C97"/>
    <w:rsid w:val="000C5034"/>
    <w:rsid w:val="000C50D3"/>
    <w:rsid w:val="000C5152"/>
    <w:rsid w:val="000C526E"/>
    <w:rsid w:val="000C5276"/>
    <w:rsid w:val="000C530B"/>
    <w:rsid w:val="000C54B0"/>
    <w:rsid w:val="000C5522"/>
    <w:rsid w:val="000C55F5"/>
    <w:rsid w:val="000C59D9"/>
    <w:rsid w:val="000C5AD0"/>
    <w:rsid w:val="000C5C0A"/>
    <w:rsid w:val="000C5C80"/>
    <w:rsid w:val="000C5E92"/>
    <w:rsid w:val="000C6118"/>
    <w:rsid w:val="000C6171"/>
    <w:rsid w:val="000C6316"/>
    <w:rsid w:val="000C6485"/>
    <w:rsid w:val="000C65E4"/>
    <w:rsid w:val="000C6665"/>
    <w:rsid w:val="000C66E4"/>
    <w:rsid w:val="000C6861"/>
    <w:rsid w:val="000C6A22"/>
    <w:rsid w:val="000C6AC8"/>
    <w:rsid w:val="000C6B20"/>
    <w:rsid w:val="000C6D06"/>
    <w:rsid w:val="000C6D0E"/>
    <w:rsid w:val="000C7126"/>
    <w:rsid w:val="000C719D"/>
    <w:rsid w:val="000C73EA"/>
    <w:rsid w:val="000C76A8"/>
    <w:rsid w:val="000C7B24"/>
    <w:rsid w:val="000C7EB2"/>
    <w:rsid w:val="000D0B05"/>
    <w:rsid w:val="000D0C69"/>
    <w:rsid w:val="000D0DBE"/>
    <w:rsid w:val="000D0E03"/>
    <w:rsid w:val="000D0E42"/>
    <w:rsid w:val="000D118F"/>
    <w:rsid w:val="000D14B5"/>
    <w:rsid w:val="000D156D"/>
    <w:rsid w:val="000D15A9"/>
    <w:rsid w:val="000D15D7"/>
    <w:rsid w:val="000D1CF3"/>
    <w:rsid w:val="000D1E7F"/>
    <w:rsid w:val="000D2137"/>
    <w:rsid w:val="000D2493"/>
    <w:rsid w:val="000D25DC"/>
    <w:rsid w:val="000D2611"/>
    <w:rsid w:val="000D2A35"/>
    <w:rsid w:val="000D2C4F"/>
    <w:rsid w:val="000D2D8B"/>
    <w:rsid w:val="000D33C1"/>
    <w:rsid w:val="000D361E"/>
    <w:rsid w:val="000D36D5"/>
    <w:rsid w:val="000D39C2"/>
    <w:rsid w:val="000D3A33"/>
    <w:rsid w:val="000D3BC7"/>
    <w:rsid w:val="000D3D04"/>
    <w:rsid w:val="000D411F"/>
    <w:rsid w:val="000D4488"/>
    <w:rsid w:val="000D44B6"/>
    <w:rsid w:val="000D4516"/>
    <w:rsid w:val="000D4A29"/>
    <w:rsid w:val="000D4C7B"/>
    <w:rsid w:val="000D4D47"/>
    <w:rsid w:val="000D4DA2"/>
    <w:rsid w:val="000D4FB4"/>
    <w:rsid w:val="000D516A"/>
    <w:rsid w:val="000D5330"/>
    <w:rsid w:val="000D5E5D"/>
    <w:rsid w:val="000D5E6F"/>
    <w:rsid w:val="000D5E8A"/>
    <w:rsid w:val="000D5F9B"/>
    <w:rsid w:val="000D642F"/>
    <w:rsid w:val="000D6450"/>
    <w:rsid w:val="000D69CC"/>
    <w:rsid w:val="000D6BCF"/>
    <w:rsid w:val="000D6C8F"/>
    <w:rsid w:val="000D6E9D"/>
    <w:rsid w:val="000D6EF5"/>
    <w:rsid w:val="000D7209"/>
    <w:rsid w:val="000D7254"/>
    <w:rsid w:val="000D74D5"/>
    <w:rsid w:val="000D7A90"/>
    <w:rsid w:val="000D7C81"/>
    <w:rsid w:val="000E0102"/>
    <w:rsid w:val="000E029D"/>
    <w:rsid w:val="000E036E"/>
    <w:rsid w:val="000E03B6"/>
    <w:rsid w:val="000E04F0"/>
    <w:rsid w:val="000E06B6"/>
    <w:rsid w:val="000E083A"/>
    <w:rsid w:val="000E0945"/>
    <w:rsid w:val="000E0ADE"/>
    <w:rsid w:val="000E0C35"/>
    <w:rsid w:val="000E1326"/>
    <w:rsid w:val="000E15BC"/>
    <w:rsid w:val="000E15FA"/>
    <w:rsid w:val="000E1DBF"/>
    <w:rsid w:val="000E1E52"/>
    <w:rsid w:val="000E1EE0"/>
    <w:rsid w:val="000E2001"/>
    <w:rsid w:val="000E20EB"/>
    <w:rsid w:val="000E2141"/>
    <w:rsid w:val="000E226D"/>
    <w:rsid w:val="000E2485"/>
    <w:rsid w:val="000E24DB"/>
    <w:rsid w:val="000E24F5"/>
    <w:rsid w:val="000E28D1"/>
    <w:rsid w:val="000E2AA9"/>
    <w:rsid w:val="000E2CD8"/>
    <w:rsid w:val="000E3027"/>
    <w:rsid w:val="000E30C3"/>
    <w:rsid w:val="000E31D6"/>
    <w:rsid w:val="000E32A3"/>
    <w:rsid w:val="000E32DB"/>
    <w:rsid w:val="000E3490"/>
    <w:rsid w:val="000E3636"/>
    <w:rsid w:val="000E394C"/>
    <w:rsid w:val="000E3D09"/>
    <w:rsid w:val="000E4164"/>
    <w:rsid w:val="000E4231"/>
    <w:rsid w:val="000E42EC"/>
    <w:rsid w:val="000E443F"/>
    <w:rsid w:val="000E4621"/>
    <w:rsid w:val="000E4A30"/>
    <w:rsid w:val="000E4AE9"/>
    <w:rsid w:val="000E4DC3"/>
    <w:rsid w:val="000E537C"/>
    <w:rsid w:val="000E592A"/>
    <w:rsid w:val="000E5A17"/>
    <w:rsid w:val="000E5AC5"/>
    <w:rsid w:val="000E5B8F"/>
    <w:rsid w:val="000E5DF3"/>
    <w:rsid w:val="000E5FF7"/>
    <w:rsid w:val="000E6200"/>
    <w:rsid w:val="000E649D"/>
    <w:rsid w:val="000E6CD2"/>
    <w:rsid w:val="000E7282"/>
    <w:rsid w:val="000E7394"/>
    <w:rsid w:val="000E7414"/>
    <w:rsid w:val="000E7AEF"/>
    <w:rsid w:val="000E7B25"/>
    <w:rsid w:val="000E7CD8"/>
    <w:rsid w:val="000F01C7"/>
    <w:rsid w:val="000F01EC"/>
    <w:rsid w:val="000F02F9"/>
    <w:rsid w:val="000F032D"/>
    <w:rsid w:val="000F0664"/>
    <w:rsid w:val="000F09D6"/>
    <w:rsid w:val="000F0D2B"/>
    <w:rsid w:val="000F0FDD"/>
    <w:rsid w:val="000F107A"/>
    <w:rsid w:val="000F1393"/>
    <w:rsid w:val="000F1422"/>
    <w:rsid w:val="000F1561"/>
    <w:rsid w:val="000F1665"/>
    <w:rsid w:val="000F18A9"/>
    <w:rsid w:val="000F1A00"/>
    <w:rsid w:val="000F1DB6"/>
    <w:rsid w:val="000F1F6D"/>
    <w:rsid w:val="000F23B7"/>
    <w:rsid w:val="000F255B"/>
    <w:rsid w:val="000F2A7D"/>
    <w:rsid w:val="000F2E3B"/>
    <w:rsid w:val="000F3133"/>
    <w:rsid w:val="000F3C3F"/>
    <w:rsid w:val="000F3CFC"/>
    <w:rsid w:val="000F3DE3"/>
    <w:rsid w:val="000F3F35"/>
    <w:rsid w:val="000F4444"/>
    <w:rsid w:val="000F474E"/>
    <w:rsid w:val="000F4C4C"/>
    <w:rsid w:val="000F4E88"/>
    <w:rsid w:val="000F4EB3"/>
    <w:rsid w:val="000F534B"/>
    <w:rsid w:val="000F54F9"/>
    <w:rsid w:val="000F5558"/>
    <w:rsid w:val="000F57E8"/>
    <w:rsid w:val="000F589F"/>
    <w:rsid w:val="000F5994"/>
    <w:rsid w:val="000F5C96"/>
    <w:rsid w:val="000F5EB8"/>
    <w:rsid w:val="000F60C8"/>
    <w:rsid w:val="000F62B5"/>
    <w:rsid w:val="000F62C6"/>
    <w:rsid w:val="000F637B"/>
    <w:rsid w:val="000F6416"/>
    <w:rsid w:val="000F662D"/>
    <w:rsid w:val="000F6705"/>
    <w:rsid w:val="000F6776"/>
    <w:rsid w:val="000F6BED"/>
    <w:rsid w:val="000F6C83"/>
    <w:rsid w:val="000F6CB6"/>
    <w:rsid w:val="000F6DE0"/>
    <w:rsid w:val="000F71BA"/>
    <w:rsid w:val="000F758E"/>
    <w:rsid w:val="000F78E0"/>
    <w:rsid w:val="000F7A12"/>
    <w:rsid w:val="000F7B80"/>
    <w:rsid w:val="000F7F1D"/>
    <w:rsid w:val="001000F3"/>
    <w:rsid w:val="00100384"/>
    <w:rsid w:val="00100481"/>
    <w:rsid w:val="00100826"/>
    <w:rsid w:val="001013AD"/>
    <w:rsid w:val="00101425"/>
    <w:rsid w:val="001014E6"/>
    <w:rsid w:val="0010168E"/>
    <w:rsid w:val="0010187B"/>
    <w:rsid w:val="001018C5"/>
    <w:rsid w:val="00101CC3"/>
    <w:rsid w:val="00102205"/>
    <w:rsid w:val="00102231"/>
    <w:rsid w:val="0010226B"/>
    <w:rsid w:val="0010236C"/>
    <w:rsid w:val="001026A2"/>
    <w:rsid w:val="00102AE0"/>
    <w:rsid w:val="00102C30"/>
    <w:rsid w:val="00102CFD"/>
    <w:rsid w:val="00102F77"/>
    <w:rsid w:val="00102F7E"/>
    <w:rsid w:val="00102F7F"/>
    <w:rsid w:val="001031CD"/>
    <w:rsid w:val="00103556"/>
    <w:rsid w:val="00103E43"/>
    <w:rsid w:val="00104120"/>
    <w:rsid w:val="00104C8A"/>
    <w:rsid w:val="00104DE3"/>
    <w:rsid w:val="00104EB8"/>
    <w:rsid w:val="0010520F"/>
    <w:rsid w:val="001058AA"/>
    <w:rsid w:val="00105DCB"/>
    <w:rsid w:val="00105E75"/>
    <w:rsid w:val="00105EF3"/>
    <w:rsid w:val="00106312"/>
    <w:rsid w:val="001064EF"/>
    <w:rsid w:val="001067F2"/>
    <w:rsid w:val="00106AB1"/>
    <w:rsid w:val="00106BB7"/>
    <w:rsid w:val="00106CC2"/>
    <w:rsid w:val="00106CE2"/>
    <w:rsid w:val="00106EFB"/>
    <w:rsid w:val="00106F09"/>
    <w:rsid w:val="00107039"/>
    <w:rsid w:val="001075E9"/>
    <w:rsid w:val="001076B4"/>
    <w:rsid w:val="00107780"/>
    <w:rsid w:val="00107900"/>
    <w:rsid w:val="001079B1"/>
    <w:rsid w:val="00107BCE"/>
    <w:rsid w:val="00107D45"/>
    <w:rsid w:val="00107DFC"/>
    <w:rsid w:val="00110178"/>
    <w:rsid w:val="001105CC"/>
    <w:rsid w:val="0011098F"/>
    <w:rsid w:val="00110C69"/>
    <w:rsid w:val="00110C86"/>
    <w:rsid w:val="00110D67"/>
    <w:rsid w:val="0011100C"/>
    <w:rsid w:val="00111146"/>
    <w:rsid w:val="001112AC"/>
    <w:rsid w:val="001112D3"/>
    <w:rsid w:val="00111846"/>
    <w:rsid w:val="00111A18"/>
    <w:rsid w:val="00111E04"/>
    <w:rsid w:val="00111F6C"/>
    <w:rsid w:val="00111FCD"/>
    <w:rsid w:val="00112701"/>
    <w:rsid w:val="00112802"/>
    <w:rsid w:val="00112A35"/>
    <w:rsid w:val="00112BF6"/>
    <w:rsid w:val="00112C1B"/>
    <w:rsid w:val="00112D48"/>
    <w:rsid w:val="00112DAB"/>
    <w:rsid w:val="00112EBC"/>
    <w:rsid w:val="001131CC"/>
    <w:rsid w:val="00113402"/>
    <w:rsid w:val="001137A7"/>
    <w:rsid w:val="00113A42"/>
    <w:rsid w:val="00114125"/>
    <w:rsid w:val="0011415F"/>
    <w:rsid w:val="00114321"/>
    <w:rsid w:val="0011440E"/>
    <w:rsid w:val="00114740"/>
    <w:rsid w:val="00114956"/>
    <w:rsid w:val="00115116"/>
    <w:rsid w:val="00115120"/>
    <w:rsid w:val="001151F9"/>
    <w:rsid w:val="001152E6"/>
    <w:rsid w:val="0011553D"/>
    <w:rsid w:val="0011554F"/>
    <w:rsid w:val="00115560"/>
    <w:rsid w:val="00115576"/>
    <w:rsid w:val="00115C41"/>
    <w:rsid w:val="00115CB1"/>
    <w:rsid w:val="00115FB6"/>
    <w:rsid w:val="00116282"/>
    <w:rsid w:val="001162F0"/>
    <w:rsid w:val="00116417"/>
    <w:rsid w:val="001164EE"/>
    <w:rsid w:val="00116727"/>
    <w:rsid w:val="00116889"/>
    <w:rsid w:val="00116BE9"/>
    <w:rsid w:val="00116CF6"/>
    <w:rsid w:val="00116FC4"/>
    <w:rsid w:val="00117084"/>
    <w:rsid w:val="00117296"/>
    <w:rsid w:val="0011739B"/>
    <w:rsid w:val="0011787D"/>
    <w:rsid w:val="0011796C"/>
    <w:rsid w:val="00117B8C"/>
    <w:rsid w:val="001201BA"/>
    <w:rsid w:val="00120DFB"/>
    <w:rsid w:val="0012114E"/>
    <w:rsid w:val="001213C1"/>
    <w:rsid w:val="0012145C"/>
    <w:rsid w:val="001215A3"/>
    <w:rsid w:val="00121854"/>
    <w:rsid w:val="00121AB1"/>
    <w:rsid w:val="00121B4A"/>
    <w:rsid w:val="00121EFD"/>
    <w:rsid w:val="0012233C"/>
    <w:rsid w:val="00122478"/>
    <w:rsid w:val="00122979"/>
    <w:rsid w:val="00122B92"/>
    <w:rsid w:val="00122F28"/>
    <w:rsid w:val="00122FC5"/>
    <w:rsid w:val="001230ED"/>
    <w:rsid w:val="00123177"/>
    <w:rsid w:val="00123ABD"/>
    <w:rsid w:val="001241F6"/>
    <w:rsid w:val="0012456F"/>
    <w:rsid w:val="00124617"/>
    <w:rsid w:val="001247EC"/>
    <w:rsid w:val="0012480C"/>
    <w:rsid w:val="001248DB"/>
    <w:rsid w:val="00124927"/>
    <w:rsid w:val="00124991"/>
    <w:rsid w:val="00124C53"/>
    <w:rsid w:val="001252DB"/>
    <w:rsid w:val="001253A8"/>
    <w:rsid w:val="001254F7"/>
    <w:rsid w:val="001257BE"/>
    <w:rsid w:val="0012591A"/>
    <w:rsid w:val="00125C67"/>
    <w:rsid w:val="0012613C"/>
    <w:rsid w:val="00126363"/>
    <w:rsid w:val="0012638E"/>
    <w:rsid w:val="001264B8"/>
    <w:rsid w:val="00126508"/>
    <w:rsid w:val="001269CA"/>
    <w:rsid w:val="00126AED"/>
    <w:rsid w:val="00126D3A"/>
    <w:rsid w:val="00126DB6"/>
    <w:rsid w:val="00126E5F"/>
    <w:rsid w:val="00126FBC"/>
    <w:rsid w:val="00127062"/>
    <w:rsid w:val="00127505"/>
    <w:rsid w:val="00127648"/>
    <w:rsid w:val="001278A7"/>
    <w:rsid w:val="0012793C"/>
    <w:rsid w:val="00127B4E"/>
    <w:rsid w:val="00127CB6"/>
    <w:rsid w:val="00127EF6"/>
    <w:rsid w:val="0013003B"/>
    <w:rsid w:val="0013014C"/>
    <w:rsid w:val="00130561"/>
    <w:rsid w:val="00130596"/>
    <w:rsid w:val="001306AF"/>
    <w:rsid w:val="00130773"/>
    <w:rsid w:val="00130D37"/>
    <w:rsid w:val="00130F15"/>
    <w:rsid w:val="00131973"/>
    <w:rsid w:val="00131984"/>
    <w:rsid w:val="00131C10"/>
    <w:rsid w:val="00131F7F"/>
    <w:rsid w:val="001320FE"/>
    <w:rsid w:val="00132542"/>
    <w:rsid w:val="00132613"/>
    <w:rsid w:val="001329C5"/>
    <w:rsid w:val="00132DFF"/>
    <w:rsid w:val="00133103"/>
    <w:rsid w:val="0013336D"/>
    <w:rsid w:val="00133481"/>
    <w:rsid w:val="001336B0"/>
    <w:rsid w:val="00133808"/>
    <w:rsid w:val="00133835"/>
    <w:rsid w:val="00133A9D"/>
    <w:rsid w:val="00133D35"/>
    <w:rsid w:val="00133F5A"/>
    <w:rsid w:val="00134152"/>
    <w:rsid w:val="001347A2"/>
    <w:rsid w:val="001348A1"/>
    <w:rsid w:val="00134920"/>
    <w:rsid w:val="00134AB0"/>
    <w:rsid w:val="00134CF1"/>
    <w:rsid w:val="001351D9"/>
    <w:rsid w:val="00135265"/>
    <w:rsid w:val="001354C2"/>
    <w:rsid w:val="001359F1"/>
    <w:rsid w:val="00135A7E"/>
    <w:rsid w:val="00135DC5"/>
    <w:rsid w:val="00135F4B"/>
    <w:rsid w:val="00136214"/>
    <w:rsid w:val="001369BD"/>
    <w:rsid w:val="00136A7E"/>
    <w:rsid w:val="00136E7E"/>
    <w:rsid w:val="00137129"/>
    <w:rsid w:val="00137385"/>
    <w:rsid w:val="00137479"/>
    <w:rsid w:val="001375F5"/>
    <w:rsid w:val="00137DE8"/>
    <w:rsid w:val="00137E5A"/>
    <w:rsid w:val="001400BC"/>
    <w:rsid w:val="0014012D"/>
    <w:rsid w:val="001402BF"/>
    <w:rsid w:val="001402F0"/>
    <w:rsid w:val="0014056E"/>
    <w:rsid w:val="00140E6C"/>
    <w:rsid w:val="00141181"/>
    <w:rsid w:val="00141184"/>
    <w:rsid w:val="001411B4"/>
    <w:rsid w:val="00141419"/>
    <w:rsid w:val="001414E3"/>
    <w:rsid w:val="001418FC"/>
    <w:rsid w:val="0014192E"/>
    <w:rsid w:val="00141DD0"/>
    <w:rsid w:val="00141F9A"/>
    <w:rsid w:val="00142314"/>
    <w:rsid w:val="001423F9"/>
    <w:rsid w:val="00142771"/>
    <w:rsid w:val="001428D9"/>
    <w:rsid w:val="00142F05"/>
    <w:rsid w:val="0014345F"/>
    <w:rsid w:val="001434AD"/>
    <w:rsid w:val="00143A00"/>
    <w:rsid w:val="00143BAA"/>
    <w:rsid w:val="00143F60"/>
    <w:rsid w:val="001443CB"/>
    <w:rsid w:val="0014466D"/>
    <w:rsid w:val="001446CC"/>
    <w:rsid w:val="0014475A"/>
    <w:rsid w:val="001449A0"/>
    <w:rsid w:val="00144F6E"/>
    <w:rsid w:val="0014531C"/>
    <w:rsid w:val="001455F6"/>
    <w:rsid w:val="00145956"/>
    <w:rsid w:val="00145C9C"/>
    <w:rsid w:val="00145CD7"/>
    <w:rsid w:val="001460CE"/>
    <w:rsid w:val="001463A0"/>
    <w:rsid w:val="00146433"/>
    <w:rsid w:val="00146581"/>
    <w:rsid w:val="00146BCA"/>
    <w:rsid w:val="00146D71"/>
    <w:rsid w:val="00146FDC"/>
    <w:rsid w:val="0014753A"/>
    <w:rsid w:val="001476A7"/>
    <w:rsid w:val="0014798C"/>
    <w:rsid w:val="00147C67"/>
    <w:rsid w:val="00147E82"/>
    <w:rsid w:val="0015014D"/>
    <w:rsid w:val="001506FF"/>
    <w:rsid w:val="00150CBC"/>
    <w:rsid w:val="00150E03"/>
    <w:rsid w:val="00150E29"/>
    <w:rsid w:val="00151273"/>
    <w:rsid w:val="001514D4"/>
    <w:rsid w:val="00151773"/>
    <w:rsid w:val="0015185F"/>
    <w:rsid w:val="00151A88"/>
    <w:rsid w:val="00151D17"/>
    <w:rsid w:val="00152106"/>
    <w:rsid w:val="00152172"/>
    <w:rsid w:val="0015249E"/>
    <w:rsid w:val="001524ED"/>
    <w:rsid w:val="00152694"/>
    <w:rsid w:val="001526F4"/>
    <w:rsid w:val="0015277B"/>
    <w:rsid w:val="001527CF"/>
    <w:rsid w:val="00152A79"/>
    <w:rsid w:val="00152E84"/>
    <w:rsid w:val="00152EE6"/>
    <w:rsid w:val="00152FB7"/>
    <w:rsid w:val="00153104"/>
    <w:rsid w:val="0015318D"/>
    <w:rsid w:val="0015321F"/>
    <w:rsid w:val="0015329D"/>
    <w:rsid w:val="00153325"/>
    <w:rsid w:val="001534D7"/>
    <w:rsid w:val="0015381D"/>
    <w:rsid w:val="00153879"/>
    <w:rsid w:val="00153A03"/>
    <w:rsid w:val="00153CE5"/>
    <w:rsid w:val="00153E6C"/>
    <w:rsid w:val="0015401F"/>
    <w:rsid w:val="00154070"/>
    <w:rsid w:val="001540A4"/>
    <w:rsid w:val="001546CF"/>
    <w:rsid w:val="001547FB"/>
    <w:rsid w:val="00154D8C"/>
    <w:rsid w:val="00155255"/>
    <w:rsid w:val="00155716"/>
    <w:rsid w:val="00155781"/>
    <w:rsid w:val="001558E2"/>
    <w:rsid w:val="0015599F"/>
    <w:rsid w:val="001559A3"/>
    <w:rsid w:val="00155A3D"/>
    <w:rsid w:val="00155A41"/>
    <w:rsid w:val="00155C68"/>
    <w:rsid w:val="00156667"/>
    <w:rsid w:val="001566A5"/>
    <w:rsid w:val="00156863"/>
    <w:rsid w:val="00156864"/>
    <w:rsid w:val="00156869"/>
    <w:rsid w:val="00156A87"/>
    <w:rsid w:val="00156AD6"/>
    <w:rsid w:val="00156BE7"/>
    <w:rsid w:val="00156C1F"/>
    <w:rsid w:val="00156C9C"/>
    <w:rsid w:val="00156EB6"/>
    <w:rsid w:val="00157186"/>
    <w:rsid w:val="001575B0"/>
    <w:rsid w:val="0015771D"/>
    <w:rsid w:val="001577B4"/>
    <w:rsid w:val="001577F1"/>
    <w:rsid w:val="00157805"/>
    <w:rsid w:val="00157A94"/>
    <w:rsid w:val="00157D50"/>
    <w:rsid w:val="00157DEA"/>
    <w:rsid w:val="00157F5F"/>
    <w:rsid w:val="00160222"/>
    <w:rsid w:val="00160609"/>
    <w:rsid w:val="00160945"/>
    <w:rsid w:val="00160A9A"/>
    <w:rsid w:val="001610B4"/>
    <w:rsid w:val="0016162A"/>
    <w:rsid w:val="0016173B"/>
    <w:rsid w:val="00161A0E"/>
    <w:rsid w:val="0016216B"/>
    <w:rsid w:val="001628CF"/>
    <w:rsid w:val="00162939"/>
    <w:rsid w:val="0016297C"/>
    <w:rsid w:val="00162E82"/>
    <w:rsid w:val="0016327A"/>
    <w:rsid w:val="001636F6"/>
    <w:rsid w:val="0016388D"/>
    <w:rsid w:val="00163A7C"/>
    <w:rsid w:val="00163E04"/>
    <w:rsid w:val="0016451F"/>
    <w:rsid w:val="001646B3"/>
    <w:rsid w:val="001646B5"/>
    <w:rsid w:val="0016510A"/>
    <w:rsid w:val="001651F0"/>
    <w:rsid w:val="001651FB"/>
    <w:rsid w:val="001652C6"/>
    <w:rsid w:val="0016539E"/>
    <w:rsid w:val="00165451"/>
    <w:rsid w:val="0016560F"/>
    <w:rsid w:val="00165862"/>
    <w:rsid w:val="001658C8"/>
    <w:rsid w:val="00165B00"/>
    <w:rsid w:val="00165C7A"/>
    <w:rsid w:val="00166432"/>
    <w:rsid w:val="00166442"/>
    <w:rsid w:val="0016656F"/>
    <w:rsid w:val="00166743"/>
    <w:rsid w:val="00166F30"/>
    <w:rsid w:val="00167150"/>
    <w:rsid w:val="00167528"/>
    <w:rsid w:val="001675F9"/>
    <w:rsid w:val="0016764D"/>
    <w:rsid w:val="00167695"/>
    <w:rsid w:val="0016784A"/>
    <w:rsid w:val="00167950"/>
    <w:rsid w:val="00167A17"/>
    <w:rsid w:val="00167FD7"/>
    <w:rsid w:val="0017000C"/>
    <w:rsid w:val="0017028C"/>
    <w:rsid w:val="00170BAA"/>
    <w:rsid w:val="00170C0F"/>
    <w:rsid w:val="00170C6C"/>
    <w:rsid w:val="00170D52"/>
    <w:rsid w:val="00170E91"/>
    <w:rsid w:val="00170F56"/>
    <w:rsid w:val="00171061"/>
    <w:rsid w:val="00171188"/>
    <w:rsid w:val="001714E5"/>
    <w:rsid w:val="00171628"/>
    <w:rsid w:val="00171AEE"/>
    <w:rsid w:val="00171F09"/>
    <w:rsid w:val="00171F92"/>
    <w:rsid w:val="00172100"/>
    <w:rsid w:val="00172239"/>
    <w:rsid w:val="0017241A"/>
    <w:rsid w:val="00172555"/>
    <w:rsid w:val="00172AB8"/>
    <w:rsid w:val="00172C9E"/>
    <w:rsid w:val="00172DEE"/>
    <w:rsid w:val="0017312F"/>
    <w:rsid w:val="0017321E"/>
    <w:rsid w:val="001737E4"/>
    <w:rsid w:val="00173836"/>
    <w:rsid w:val="00173983"/>
    <w:rsid w:val="001739B3"/>
    <w:rsid w:val="00173C76"/>
    <w:rsid w:val="00174886"/>
    <w:rsid w:val="001748F2"/>
    <w:rsid w:val="00174CA5"/>
    <w:rsid w:val="00174D88"/>
    <w:rsid w:val="00174DE1"/>
    <w:rsid w:val="00174DFB"/>
    <w:rsid w:val="00174E31"/>
    <w:rsid w:val="001753D8"/>
    <w:rsid w:val="00175514"/>
    <w:rsid w:val="0017567E"/>
    <w:rsid w:val="00175798"/>
    <w:rsid w:val="0017590D"/>
    <w:rsid w:val="00175AF5"/>
    <w:rsid w:val="00175DE2"/>
    <w:rsid w:val="00175EE2"/>
    <w:rsid w:val="00175F21"/>
    <w:rsid w:val="00175FB6"/>
    <w:rsid w:val="00175FDA"/>
    <w:rsid w:val="0017602D"/>
    <w:rsid w:val="00176554"/>
    <w:rsid w:val="001769F1"/>
    <w:rsid w:val="00176D51"/>
    <w:rsid w:val="00176D59"/>
    <w:rsid w:val="00176D71"/>
    <w:rsid w:val="00177204"/>
    <w:rsid w:val="001772C5"/>
    <w:rsid w:val="001776B8"/>
    <w:rsid w:val="00177854"/>
    <w:rsid w:val="001778B9"/>
    <w:rsid w:val="00177953"/>
    <w:rsid w:val="00177A41"/>
    <w:rsid w:val="00177A5B"/>
    <w:rsid w:val="00177BF6"/>
    <w:rsid w:val="0018055B"/>
    <w:rsid w:val="001805DC"/>
    <w:rsid w:val="00180849"/>
    <w:rsid w:val="001809A0"/>
    <w:rsid w:val="00180AD2"/>
    <w:rsid w:val="00180CC1"/>
    <w:rsid w:val="00180D83"/>
    <w:rsid w:val="00180F5E"/>
    <w:rsid w:val="00180FEE"/>
    <w:rsid w:val="001812E3"/>
    <w:rsid w:val="0018134A"/>
    <w:rsid w:val="0018134C"/>
    <w:rsid w:val="001813AB"/>
    <w:rsid w:val="0018182E"/>
    <w:rsid w:val="00181887"/>
    <w:rsid w:val="001818EF"/>
    <w:rsid w:val="0018195F"/>
    <w:rsid w:val="00181B6C"/>
    <w:rsid w:val="00181F41"/>
    <w:rsid w:val="00182421"/>
    <w:rsid w:val="00182699"/>
    <w:rsid w:val="00182824"/>
    <w:rsid w:val="0018284D"/>
    <w:rsid w:val="00182B53"/>
    <w:rsid w:val="00182F8D"/>
    <w:rsid w:val="00183310"/>
    <w:rsid w:val="00183320"/>
    <w:rsid w:val="0018355B"/>
    <w:rsid w:val="0018391B"/>
    <w:rsid w:val="0018391D"/>
    <w:rsid w:val="00183966"/>
    <w:rsid w:val="00183B99"/>
    <w:rsid w:val="00183C3D"/>
    <w:rsid w:val="00183E2F"/>
    <w:rsid w:val="001840DC"/>
    <w:rsid w:val="001841EB"/>
    <w:rsid w:val="00184445"/>
    <w:rsid w:val="00184651"/>
    <w:rsid w:val="0018466B"/>
    <w:rsid w:val="0018476F"/>
    <w:rsid w:val="00184945"/>
    <w:rsid w:val="00184A25"/>
    <w:rsid w:val="00184E42"/>
    <w:rsid w:val="00184F00"/>
    <w:rsid w:val="0018519D"/>
    <w:rsid w:val="001851E6"/>
    <w:rsid w:val="001854CF"/>
    <w:rsid w:val="00185578"/>
    <w:rsid w:val="00185B73"/>
    <w:rsid w:val="00185FBD"/>
    <w:rsid w:val="00186224"/>
    <w:rsid w:val="001862EF"/>
    <w:rsid w:val="001869C8"/>
    <w:rsid w:val="001870AE"/>
    <w:rsid w:val="0018714E"/>
    <w:rsid w:val="0018718F"/>
    <w:rsid w:val="001873BE"/>
    <w:rsid w:val="0018777B"/>
    <w:rsid w:val="001879E4"/>
    <w:rsid w:val="001879F1"/>
    <w:rsid w:val="00187A57"/>
    <w:rsid w:val="00190380"/>
    <w:rsid w:val="00190411"/>
    <w:rsid w:val="00190798"/>
    <w:rsid w:val="001907A1"/>
    <w:rsid w:val="001909B2"/>
    <w:rsid w:val="00191009"/>
    <w:rsid w:val="00191452"/>
    <w:rsid w:val="001914F1"/>
    <w:rsid w:val="0019180D"/>
    <w:rsid w:val="001919F0"/>
    <w:rsid w:val="00191D66"/>
    <w:rsid w:val="00191E9A"/>
    <w:rsid w:val="00191F89"/>
    <w:rsid w:val="001920AE"/>
    <w:rsid w:val="001922D0"/>
    <w:rsid w:val="001922F1"/>
    <w:rsid w:val="00192506"/>
    <w:rsid w:val="001925A1"/>
    <w:rsid w:val="001925A8"/>
    <w:rsid w:val="001925B3"/>
    <w:rsid w:val="001925EB"/>
    <w:rsid w:val="00192948"/>
    <w:rsid w:val="00192B05"/>
    <w:rsid w:val="00192B57"/>
    <w:rsid w:val="00192E11"/>
    <w:rsid w:val="00192F04"/>
    <w:rsid w:val="0019334E"/>
    <w:rsid w:val="001933C1"/>
    <w:rsid w:val="00193EA3"/>
    <w:rsid w:val="00193F01"/>
    <w:rsid w:val="00193F55"/>
    <w:rsid w:val="00194078"/>
    <w:rsid w:val="001942CB"/>
    <w:rsid w:val="00194803"/>
    <w:rsid w:val="00194960"/>
    <w:rsid w:val="00194C17"/>
    <w:rsid w:val="00194D12"/>
    <w:rsid w:val="00194E3C"/>
    <w:rsid w:val="00194F0A"/>
    <w:rsid w:val="00194F37"/>
    <w:rsid w:val="00195151"/>
    <w:rsid w:val="00195343"/>
    <w:rsid w:val="00195638"/>
    <w:rsid w:val="00195858"/>
    <w:rsid w:val="00195885"/>
    <w:rsid w:val="0019594C"/>
    <w:rsid w:val="001959E8"/>
    <w:rsid w:val="00195B76"/>
    <w:rsid w:val="00195DD5"/>
    <w:rsid w:val="00196461"/>
    <w:rsid w:val="00196617"/>
    <w:rsid w:val="001968A8"/>
    <w:rsid w:val="0019694C"/>
    <w:rsid w:val="00197048"/>
    <w:rsid w:val="001970D0"/>
    <w:rsid w:val="0019718E"/>
    <w:rsid w:val="00197220"/>
    <w:rsid w:val="0019746A"/>
    <w:rsid w:val="001A003F"/>
    <w:rsid w:val="001A0417"/>
    <w:rsid w:val="001A0510"/>
    <w:rsid w:val="001A06AB"/>
    <w:rsid w:val="001A0A03"/>
    <w:rsid w:val="001A0A52"/>
    <w:rsid w:val="001A0A6E"/>
    <w:rsid w:val="001A0C3E"/>
    <w:rsid w:val="001A0CF7"/>
    <w:rsid w:val="001A0E72"/>
    <w:rsid w:val="001A1209"/>
    <w:rsid w:val="001A149D"/>
    <w:rsid w:val="001A1826"/>
    <w:rsid w:val="001A18DC"/>
    <w:rsid w:val="001A1DF3"/>
    <w:rsid w:val="001A1F53"/>
    <w:rsid w:val="001A219D"/>
    <w:rsid w:val="001A21C4"/>
    <w:rsid w:val="001A2288"/>
    <w:rsid w:val="001A2664"/>
    <w:rsid w:val="001A26EC"/>
    <w:rsid w:val="001A2988"/>
    <w:rsid w:val="001A2A7C"/>
    <w:rsid w:val="001A31DC"/>
    <w:rsid w:val="001A3466"/>
    <w:rsid w:val="001A37B2"/>
    <w:rsid w:val="001A39F9"/>
    <w:rsid w:val="001A3C07"/>
    <w:rsid w:val="001A4164"/>
    <w:rsid w:val="001A42D5"/>
    <w:rsid w:val="001A4328"/>
    <w:rsid w:val="001A442B"/>
    <w:rsid w:val="001A44EA"/>
    <w:rsid w:val="001A4552"/>
    <w:rsid w:val="001A45C6"/>
    <w:rsid w:val="001A4781"/>
    <w:rsid w:val="001A54A4"/>
    <w:rsid w:val="001A55D1"/>
    <w:rsid w:val="001A563D"/>
    <w:rsid w:val="001A58CD"/>
    <w:rsid w:val="001A5B38"/>
    <w:rsid w:val="001A604E"/>
    <w:rsid w:val="001A6068"/>
    <w:rsid w:val="001A60A4"/>
    <w:rsid w:val="001A652F"/>
    <w:rsid w:val="001A67A5"/>
    <w:rsid w:val="001A67C8"/>
    <w:rsid w:val="001A6DF2"/>
    <w:rsid w:val="001A71FE"/>
    <w:rsid w:val="001A727E"/>
    <w:rsid w:val="001A7312"/>
    <w:rsid w:val="001A77C5"/>
    <w:rsid w:val="001B015F"/>
    <w:rsid w:val="001B01F8"/>
    <w:rsid w:val="001B0501"/>
    <w:rsid w:val="001B0737"/>
    <w:rsid w:val="001B0879"/>
    <w:rsid w:val="001B0C02"/>
    <w:rsid w:val="001B1279"/>
    <w:rsid w:val="001B1629"/>
    <w:rsid w:val="001B1828"/>
    <w:rsid w:val="001B1D9D"/>
    <w:rsid w:val="001B1E0E"/>
    <w:rsid w:val="001B1FEB"/>
    <w:rsid w:val="001B208E"/>
    <w:rsid w:val="001B2409"/>
    <w:rsid w:val="001B2B7A"/>
    <w:rsid w:val="001B3466"/>
    <w:rsid w:val="001B34E2"/>
    <w:rsid w:val="001B35F4"/>
    <w:rsid w:val="001B362E"/>
    <w:rsid w:val="001B3805"/>
    <w:rsid w:val="001B392A"/>
    <w:rsid w:val="001B3A1B"/>
    <w:rsid w:val="001B3A87"/>
    <w:rsid w:val="001B3B5E"/>
    <w:rsid w:val="001B3DB8"/>
    <w:rsid w:val="001B3DF0"/>
    <w:rsid w:val="001B3EBF"/>
    <w:rsid w:val="001B3F6F"/>
    <w:rsid w:val="001B4162"/>
    <w:rsid w:val="001B41A0"/>
    <w:rsid w:val="001B4B80"/>
    <w:rsid w:val="001B4EC0"/>
    <w:rsid w:val="001B5034"/>
    <w:rsid w:val="001B50EC"/>
    <w:rsid w:val="001B52CB"/>
    <w:rsid w:val="001B53CD"/>
    <w:rsid w:val="001B55C7"/>
    <w:rsid w:val="001B58A6"/>
    <w:rsid w:val="001B5C29"/>
    <w:rsid w:val="001B5F56"/>
    <w:rsid w:val="001B5F94"/>
    <w:rsid w:val="001B63EC"/>
    <w:rsid w:val="001B64A3"/>
    <w:rsid w:val="001B6800"/>
    <w:rsid w:val="001B6A16"/>
    <w:rsid w:val="001B6A20"/>
    <w:rsid w:val="001B6A55"/>
    <w:rsid w:val="001B6BA4"/>
    <w:rsid w:val="001B6C94"/>
    <w:rsid w:val="001B6D62"/>
    <w:rsid w:val="001B6F03"/>
    <w:rsid w:val="001B7174"/>
    <w:rsid w:val="001B7190"/>
    <w:rsid w:val="001B71C7"/>
    <w:rsid w:val="001B7259"/>
    <w:rsid w:val="001B733E"/>
    <w:rsid w:val="001B7415"/>
    <w:rsid w:val="001B745A"/>
    <w:rsid w:val="001B75FB"/>
    <w:rsid w:val="001B7D9B"/>
    <w:rsid w:val="001B7DE5"/>
    <w:rsid w:val="001B7E6F"/>
    <w:rsid w:val="001C0395"/>
    <w:rsid w:val="001C0408"/>
    <w:rsid w:val="001C0539"/>
    <w:rsid w:val="001C0B11"/>
    <w:rsid w:val="001C0B6E"/>
    <w:rsid w:val="001C0C57"/>
    <w:rsid w:val="001C0F48"/>
    <w:rsid w:val="001C0F4C"/>
    <w:rsid w:val="001C0F6E"/>
    <w:rsid w:val="001C1241"/>
    <w:rsid w:val="001C1602"/>
    <w:rsid w:val="001C1758"/>
    <w:rsid w:val="001C17B4"/>
    <w:rsid w:val="001C181F"/>
    <w:rsid w:val="001C190E"/>
    <w:rsid w:val="001C1E2F"/>
    <w:rsid w:val="001C201A"/>
    <w:rsid w:val="001C2156"/>
    <w:rsid w:val="001C251A"/>
    <w:rsid w:val="001C296E"/>
    <w:rsid w:val="001C2AC4"/>
    <w:rsid w:val="001C2F09"/>
    <w:rsid w:val="001C3198"/>
    <w:rsid w:val="001C3229"/>
    <w:rsid w:val="001C352E"/>
    <w:rsid w:val="001C3952"/>
    <w:rsid w:val="001C3D37"/>
    <w:rsid w:val="001C3E4A"/>
    <w:rsid w:val="001C41EA"/>
    <w:rsid w:val="001C45CB"/>
    <w:rsid w:val="001C4894"/>
    <w:rsid w:val="001C4B30"/>
    <w:rsid w:val="001C4CDC"/>
    <w:rsid w:val="001C4F8A"/>
    <w:rsid w:val="001C5047"/>
    <w:rsid w:val="001C50EA"/>
    <w:rsid w:val="001C52A9"/>
    <w:rsid w:val="001C5363"/>
    <w:rsid w:val="001C53D7"/>
    <w:rsid w:val="001C57AD"/>
    <w:rsid w:val="001C5A36"/>
    <w:rsid w:val="001C5DDB"/>
    <w:rsid w:val="001C6156"/>
    <w:rsid w:val="001C64AA"/>
    <w:rsid w:val="001C65F3"/>
    <w:rsid w:val="001C6816"/>
    <w:rsid w:val="001C6833"/>
    <w:rsid w:val="001C6AB6"/>
    <w:rsid w:val="001C6C51"/>
    <w:rsid w:val="001C6E63"/>
    <w:rsid w:val="001C6FA6"/>
    <w:rsid w:val="001C719F"/>
    <w:rsid w:val="001C791C"/>
    <w:rsid w:val="001D010F"/>
    <w:rsid w:val="001D01BC"/>
    <w:rsid w:val="001D029F"/>
    <w:rsid w:val="001D02B4"/>
    <w:rsid w:val="001D02B6"/>
    <w:rsid w:val="001D0518"/>
    <w:rsid w:val="001D0A16"/>
    <w:rsid w:val="001D0BE8"/>
    <w:rsid w:val="001D0D14"/>
    <w:rsid w:val="001D103A"/>
    <w:rsid w:val="001D1A75"/>
    <w:rsid w:val="001D1BD8"/>
    <w:rsid w:val="001D1C3D"/>
    <w:rsid w:val="001D1FA9"/>
    <w:rsid w:val="001D225A"/>
    <w:rsid w:val="001D22D9"/>
    <w:rsid w:val="001D24C3"/>
    <w:rsid w:val="001D24C4"/>
    <w:rsid w:val="001D28D4"/>
    <w:rsid w:val="001D2C52"/>
    <w:rsid w:val="001D2D50"/>
    <w:rsid w:val="001D2D75"/>
    <w:rsid w:val="001D3027"/>
    <w:rsid w:val="001D34CC"/>
    <w:rsid w:val="001D43F3"/>
    <w:rsid w:val="001D4634"/>
    <w:rsid w:val="001D49D0"/>
    <w:rsid w:val="001D4F48"/>
    <w:rsid w:val="001D5198"/>
    <w:rsid w:val="001D5667"/>
    <w:rsid w:val="001D5B43"/>
    <w:rsid w:val="001D5C45"/>
    <w:rsid w:val="001D5CC7"/>
    <w:rsid w:val="001D5D12"/>
    <w:rsid w:val="001D5D98"/>
    <w:rsid w:val="001D5E23"/>
    <w:rsid w:val="001D619C"/>
    <w:rsid w:val="001D66D9"/>
    <w:rsid w:val="001D67D5"/>
    <w:rsid w:val="001D6946"/>
    <w:rsid w:val="001D6ADD"/>
    <w:rsid w:val="001D6B01"/>
    <w:rsid w:val="001D6E79"/>
    <w:rsid w:val="001D6F82"/>
    <w:rsid w:val="001D70B3"/>
    <w:rsid w:val="001D70E0"/>
    <w:rsid w:val="001D71B2"/>
    <w:rsid w:val="001D75B4"/>
    <w:rsid w:val="001D7848"/>
    <w:rsid w:val="001D795E"/>
    <w:rsid w:val="001D7C26"/>
    <w:rsid w:val="001D7D56"/>
    <w:rsid w:val="001E041E"/>
    <w:rsid w:val="001E04E6"/>
    <w:rsid w:val="001E087D"/>
    <w:rsid w:val="001E0953"/>
    <w:rsid w:val="001E12BC"/>
    <w:rsid w:val="001E1339"/>
    <w:rsid w:val="001E152B"/>
    <w:rsid w:val="001E169F"/>
    <w:rsid w:val="001E1765"/>
    <w:rsid w:val="001E17D1"/>
    <w:rsid w:val="001E199C"/>
    <w:rsid w:val="001E1C40"/>
    <w:rsid w:val="001E1C85"/>
    <w:rsid w:val="001E1CEC"/>
    <w:rsid w:val="001E1F8C"/>
    <w:rsid w:val="001E1FA8"/>
    <w:rsid w:val="001E2352"/>
    <w:rsid w:val="001E2699"/>
    <w:rsid w:val="001E297F"/>
    <w:rsid w:val="001E2EE4"/>
    <w:rsid w:val="001E326B"/>
    <w:rsid w:val="001E38E2"/>
    <w:rsid w:val="001E3922"/>
    <w:rsid w:val="001E3970"/>
    <w:rsid w:val="001E39BD"/>
    <w:rsid w:val="001E3B53"/>
    <w:rsid w:val="001E3C20"/>
    <w:rsid w:val="001E3C8E"/>
    <w:rsid w:val="001E3D8D"/>
    <w:rsid w:val="001E3E47"/>
    <w:rsid w:val="001E441E"/>
    <w:rsid w:val="001E457E"/>
    <w:rsid w:val="001E498C"/>
    <w:rsid w:val="001E4D76"/>
    <w:rsid w:val="001E517D"/>
    <w:rsid w:val="001E561B"/>
    <w:rsid w:val="001E563F"/>
    <w:rsid w:val="001E6039"/>
    <w:rsid w:val="001E633C"/>
    <w:rsid w:val="001E634F"/>
    <w:rsid w:val="001E65B9"/>
    <w:rsid w:val="001E6617"/>
    <w:rsid w:val="001E6711"/>
    <w:rsid w:val="001E698A"/>
    <w:rsid w:val="001E698F"/>
    <w:rsid w:val="001E6A4D"/>
    <w:rsid w:val="001E6D6C"/>
    <w:rsid w:val="001E6EBE"/>
    <w:rsid w:val="001E6F9E"/>
    <w:rsid w:val="001E7679"/>
    <w:rsid w:val="001E77DA"/>
    <w:rsid w:val="001E79E2"/>
    <w:rsid w:val="001E79E4"/>
    <w:rsid w:val="001E7AE6"/>
    <w:rsid w:val="001E7CC7"/>
    <w:rsid w:val="001E7DF0"/>
    <w:rsid w:val="001E7EDC"/>
    <w:rsid w:val="001E7FE7"/>
    <w:rsid w:val="001F05D4"/>
    <w:rsid w:val="001F06F0"/>
    <w:rsid w:val="001F09E3"/>
    <w:rsid w:val="001F0AA1"/>
    <w:rsid w:val="001F0C73"/>
    <w:rsid w:val="001F0FF2"/>
    <w:rsid w:val="001F100C"/>
    <w:rsid w:val="001F12A4"/>
    <w:rsid w:val="001F14C0"/>
    <w:rsid w:val="001F14DD"/>
    <w:rsid w:val="001F1928"/>
    <w:rsid w:val="001F1BB7"/>
    <w:rsid w:val="001F1DEE"/>
    <w:rsid w:val="001F21B3"/>
    <w:rsid w:val="001F24F2"/>
    <w:rsid w:val="001F2660"/>
    <w:rsid w:val="001F26D0"/>
    <w:rsid w:val="001F2B94"/>
    <w:rsid w:val="001F2D40"/>
    <w:rsid w:val="001F2E36"/>
    <w:rsid w:val="001F33E8"/>
    <w:rsid w:val="001F35E7"/>
    <w:rsid w:val="001F3A71"/>
    <w:rsid w:val="001F3EC1"/>
    <w:rsid w:val="001F4071"/>
    <w:rsid w:val="001F4119"/>
    <w:rsid w:val="001F430D"/>
    <w:rsid w:val="001F445E"/>
    <w:rsid w:val="001F4517"/>
    <w:rsid w:val="001F45AB"/>
    <w:rsid w:val="001F45D0"/>
    <w:rsid w:val="001F464A"/>
    <w:rsid w:val="001F4950"/>
    <w:rsid w:val="001F4A3D"/>
    <w:rsid w:val="001F4A64"/>
    <w:rsid w:val="001F5137"/>
    <w:rsid w:val="001F51FA"/>
    <w:rsid w:val="001F525A"/>
    <w:rsid w:val="001F55F4"/>
    <w:rsid w:val="001F56BD"/>
    <w:rsid w:val="001F5DA3"/>
    <w:rsid w:val="001F63B6"/>
    <w:rsid w:val="001F64B0"/>
    <w:rsid w:val="001F6A1A"/>
    <w:rsid w:val="001F6BD7"/>
    <w:rsid w:val="001F6C3B"/>
    <w:rsid w:val="001F6F67"/>
    <w:rsid w:val="001F70E4"/>
    <w:rsid w:val="001F7326"/>
    <w:rsid w:val="001F74E1"/>
    <w:rsid w:val="001F766B"/>
    <w:rsid w:val="001F7901"/>
    <w:rsid w:val="001F7C15"/>
    <w:rsid w:val="002003D8"/>
    <w:rsid w:val="002007D5"/>
    <w:rsid w:val="002008AD"/>
    <w:rsid w:val="00200A89"/>
    <w:rsid w:val="00200AA9"/>
    <w:rsid w:val="00200AE4"/>
    <w:rsid w:val="00200B03"/>
    <w:rsid w:val="00200B79"/>
    <w:rsid w:val="00200B90"/>
    <w:rsid w:val="002010F9"/>
    <w:rsid w:val="002012C4"/>
    <w:rsid w:val="002014FF"/>
    <w:rsid w:val="00201689"/>
    <w:rsid w:val="00201D57"/>
    <w:rsid w:val="00201DC3"/>
    <w:rsid w:val="00201ECE"/>
    <w:rsid w:val="00201F8F"/>
    <w:rsid w:val="00202079"/>
    <w:rsid w:val="00202197"/>
    <w:rsid w:val="00202705"/>
    <w:rsid w:val="00202BED"/>
    <w:rsid w:val="00202ED3"/>
    <w:rsid w:val="00202F08"/>
    <w:rsid w:val="00203524"/>
    <w:rsid w:val="002035FD"/>
    <w:rsid w:val="00203702"/>
    <w:rsid w:val="00203749"/>
    <w:rsid w:val="002038A6"/>
    <w:rsid w:val="00203D37"/>
    <w:rsid w:val="002041AC"/>
    <w:rsid w:val="00204638"/>
    <w:rsid w:val="00204B3E"/>
    <w:rsid w:val="00204E37"/>
    <w:rsid w:val="00204F30"/>
    <w:rsid w:val="00204F6B"/>
    <w:rsid w:val="002053D2"/>
    <w:rsid w:val="00205425"/>
    <w:rsid w:val="00205531"/>
    <w:rsid w:val="0020567B"/>
    <w:rsid w:val="00205931"/>
    <w:rsid w:val="00205A4E"/>
    <w:rsid w:val="00205B92"/>
    <w:rsid w:val="00205D98"/>
    <w:rsid w:val="00205E00"/>
    <w:rsid w:val="00206181"/>
    <w:rsid w:val="00206227"/>
    <w:rsid w:val="00206435"/>
    <w:rsid w:val="00206507"/>
    <w:rsid w:val="00206720"/>
    <w:rsid w:val="00206722"/>
    <w:rsid w:val="00206935"/>
    <w:rsid w:val="00206F45"/>
    <w:rsid w:val="00206F6A"/>
    <w:rsid w:val="00207698"/>
    <w:rsid w:val="00207B3E"/>
    <w:rsid w:val="00207C09"/>
    <w:rsid w:val="00207D2C"/>
    <w:rsid w:val="00207DE2"/>
    <w:rsid w:val="00210165"/>
    <w:rsid w:val="002104F3"/>
    <w:rsid w:val="0021050B"/>
    <w:rsid w:val="0021065E"/>
    <w:rsid w:val="0021072A"/>
    <w:rsid w:val="00210912"/>
    <w:rsid w:val="002110B4"/>
    <w:rsid w:val="00211391"/>
    <w:rsid w:val="0021220F"/>
    <w:rsid w:val="00212343"/>
    <w:rsid w:val="00212467"/>
    <w:rsid w:val="00212483"/>
    <w:rsid w:val="0021291F"/>
    <w:rsid w:val="00212A7F"/>
    <w:rsid w:val="00212F09"/>
    <w:rsid w:val="0021340F"/>
    <w:rsid w:val="00213466"/>
    <w:rsid w:val="002135BF"/>
    <w:rsid w:val="002137A1"/>
    <w:rsid w:val="00213A0A"/>
    <w:rsid w:val="00213A11"/>
    <w:rsid w:val="0021425B"/>
    <w:rsid w:val="00214313"/>
    <w:rsid w:val="002148FE"/>
    <w:rsid w:val="00214A6B"/>
    <w:rsid w:val="00214B18"/>
    <w:rsid w:val="00214BA0"/>
    <w:rsid w:val="00215090"/>
    <w:rsid w:val="0021511D"/>
    <w:rsid w:val="002156F3"/>
    <w:rsid w:val="00215A0F"/>
    <w:rsid w:val="00215CA4"/>
    <w:rsid w:val="00215CFE"/>
    <w:rsid w:val="00215F52"/>
    <w:rsid w:val="002161B2"/>
    <w:rsid w:val="002161C3"/>
    <w:rsid w:val="0021621C"/>
    <w:rsid w:val="002164C9"/>
    <w:rsid w:val="0021653F"/>
    <w:rsid w:val="00216CA4"/>
    <w:rsid w:val="00216E01"/>
    <w:rsid w:val="00216E38"/>
    <w:rsid w:val="0021728B"/>
    <w:rsid w:val="002175FF"/>
    <w:rsid w:val="00217708"/>
    <w:rsid w:val="00217757"/>
    <w:rsid w:val="00217A64"/>
    <w:rsid w:val="00217B4E"/>
    <w:rsid w:val="00217B63"/>
    <w:rsid w:val="0022001D"/>
    <w:rsid w:val="0022058C"/>
    <w:rsid w:val="002206B9"/>
    <w:rsid w:val="00220826"/>
    <w:rsid w:val="002211B5"/>
    <w:rsid w:val="00221906"/>
    <w:rsid w:val="00221D3B"/>
    <w:rsid w:val="00222028"/>
    <w:rsid w:val="00222373"/>
    <w:rsid w:val="00222406"/>
    <w:rsid w:val="002227BC"/>
    <w:rsid w:val="0022280E"/>
    <w:rsid w:val="00222D15"/>
    <w:rsid w:val="00222D52"/>
    <w:rsid w:val="00222D95"/>
    <w:rsid w:val="00222E12"/>
    <w:rsid w:val="00222F83"/>
    <w:rsid w:val="00222FD4"/>
    <w:rsid w:val="00222FE2"/>
    <w:rsid w:val="0022324A"/>
    <w:rsid w:val="00223428"/>
    <w:rsid w:val="00223ACA"/>
    <w:rsid w:val="00223CA6"/>
    <w:rsid w:val="00223EED"/>
    <w:rsid w:val="002240FE"/>
    <w:rsid w:val="002241DD"/>
    <w:rsid w:val="00224240"/>
    <w:rsid w:val="0022446A"/>
    <w:rsid w:val="00224490"/>
    <w:rsid w:val="00224773"/>
    <w:rsid w:val="002247BA"/>
    <w:rsid w:val="002248D5"/>
    <w:rsid w:val="00224B15"/>
    <w:rsid w:val="00224DFF"/>
    <w:rsid w:val="00225034"/>
    <w:rsid w:val="002255B2"/>
    <w:rsid w:val="002259E4"/>
    <w:rsid w:val="00225A21"/>
    <w:rsid w:val="00225A57"/>
    <w:rsid w:val="00225AA5"/>
    <w:rsid w:val="00226015"/>
    <w:rsid w:val="0022601C"/>
    <w:rsid w:val="00226437"/>
    <w:rsid w:val="002267BD"/>
    <w:rsid w:val="002267E1"/>
    <w:rsid w:val="002267E4"/>
    <w:rsid w:val="00226A68"/>
    <w:rsid w:val="00226C90"/>
    <w:rsid w:val="002270A4"/>
    <w:rsid w:val="002271CA"/>
    <w:rsid w:val="0022743A"/>
    <w:rsid w:val="0022771C"/>
    <w:rsid w:val="00227855"/>
    <w:rsid w:val="00227AF5"/>
    <w:rsid w:val="00227D4D"/>
    <w:rsid w:val="00230352"/>
    <w:rsid w:val="00230622"/>
    <w:rsid w:val="00230ADA"/>
    <w:rsid w:val="00230F57"/>
    <w:rsid w:val="00230FA4"/>
    <w:rsid w:val="00230FBD"/>
    <w:rsid w:val="00231120"/>
    <w:rsid w:val="00231519"/>
    <w:rsid w:val="0023163C"/>
    <w:rsid w:val="0023166E"/>
    <w:rsid w:val="00231815"/>
    <w:rsid w:val="00231B45"/>
    <w:rsid w:val="00231BD5"/>
    <w:rsid w:val="0023252F"/>
    <w:rsid w:val="002329C5"/>
    <w:rsid w:val="00232B18"/>
    <w:rsid w:val="00232BB1"/>
    <w:rsid w:val="00232C67"/>
    <w:rsid w:val="00232D64"/>
    <w:rsid w:val="002330F0"/>
    <w:rsid w:val="00233157"/>
    <w:rsid w:val="002331AD"/>
    <w:rsid w:val="002331E7"/>
    <w:rsid w:val="0023352E"/>
    <w:rsid w:val="0023371A"/>
    <w:rsid w:val="002339F5"/>
    <w:rsid w:val="00233C05"/>
    <w:rsid w:val="00233CE3"/>
    <w:rsid w:val="00233D29"/>
    <w:rsid w:val="00233F70"/>
    <w:rsid w:val="0023433C"/>
    <w:rsid w:val="0023468D"/>
    <w:rsid w:val="002347E4"/>
    <w:rsid w:val="00234842"/>
    <w:rsid w:val="00234868"/>
    <w:rsid w:val="00235109"/>
    <w:rsid w:val="002351FB"/>
    <w:rsid w:val="00235367"/>
    <w:rsid w:val="0023548C"/>
    <w:rsid w:val="00235676"/>
    <w:rsid w:val="0023569A"/>
    <w:rsid w:val="00235833"/>
    <w:rsid w:val="00235A84"/>
    <w:rsid w:val="00235AB7"/>
    <w:rsid w:val="00235B7A"/>
    <w:rsid w:val="00235BA4"/>
    <w:rsid w:val="00236306"/>
    <w:rsid w:val="00236373"/>
    <w:rsid w:val="0023649E"/>
    <w:rsid w:val="002366CE"/>
    <w:rsid w:val="0023684E"/>
    <w:rsid w:val="002369AC"/>
    <w:rsid w:val="00236A5E"/>
    <w:rsid w:val="00236AA2"/>
    <w:rsid w:val="00236B34"/>
    <w:rsid w:val="002374FD"/>
    <w:rsid w:val="00237554"/>
    <w:rsid w:val="0023758E"/>
    <w:rsid w:val="00237733"/>
    <w:rsid w:val="0023773F"/>
    <w:rsid w:val="00237B85"/>
    <w:rsid w:val="00237D9C"/>
    <w:rsid w:val="00237E58"/>
    <w:rsid w:val="00237EE6"/>
    <w:rsid w:val="00237F06"/>
    <w:rsid w:val="0024014E"/>
    <w:rsid w:val="002417DD"/>
    <w:rsid w:val="00241FA4"/>
    <w:rsid w:val="00242047"/>
    <w:rsid w:val="0024208F"/>
    <w:rsid w:val="00242787"/>
    <w:rsid w:val="002427B3"/>
    <w:rsid w:val="002429CF"/>
    <w:rsid w:val="00242A63"/>
    <w:rsid w:val="00242B9E"/>
    <w:rsid w:val="00242BA3"/>
    <w:rsid w:val="00242D29"/>
    <w:rsid w:val="00242FAA"/>
    <w:rsid w:val="002431A0"/>
    <w:rsid w:val="00243672"/>
    <w:rsid w:val="00243888"/>
    <w:rsid w:val="00243979"/>
    <w:rsid w:val="00243C20"/>
    <w:rsid w:val="00244289"/>
    <w:rsid w:val="002443DC"/>
    <w:rsid w:val="00244412"/>
    <w:rsid w:val="002444F1"/>
    <w:rsid w:val="00244665"/>
    <w:rsid w:val="00244A54"/>
    <w:rsid w:val="00244B37"/>
    <w:rsid w:val="00244C12"/>
    <w:rsid w:val="00244D6E"/>
    <w:rsid w:val="00244FED"/>
    <w:rsid w:val="0024512F"/>
    <w:rsid w:val="00245542"/>
    <w:rsid w:val="002455CC"/>
    <w:rsid w:val="002456C3"/>
    <w:rsid w:val="0024575C"/>
    <w:rsid w:val="00245DEE"/>
    <w:rsid w:val="00245EF2"/>
    <w:rsid w:val="00245F52"/>
    <w:rsid w:val="0024635D"/>
    <w:rsid w:val="0024636F"/>
    <w:rsid w:val="0024656B"/>
    <w:rsid w:val="00246575"/>
    <w:rsid w:val="00246729"/>
    <w:rsid w:val="0024681D"/>
    <w:rsid w:val="00246ECF"/>
    <w:rsid w:val="0024701A"/>
    <w:rsid w:val="0024705D"/>
    <w:rsid w:val="00247173"/>
    <w:rsid w:val="00247590"/>
    <w:rsid w:val="0024780B"/>
    <w:rsid w:val="0024794C"/>
    <w:rsid w:val="002479A2"/>
    <w:rsid w:val="00247CEE"/>
    <w:rsid w:val="00247D89"/>
    <w:rsid w:val="00247E18"/>
    <w:rsid w:val="00247E9B"/>
    <w:rsid w:val="00247F66"/>
    <w:rsid w:val="002500D9"/>
    <w:rsid w:val="002503F9"/>
    <w:rsid w:val="0025074E"/>
    <w:rsid w:val="00250FD7"/>
    <w:rsid w:val="00250FE0"/>
    <w:rsid w:val="0025125B"/>
    <w:rsid w:val="0025172D"/>
    <w:rsid w:val="00251D9F"/>
    <w:rsid w:val="00251E29"/>
    <w:rsid w:val="00251F0F"/>
    <w:rsid w:val="002521A7"/>
    <w:rsid w:val="002524AA"/>
    <w:rsid w:val="002524D0"/>
    <w:rsid w:val="00252520"/>
    <w:rsid w:val="00252603"/>
    <w:rsid w:val="002526DD"/>
    <w:rsid w:val="002528C7"/>
    <w:rsid w:val="00252DC8"/>
    <w:rsid w:val="00252E09"/>
    <w:rsid w:val="00253403"/>
    <w:rsid w:val="00253577"/>
    <w:rsid w:val="00253AD8"/>
    <w:rsid w:val="00253E44"/>
    <w:rsid w:val="00253F64"/>
    <w:rsid w:val="0025419F"/>
    <w:rsid w:val="002541AC"/>
    <w:rsid w:val="002542FE"/>
    <w:rsid w:val="0025442C"/>
    <w:rsid w:val="00254432"/>
    <w:rsid w:val="0025455A"/>
    <w:rsid w:val="002545AC"/>
    <w:rsid w:val="00254C0D"/>
    <w:rsid w:val="00254D89"/>
    <w:rsid w:val="0025500B"/>
    <w:rsid w:val="002550D3"/>
    <w:rsid w:val="00255123"/>
    <w:rsid w:val="00255285"/>
    <w:rsid w:val="0025545C"/>
    <w:rsid w:val="002555FF"/>
    <w:rsid w:val="00255899"/>
    <w:rsid w:val="00255A23"/>
    <w:rsid w:val="0025634D"/>
    <w:rsid w:val="002566E4"/>
    <w:rsid w:val="002566F2"/>
    <w:rsid w:val="00256CB2"/>
    <w:rsid w:val="00256E51"/>
    <w:rsid w:val="002572BC"/>
    <w:rsid w:val="0025759B"/>
    <w:rsid w:val="002575E3"/>
    <w:rsid w:val="002576D5"/>
    <w:rsid w:val="0025797A"/>
    <w:rsid w:val="00257AF0"/>
    <w:rsid w:val="00257C3F"/>
    <w:rsid w:val="00257F40"/>
    <w:rsid w:val="0026046A"/>
    <w:rsid w:val="002604C6"/>
    <w:rsid w:val="002606D2"/>
    <w:rsid w:val="00260735"/>
    <w:rsid w:val="00260BF6"/>
    <w:rsid w:val="00260D86"/>
    <w:rsid w:val="00260DAB"/>
    <w:rsid w:val="00260E80"/>
    <w:rsid w:val="002612EC"/>
    <w:rsid w:val="00261BCF"/>
    <w:rsid w:val="00262173"/>
    <w:rsid w:val="002621E5"/>
    <w:rsid w:val="00262389"/>
    <w:rsid w:val="002623B4"/>
    <w:rsid w:val="002624A0"/>
    <w:rsid w:val="002625A5"/>
    <w:rsid w:val="002625DE"/>
    <w:rsid w:val="00262686"/>
    <w:rsid w:val="00262B0D"/>
    <w:rsid w:val="00262C28"/>
    <w:rsid w:val="00262D3D"/>
    <w:rsid w:val="002633CE"/>
    <w:rsid w:val="002634FB"/>
    <w:rsid w:val="00263685"/>
    <w:rsid w:val="00263793"/>
    <w:rsid w:val="00263B9F"/>
    <w:rsid w:val="0026402A"/>
    <w:rsid w:val="00264056"/>
    <w:rsid w:val="00264089"/>
    <w:rsid w:val="0026414B"/>
    <w:rsid w:val="0026418A"/>
    <w:rsid w:val="002642C5"/>
    <w:rsid w:val="00264389"/>
    <w:rsid w:val="002643CF"/>
    <w:rsid w:val="002643D0"/>
    <w:rsid w:val="00264404"/>
    <w:rsid w:val="00264607"/>
    <w:rsid w:val="0026467B"/>
    <w:rsid w:val="0026469F"/>
    <w:rsid w:val="00264D4E"/>
    <w:rsid w:val="002652A8"/>
    <w:rsid w:val="002657EE"/>
    <w:rsid w:val="002658BD"/>
    <w:rsid w:val="00265B35"/>
    <w:rsid w:val="00265CA0"/>
    <w:rsid w:val="0026612F"/>
    <w:rsid w:val="002662A4"/>
    <w:rsid w:val="002663EC"/>
    <w:rsid w:val="002663F3"/>
    <w:rsid w:val="00266CC3"/>
    <w:rsid w:val="00266F52"/>
    <w:rsid w:val="00267010"/>
    <w:rsid w:val="00267081"/>
    <w:rsid w:val="00267F92"/>
    <w:rsid w:val="002701F1"/>
    <w:rsid w:val="0027022A"/>
    <w:rsid w:val="0027023C"/>
    <w:rsid w:val="00270C0D"/>
    <w:rsid w:val="00270C5B"/>
    <w:rsid w:val="00271116"/>
    <w:rsid w:val="00271121"/>
    <w:rsid w:val="002718E3"/>
    <w:rsid w:val="002719C7"/>
    <w:rsid w:val="00271D47"/>
    <w:rsid w:val="00271E2A"/>
    <w:rsid w:val="00271E84"/>
    <w:rsid w:val="00271FDF"/>
    <w:rsid w:val="00271FF9"/>
    <w:rsid w:val="0027214B"/>
    <w:rsid w:val="002721AC"/>
    <w:rsid w:val="0027231E"/>
    <w:rsid w:val="002724BB"/>
    <w:rsid w:val="0027284E"/>
    <w:rsid w:val="002728C2"/>
    <w:rsid w:val="002728F7"/>
    <w:rsid w:val="0027295E"/>
    <w:rsid w:val="00272966"/>
    <w:rsid w:val="00272D8A"/>
    <w:rsid w:val="00272EB7"/>
    <w:rsid w:val="00273086"/>
    <w:rsid w:val="0027337E"/>
    <w:rsid w:val="00273AA9"/>
    <w:rsid w:val="00273CE8"/>
    <w:rsid w:val="0027416F"/>
    <w:rsid w:val="002741D0"/>
    <w:rsid w:val="002745B1"/>
    <w:rsid w:val="002746BF"/>
    <w:rsid w:val="00274ACE"/>
    <w:rsid w:val="00274C40"/>
    <w:rsid w:val="00274CC1"/>
    <w:rsid w:val="00274D69"/>
    <w:rsid w:val="00274E05"/>
    <w:rsid w:val="002750CD"/>
    <w:rsid w:val="002750E3"/>
    <w:rsid w:val="002751F1"/>
    <w:rsid w:val="002752EF"/>
    <w:rsid w:val="002758F5"/>
    <w:rsid w:val="002759F3"/>
    <w:rsid w:val="00275A6F"/>
    <w:rsid w:val="00276419"/>
    <w:rsid w:val="00276708"/>
    <w:rsid w:val="00276AF5"/>
    <w:rsid w:val="00276FD2"/>
    <w:rsid w:val="00277216"/>
    <w:rsid w:val="00277330"/>
    <w:rsid w:val="00277983"/>
    <w:rsid w:val="00277CB5"/>
    <w:rsid w:val="00277D18"/>
    <w:rsid w:val="00280A11"/>
    <w:rsid w:val="00280ED0"/>
    <w:rsid w:val="0028101C"/>
    <w:rsid w:val="002810DC"/>
    <w:rsid w:val="00281760"/>
    <w:rsid w:val="00281767"/>
    <w:rsid w:val="002819C7"/>
    <w:rsid w:val="00281BC3"/>
    <w:rsid w:val="00281C40"/>
    <w:rsid w:val="00281D7C"/>
    <w:rsid w:val="00282568"/>
    <w:rsid w:val="002825D7"/>
    <w:rsid w:val="00282AC7"/>
    <w:rsid w:val="00282D95"/>
    <w:rsid w:val="00282E71"/>
    <w:rsid w:val="00283491"/>
    <w:rsid w:val="0028352C"/>
    <w:rsid w:val="002837DD"/>
    <w:rsid w:val="00283909"/>
    <w:rsid w:val="00283B34"/>
    <w:rsid w:val="00283E18"/>
    <w:rsid w:val="00283E2D"/>
    <w:rsid w:val="002840B4"/>
    <w:rsid w:val="002845BD"/>
    <w:rsid w:val="0028487F"/>
    <w:rsid w:val="0028498D"/>
    <w:rsid w:val="00284B1A"/>
    <w:rsid w:val="00285569"/>
    <w:rsid w:val="00285725"/>
    <w:rsid w:val="002858CC"/>
    <w:rsid w:val="00285AEB"/>
    <w:rsid w:val="00285BCA"/>
    <w:rsid w:val="00285DB5"/>
    <w:rsid w:val="00286045"/>
    <w:rsid w:val="00286233"/>
    <w:rsid w:val="0028637C"/>
    <w:rsid w:val="00286E65"/>
    <w:rsid w:val="00287193"/>
    <w:rsid w:val="002872F1"/>
    <w:rsid w:val="00287301"/>
    <w:rsid w:val="0028744B"/>
    <w:rsid w:val="002874F9"/>
    <w:rsid w:val="00287A62"/>
    <w:rsid w:val="00287A7B"/>
    <w:rsid w:val="00287D82"/>
    <w:rsid w:val="00287EFE"/>
    <w:rsid w:val="002904EA"/>
    <w:rsid w:val="00290531"/>
    <w:rsid w:val="00290DB8"/>
    <w:rsid w:val="00290E01"/>
    <w:rsid w:val="00290E29"/>
    <w:rsid w:val="00290EFF"/>
    <w:rsid w:val="002911EF"/>
    <w:rsid w:val="0029158B"/>
    <w:rsid w:val="00291853"/>
    <w:rsid w:val="002918F1"/>
    <w:rsid w:val="00291FC8"/>
    <w:rsid w:val="002920E0"/>
    <w:rsid w:val="002920EA"/>
    <w:rsid w:val="002923F4"/>
    <w:rsid w:val="002924AF"/>
    <w:rsid w:val="002925B1"/>
    <w:rsid w:val="0029268F"/>
    <w:rsid w:val="00292A5C"/>
    <w:rsid w:val="00292D6C"/>
    <w:rsid w:val="00293157"/>
    <w:rsid w:val="00293577"/>
    <w:rsid w:val="00293729"/>
    <w:rsid w:val="002939EE"/>
    <w:rsid w:val="00293AF3"/>
    <w:rsid w:val="00293B31"/>
    <w:rsid w:val="00293CE2"/>
    <w:rsid w:val="00293F1F"/>
    <w:rsid w:val="0029441C"/>
    <w:rsid w:val="002944D7"/>
    <w:rsid w:val="0029455D"/>
    <w:rsid w:val="0029465C"/>
    <w:rsid w:val="00294759"/>
    <w:rsid w:val="00294814"/>
    <w:rsid w:val="0029483E"/>
    <w:rsid w:val="00294D9A"/>
    <w:rsid w:val="00295A6B"/>
    <w:rsid w:val="00295D4A"/>
    <w:rsid w:val="00295EF4"/>
    <w:rsid w:val="00295F4C"/>
    <w:rsid w:val="002962AB"/>
    <w:rsid w:val="00296425"/>
    <w:rsid w:val="0029666B"/>
    <w:rsid w:val="002969E0"/>
    <w:rsid w:val="00296B50"/>
    <w:rsid w:val="00296CC4"/>
    <w:rsid w:val="00296DEC"/>
    <w:rsid w:val="002972DB"/>
    <w:rsid w:val="00297352"/>
    <w:rsid w:val="0029748B"/>
    <w:rsid w:val="00297663"/>
    <w:rsid w:val="0029782B"/>
    <w:rsid w:val="00297A55"/>
    <w:rsid w:val="00297EC7"/>
    <w:rsid w:val="002A0147"/>
    <w:rsid w:val="002A0944"/>
    <w:rsid w:val="002A0E46"/>
    <w:rsid w:val="002A10DE"/>
    <w:rsid w:val="002A129A"/>
    <w:rsid w:val="002A12EA"/>
    <w:rsid w:val="002A146F"/>
    <w:rsid w:val="002A1552"/>
    <w:rsid w:val="002A1590"/>
    <w:rsid w:val="002A1599"/>
    <w:rsid w:val="002A1748"/>
    <w:rsid w:val="002A18E7"/>
    <w:rsid w:val="002A1D10"/>
    <w:rsid w:val="002A1DD7"/>
    <w:rsid w:val="002A1F31"/>
    <w:rsid w:val="002A20F2"/>
    <w:rsid w:val="002A2807"/>
    <w:rsid w:val="002A2E7E"/>
    <w:rsid w:val="002A2F5C"/>
    <w:rsid w:val="002A3385"/>
    <w:rsid w:val="002A3674"/>
    <w:rsid w:val="002A37BD"/>
    <w:rsid w:val="002A3866"/>
    <w:rsid w:val="002A38A0"/>
    <w:rsid w:val="002A3A37"/>
    <w:rsid w:val="002A3CB0"/>
    <w:rsid w:val="002A3E4F"/>
    <w:rsid w:val="002A4008"/>
    <w:rsid w:val="002A4234"/>
    <w:rsid w:val="002A44C9"/>
    <w:rsid w:val="002A4592"/>
    <w:rsid w:val="002A46A5"/>
    <w:rsid w:val="002A474C"/>
    <w:rsid w:val="002A4974"/>
    <w:rsid w:val="002A4B5C"/>
    <w:rsid w:val="002A4BB5"/>
    <w:rsid w:val="002A4C2B"/>
    <w:rsid w:val="002A4CE4"/>
    <w:rsid w:val="002A4E06"/>
    <w:rsid w:val="002A5490"/>
    <w:rsid w:val="002A5631"/>
    <w:rsid w:val="002A597D"/>
    <w:rsid w:val="002A5D92"/>
    <w:rsid w:val="002A5DDA"/>
    <w:rsid w:val="002A6159"/>
    <w:rsid w:val="002A6700"/>
    <w:rsid w:val="002A6B3E"/>
    <w:rsid w:val="002A6BF7"/>
    <w:rsid w:val="002A6D56"/>
    <w:rsid w:val="002A7130"/>
    <w:rsid w:val="002A718A"/>
    <w:rsid w:val="002A773D"/>
    <w:rsid w:val="002A787E"/>
    <w:rsid w:val="002A79A0"/>
    <w:rsid w:val="002A7C45"/>
    <w:rsid w:val="002A7ECE"/>
    <w:rsid w:val="002A7FF0"/>
    <w:rsid w:val="002B03DD"/>
    <w:rsid w:val="002B046E"/>
    <w:rsid w:val="002B04C3"/>
    <w:rsid w:val="002B070D"/>
    <w:rsid w:val="002B0805"/>
    <w:rsid w:val="002B0963"/>
    <w:rsid w:val="002B0AF7"/>
    <w:rsid w:val="002B0C4C"/>
    <w:rsid w:val="002B0E4A"/>
    <w:rsid w:val="002B13C5"/>
    <w:rsid w:val="002B150F"/>
    <w:rsid w:val="002B1651"/>
    <w:rsid w:val="002B1B2D"/>
    <w:rsid w:val="002B1FBB"/>
    <w:rsid w:val="002B25D8"/>
    <w:rsid w:val="002B27EF"/>
    <w:rsid w:val="002B2943"/>
    <w:rsid w:val="002B29C9"/>
    <w:rsid w:val="002B2BA5"/>
    <w:rsid w:val="002B2BBE"/>
    <w:rsid w:val="002B2D6C"/>
    <w:rsid w:val="002B2E5C"/>
    <w:rsid w:val="002B316F"/>
    <w:rsid w:val="002B325D"/>
    <w:rsid w:val="002B341F"/>
    <w:rsid w:val="002B39BB"/>
    <w:rsid w:val="002B42CC"/>
    <w:rsid w:val="002B432B"/>
    <w:rsid w:val="002B4441"/>
    <w:rsid w:val="002B47D9"/>
    <w:rsid w:val="002B4840"/>
    <w:rsid w:val="002B48D3"/>
    <w:rsid w:val="002B4AF3"/>
    <w:rsid w:val="002B50A3"/>
    <w:rsid w:val="002B5114"/>
    <w:rsid w:val="002B5132"/>
    <w:rsid w:val="002B5283"/>
    <w:rsid w:val="002B5560"/>
    <w:rsid w:val="002B637F"/>
    <w:rsid w:val="002B65BF"/>
    <w:rsid w:val="002B6600"/>
    <w:rsid w:val="002B6869"/>
    <w:rsid w:val="002B6A51"/>
    <w:rsid w:val="002B6B5B"/>
    <w:rsid w:val="002B6D92"/>
    <w:rsid w:val="002B6F8F"/>
    <w:rsid w:val="002B7411"/>
    <w:rsid w:val="002B77B7"/>
    <w:rsid w:val="002B7D3A"/>
    <w:rsid w:val="002B7DBA"/>
    <w:rsid w:val="002B7FE4"/>
    <w:rsid w:val="002C0388"/>
    <w:rsid w:val="002C0552"/>
    <w:rsid w:val="002C0BAB"/>
    <w:rsid w:val="002C0C5C"/>
    <w:rsid w:val="002C0CA8"/>
    <w:rsid w:val="002C0D16"/>
    <w:rsid w:val="002C0D58"/>
    <w:rsid w:val="002C1000"/>
    <w:rsid w:val="002C10EE"/>
    <w:rsid w:val="002C15EB"/>
    <w:rsid w:val="002C1A6E"/>
    <w:rsid w:val="002C1C76"/>
    <w:rsid w:val="002C1D58"/>
    <w:rsid w:val="002C1DEB"/>
    <w:rsid w:val="002C1EEB"/>
    <w:rsid w:val="002C20D4"/>
    <w:rsid w:val="002C22BA"/>
    <w:rsid w:val="002C2645"/>
    <w:rsid w:val="002C26F3"/>
    <w:rsid w:val="002C2801"/>
    <w:rsid w:val="002C2B0F"/>
    <w:rsid w:val="002C2B58"/>
    <w:rsid w:val="002C2F40"/>
    <w:rsid w:val="002C3732"/>
    <w:rsid w:val="002C42CE"/>
    <w:rsid w:val="002C43A0"/>
    <w:rsid w:val="002C43C2"/>
    <w:rsid w:val="002C4F0E"/>
    <w:rsid w:val="002C513A"/>
    <w:rsid w:val="002C5239"/>
    <w:rsid w:val="002C57CB"/>
    <w:rsid w:val="002C5986"/>
    <w:rsid w:val="002C5F26"/>
    <w:rsid w:val="002C66E9"/>
    <w:rsid w:val="002C6914"/>
    <w:rsid w:val="002C6C53"/>
    <w:rsid w:val="002C6D0A"/>
    <w:rsid w:val="002C7201"/>
    <w:rsid w:val="002C7371"/>
    <w:rsid w:val="002C73CA"/>
    <w:rsid w:val="002C768D"/>
    <w:rsid w:val="002C77A1"/>
    <w:rsid w:val="002C7A8F"/>
    <w:rsid w:val="002C7A98"/>
    <w:rsid w:val="002D0071"/>
    <w:rsid w:val="002D018B"/>
    <w:rsid w:val="002D0403"/>
    <w:rsid w:val="002D05A1"/>
    <w:rsid w:val="002D09EC"/>
    <w:rsid w:val="002D0C2B"/>
    <w:rsid w:val="002D0C38"/>
    <w:rsid w:val="002D0D97"/>
    <w:rsid w:val="002D11C5"/>
    <w:rsid w:val="002D1629"/>
    <w:rsid w:val="002D179E"/>
    <w:rsid w:val="002D1997"/>
    <w:rsid w:val="002D1A82"/>
    <w:rsid w:val="002D1FBC"/>
    <w:rsid w:val="002D2034"/>
    <w:rsid w:val="002D2124"/>
    <w:rsid w:val="002D22B7"/>
    <w:rsid w:val="002D230F"/>
    <w:rsid w:val="002D2320"/>
    <w:rsid w:val="002D26AE"/>
    <w:rsid w:val="002D27AB"/>
    <w:rsid w:val="002D2AFB"/>
    <w:rsid w:val="002D3203"/>
    <w:rsid w:val="002D34EB"/>
    <w:rsid w:val="002D3531"/>
    <w:rsid w:val="002D376B"/>
    <w:rsid w:val="002D3E0B"/>
    <w:rsid w:val="002D49FC"/>
    <w:rsid w:val="002D4AED"/>
    <w:rsid w:val="002D4BC1"/>
    <w:rsid w:val="002D4C84"/>
    <w:rsid w:val="002D5271"/>
    <w:rsid w:val="002D5415"/>
    <w:rsid w:val="002D5A65"/>
    <w:rsid w:val="002D5B2C"/>
    <w:rsid w:val="002D5C3F"/>
    <w:rsid w:val="002D5DF0"/>
    <w:rsid w:val="002D5F9A"/>
    <w:rsid w:val="002D600A"/>
    <w:rsid w:val="002D604C"/>
    <w:rsid w:val="002D6091"/>
    <w:rsid w:val="002D612B"/>
    <w:rsid w:val="002D6327"/>
    <w:rsid w:val="002D659E"/>
    <w:rsid w:val="002D6AA4"/>
    <w:rsid w:val="002D6C69"/>
    <w:rsid w:val="002D709C"/>
    <w:rsid w:val="002D72CB"/>
    <w:rsid w:val="002D731C"/>
    <w:rsid w:val="002D780D"/>
    <w:rsid w:val="002D796C"/>
    <w:rsid w:val="002D7A65"/>
    <w:rsid w:val="002D7C35"/>
    <w:rsid w:val="002D7FF8"/>
    <w:rsid w:val="002E05B8"/>
    <w:rsid w:val="002E0684"/>
    <w:rsid w:val="002E09A4"/>
    <w:rsid w:val="002E0A30"/>
    <w:rsid w:val="002E0A98"/>
    <w:rsid w:val="002E0AA4"/>
    <w:rsid w:val="002E0F60"/>
    <w:rsid w:val="002E10BC"/>
    <w:rsid w:val="002E1194"/>
    <w:rsid w:val="002E16A5"/>
    <w:rsid w:val="002E17C5"/>
    <w:rsid w:val="002E1906"/>
    <w:rsid w:val="002E1D89"/>
    <w:rsid w:val="002E1E14"/>
    <w:rsid w:val="002E1F86"/>
    <w:rsid w:val="002E1FCF"/>
    <w:rsid w:val="002E223E"/>
    <w:rsid w:val="002E27FA"/>
    <w:rsid w:val="002E29B6"/>
    <w:rsid w:val="002E2E0F"/>
    <w:rsid w:val="002E3031"/>
    <w:rsid w:val="002E3699"/>
    <w:rsid w:val="002E38F5"/>
    <w:rsid w:val="002E3955"/>
    <w:rsid w:val="002E3BB1"/>
    <w:rsid w:val="002E3CD8"/>
    <w:rsid w:val="002E3E43"/>
    <w:rsid w:val="002E3E45"/>
    <w:rsid w:val="002E408D"/>
    <w:rsid w:val="002E40CE"/>
    <w:rsid w:val="002E4130"/>
    <w:rsid w:val="002E4676"/>
    <w:rsid w:val="002E4927"/>
    <w:rsid w:val="002E4B04"/>
    <w:rsid w:val="002E4CD2"/>
    <w:rsid w:val="002E4CF9"/>
    <w:rsid w:val="002E4DEA"/>
    <w:rsid w:val="002E4EAB"/>
    <w:rsid w:val="002E532F"/>
    <w:rsid w:val="002E5662"/>
    <w:rsid w:val="002E5B8B"/>
    <w:rsid w:val="002E5C94"/>
    <w:rsid w:val="002E60CC"/>
    <w:rsid w:val="002E6309"/>
    <w:rsid w:val="002E64C9"/>
    <w:rsid w:val="002E6677"/>
    <w:rsid w:val="002E6728"/>
    <w:rsid w:val="002E676F"/>
    <w:rsid w:val="002E6896"/>
    <w:rsid w:val="002E697B"/>
    <w:rsid w:val="002E6B99"/>
    <w:rsid w:val="002E6EAA"/>
    <w:rsid w:val="002E703C"/>
    <w:rsid w:val="002E7148"/>
    <w:rsid w:val="002E7395"/>
    <w:rsid w:val="002E74FA"/>
    <w:rsid w:val="002E74FD"/>
    <w:rsid w:val="002E7865"/>
    <w:rsid w:val="002E7A3C"/>
    <w:rsid w:val="002E7DDF"/>
    <w:rsid w:val="002F0788"/>
    <w:rsid w:val="002F0B4E"/>
    <w:rsid w:val="002F107B"/>
    <w:rsid w:val="002F15B3"/>
    <w:rsid w:val="002F1608"/>
    <w:rsid w:val="002F1BCC"/>
    <w:rsid w:val="002F1D4C"/>
    <w:rsid w:val="002F1E6E"/>
    <w:rsid w:val="002F2564"/>
    <w:rsid w:val="002F290C"/>
    <w:rsid w:val="002F293D"/>
    <w:rsid w:val="002F2A32"/>
    <w:rsid w:val="002F2A74"/>
    <w:rsid w:val="002F2F9C"/>
    <w:rsid w:val="002F31E3"/>
    <w:rsid w:val="002F3208"/>
    <w:rsid w:val="002F3303"/>
    <w:rsid w:val="002F3607"/>
    <w:rsid w:val="002F3833"/>
    <w:rsid w:val="002F3A36"/>
    <w:rsid w:val="002F3A92"/>
    <w:rsid w:val="002F3FDE"/>
    <w:rsid w:val="002F447B"/>
    <w:rsid w:val="002F4AB1"/>
    <w:rsid w:val="002F4B86"/>
    <w:rsid w:val="002F4B98"/>
    <w:rsid w:val="002F4C68"/>
    <w:rsid w:val="002F4D0E"/>
    <w:rsid w:val="002F4D12"/>
    <w:rsid w:val="002F533D"/>
    <w:rsid w:val="002F543C"/>
    <w:rsid w:val="002F5560"/>
    <w:rsid w:val="002F58A9"/>
    <w:rsid w:val="002F58F9"/>
    <w:rsid w:val="002F5A52"/>
    <w:rsid w:val="002F5DF3"/>
    <w:rsid w:val="002F615D"/>
    <w:rsid w:val="002F6313"/>
    <w:rsid w:val="002F638E"/>
    <w:rsid w:val="002F6869"/>
    <w:rsid w:val="002F6A34"/>
    <w:rsid w:val="002F6E48"/>
    <w:rsid w:val="002F6EAF"/>
    <w:rsid w:val="002F6F59"/>
    <w:rsid w:val="002F711E"/>
    <w:rsid w:val="002F7176"/>
    <w:rsid w:val="002F73F5"/>
    <w:rsid w:val="002F7894"/>
    <w:rsid w:val="002F7947"/>
    <w:rsid w:val="002F7C8A"/>
    <w:rsid w:val="002F7E10"/>
    <w:rsid w:val="002F7FC3"/>
    <w:rsid w:val="003001D8"/>
    <w:rsid w:val="003001FF"/>
    <w:rsid w:val="0030030E"/>
    <w:rsid w:val="00300537"/>
    <w:rsid w:val="00300D3A"/>
    <w:rsid w:val="00300EC9"/>
    <w:rsid w:val="0030106A"/>
    <w:rsid w:val="003010DC"/>
    <w:rsid w:val="00301314"/>
    <w:rsid w:val="003016DE"/>
    <w:rsid w:val="003017AE"/>
    <w:rsid w:val="00301909"/>
    <w:rsid w:val="00301D7F"/>
    <w:rsid w:val="00301EC9"/>
    <w:rsid w:val="0030251E"/>
    <w:rsid w:val="003025C1"/>
    <w:rsid w:val="003026D6"/>
    <w:rsid w:val="00302A24"/>
    <w:rsid w:val="00302FFE"/>
    <w:rsid w:val="0030301C"/>
    <w:rsid w:val="003030FF"/>
    <w:rsid w:val="003035F4"/>
    <w:rsid w:val="00303634"/>
    <w:rsid w:val="00303670"/>
    <w:rsid w:val="0030387B"/>
    <w:rsid w:val="00303C79"/>
    <w:rsid w:val="00303D35"/>
    <w:rsid w:val="00303D7C"/>
    <w:rsid w:val="00303FC0"/>
    <w:rsid w:val="003041BF"/>
    <w:rsid w:val="0030424D"/>
    <w:rsid w:val="00304404"/>
    <w:rsid w:val="00304A9F"/>
    <w:rsid w:val="00304C19"/>
    <w:rsid w:val="00304E4B"/>
    <w:rsid w:val="003050A3"/>
    <w:rsid w:val="003050AB"/>
    <w:rsid w:val="00305260"/>
    <w:rsid w:val="003052EE"/>
    <w:rsid w:val="003056A1"/>
    <w:rsid w:val="003056DE"/>
    <w:rsid w:val="0030572F"/>
    <w:rsid w:val="0030576B"/>
    <w:rsid w:val="00305A28"/>
    <w:rsid w:val="00305B7D"/>
    <w:rsid w:val="00305D63"/>
    <w:rsid w:val="00305F1B"/>
    <w:rsid w:val="00305F65"/>
    <w:rsid w:val="00305F9E"/>
    <w:rsid w:val="00306322"/>
    <w:rsid w:val="0030658E"/>
    <w:rsid w:val="003066A4"/>
    <w:rsid w:val="003066E5"/>
    <w:rsid w:val="0030680F"/>
    <w:rsid w:val="003069F2"/>
    <w:rsid w:val="00306A8D"/>
    <w:rsid w:val="00306AFB"/>
    <w:rsid w:val="00306BEC"/>
    <w:rsid w:val="00306D31"/>
    <w:rsid w:val="00306E6D"/>
    <w:rsid w:val="00306F2A"/>
    <w:rsid w:val="003076E6"/>
    <w:rsid w:val="003078A6"/>
    <w:rsid w:val="003078D9"/>
    <w:rsid w:val="00307B28"/>
    <w:rsid w:val="00307C6B"/>
    <w:rsid w:val="00307D2E"/>
    <w:rsid w:val="00307F4C"/>
    <w:rsid w:val="003100E8"/>
    <w:rsid w:val="0031029A"/>
    <w:rsid w:val="00310773"/>
    <w:rsid w:val="003108F6"/>
    <w:rsid w:val="0031090E"/>
    <w:rsid w:val="00310A24"/>
    <w:rsid w:val="00310C4C"/>
    <w:rsid w:val="00310D0C"/>
    <w:rsid w:val="0031107A"/>
    <w:rsid w:val="00311366"/>
    <w:rsid w:val="0031141E"/>
    <w:rsid w:val="0031156A"/>
    <w:rsid w:val="003115FB"/>
    <w:rsid w:val="00311A72"/>
    <w:rsid w:val="00311AFC"/>
    <w:rsid w:val="00311B05"/>
    <w:rsid w:val="00311CCE"/>
    <w:rsid w:val="00311D9C"/>
    <w:rsid w:val="00311DAB"/>
    <w:rsid w:val="003122F5"/>
    <w:rsid w:val="00312396"/>
    <w:rsid w:val="003123F5"/>
    <w:rsid w:val="0031248F"/>
    <w:rsid w:val="0031252F"/>
    <w:rsid w:val="00312984"/>
    <w:rsid w:val="00312BBA"/>
    <w:rsid w:val="00312C8F"/>
    <w:rsid w:val="0031303C"/>
    <w:rsid w:val="003131D5"/>
    <w:rsid w:val="003133D9"/>
    <w:rsid w:val="00313546"/>
    <w:rsid w:val="00313658"/>
    <w:rsid w:val="00313F58"/>
    <w:rsid w:val="00314003"/>
    <w:rsid w:val="00314005"/>
    <w:rsid w:val="00314008"/>
    <w:rsid w:val="00314019"/>
    <w:rsid w:val="003141BC"/>
    <w:rsid w:val="00314222"/>
    <w:rsid w:val="0031423F"/>
    <w:rsid w:val="0031439B"/>
    <w:rsid w:val="00314487"/>
    <w:rsid w:val="003144F3"/>
    <w:rsid w:val="00314515"/>
    <w:rsid w:val="003148B5"/>
    <w:rsid w:val="00314A66"/>
    <w:rsid w:val="00314B30"/>
    <w:rsid w:val="003150F3"/>
    <w:rsid w:val="0031513B"/>
    <w:rsid w:val="00315376"/>
    <w:rsid w:val="003157CE"/>
    <w:rsid w:val="00315B37"/>
    <w:rsid w:val="00315E09"/>
    <w:rsid w:val="00315F5F"/>
    <w:rsid w:val="003161DE"/>
    <w:rsid w:val="003163B2"/>
    <w:rsid w:val="0031653A"/>
    <w:rsid w:val="00316885"/>
    <w:rsid w:val="00316C24"/>
    <w:rsid w:val="00316CDD"/>
    <w:rsid w:val="00316D28"/>
    <w:rsid w:val="00316E5D"/>
    <w:rsid w:val="00316F44"/>
    <w:rsid w:val="00317163"/>
    <w:rsid w:val="00317185"/>
    <w:rsid w:val="003177B8"/>
    <w:rsid w:val="00317A00"/>
    <w:rsid w:val="00317A36"/>
    <w:rsid w:val="00317D73"/>
    <w:rsid w:val="00317DFA"/>
    <w:rsid w:val="00317F84"/>
    <w:rsid w:val="00317FAE"/>
    <w:rsid w:val="00320337"/>
    <w:rsid w:val="003203A2"/>
    <w:rsid w:val="003205A5"/>
    <w:rsid w:val="003207B9"/>
    <w:rsid w:val="00320A18"/>
    <w:rsid w:val="00320BB4"/>
    <w:rsid w:val="00320C99"/>
    <w:rsid w:val="00320E55"/>
    <w:rsid w:val="003210F4"/>
    <w:rsid w:val="00321339"/>
    <w:rsid w:val="003214B5"/>
    <w:rsid w:val="003219B2"/>
    <w:rsid w:val="00321BAF"/>
    <w:rsid w:val="00321C55"/>
    <w:rsid w:val="00321FD1"/>
    <w:rsid w:val="00322074"/>
    <w:rsid w:val="00322419"/>
    <w:rsid w:val="0032242A"/>
    <w:rsid w:val="003227A0"/>
    <w:rsid w:val="003230A6"/>
    <w:rsid w:val="003232A1"/>
    <w:rsid w:val="00323AF4"/>
    <w:rsid w:val="00323C62"/>
    <w:rsid w:val="00323EC6"/>
    <w:rsid w:val="00323F15"/>
    <w:rsid w:val="00324182"/>
    <w:rsid w:val="003242AF"/>
    <w:rsid w:val="00324785"/>
    <w:rsid w:val="0032478C"/>
    <w:rsid w:val="003248F4"/>
    <w:rsid w:val="00324A3D"/>
    <w:rsid w:val="00324C85"/>
    <w:rsid w:val="00324E29"/>
    <w:rsid w:val="00325385"/>
    <w:rsid w:val="003253A2"/>
    <w:rsid w:val="003253CF"/>
    <w:rsid w:val="0032546A"/>
    <w:rsid w:val="00325B8E"/>
    <w:rsid w:val="00325CB1"/>
    <w:rsid w:val="00325DE2"/>
    <w:rsid w:val="00325EA3"/>
    <w:rsid w:val="00325FE3"/>
    <w:rsid w:val="00326032"/>
    <w:rsid w:val="00326116"/>
    <w:rsid w:val="003263B2"/>
    <w:rsid w:val="003263C3"/>
    <w:rsid w:val="0032659D"/>
    <w:rsid w:val="003269AA"/>
    <w:rsid w:val="00326B6F"/>
    <w:rsid w:val="00326C98"/>
    <w:rsid w:val="00326E06"/>
    <w:rsid w:val="00326ED0"/>
    <w:rsid w:val="00326FDF"/>
    <w:rsid w:val="003270C8"/>
    <w:rsid w:val="003270ED"/>
    <w:rsid w:val="00327145"/>
    <w:rsid w:val="00327275"/>
    <w:rsid w:val="003273AF"/>
    <w:rsid w:val="003273CB"/>
    <w:rsid w:val="00327ADD"/>
    <w:rsid w:val="00327B1F"/>
    <w:rsid w:val="00327E2D"/>
    <w:rsid w:val="00327FAE"/>
    <w:rsid w:val="003300E3"/>
    <w:rsid w:val="003301FF"/>
    <w:rsid w:val="003304A9"/>
    <w:rsid w:val="00330A1F"/>
    <w:rsid w:val="00330A2E"/>
    <w:rsid w:val="00330C97"/>
    <w:rsid w:val="0033134C"/>
    <w:rsid w:val="003313D1"/>
    <w:rsid w:val="00331407"/>
    <w:rsid w:val="003317F4"/>
    <w:rsid w:val="003317FD"/>
    <w:rsid w:val="003319AD"/>
    <w:rsid w:val="00331EC9"/>
    <w:rsid w:val="003322A9"/>
    <w:rsid w:val="003323C1"/>
    <w:rsid w:val="003327D2"/>
    <w:rsid w:val="00332802"/>
    <w:rsid w:val="00332A33"/>
    <w:rsid w:val="00332A82"/>
    <w:rsid w:val="00332C71"/>
    <w:rsid w:val="00332CE0"/>
    <w:rsid w:val="00332E48"/>
    <w:rsid w:val="00332F1C"/>
    <w:rsid w:val="003330A2"/>
    <w:rsid w:val="0033316B"/>
    <w:rsid w:val="00333364"/>
    <w:rsid w:val="00333765"/>
    <w:rsid w:val="00333A87"/>
    <w:rsid w:val="00333CA3"/>
    <w:rsid w:val="0033456C"/>
    <w:rsid w:val="003346B6"/>
    <w:rsid w:val="003348A1"/>
    <w:rsid w:val="003348DE"/>
    <w:rsid w:val="00334B3D"/>
    <w:rsid w:val="00334C2F"/>
    <w:rsid w:val="00334C3B"/>
    <w:rsid w:val="00334FF8"/>
    <w:rsid w:val="00334FFC"/>
    <w:rsid w:val="003351CE"/>
    <w:rsid w:val="0033534B"/>
    <w:rsid w:val="00335B4E"/>
    <w:rsid w:val="00335C08"/>
    <w:rsid w:val="00335C4F"/>
    <w:rsid w:val="00335FE7"/>
    <w:rsid w:val="00336138"/>
    <w:rsid w:val="0033625C"/>
    <w:rsid w:val="00336284"/>
    <w:rsid w:val="00336464"/>
    <w:rsid w:val="00336487"/>
    <w:rsid w:val="0033651D"/>
    <w:rsid w:val="003365A3"/>
    <w:rsid w:val="00336B10"/>
    <w:rsid w:val="00336B56"/>
    <w:rsid w:val="00336D2E"/>
    <w:rsid w:val="00337872"/>
    <w:rsid w:val="00337922"/>
    <w:rsid w:val="00337BB5"/>
    <w:rsid w:val="00337BC5"/>
    <w:rsid w:val="00337EE7"/>
    <w:rsid w:val="0034056A"/>
    <w:rsid w:val="00340FD0"/>
    <w:rsid w:val="003415B1"/>
    <w:rsid w:val="00341D77"/>
    <w:rsid w:val="00341DCF"/>
    <w:rsid w:val="00342454"/>
    <w:rsid w:val="003424C6"/>
    <w:rsid w:val="003424F8"/>
    <w:rsid w:val="0034258B"/>
    <w:rsid w:val="003426FE"/>
    <w:rsid w:val="003427CC"/>
    <w:rsid w:val="00342A04"/>
    <w:rsid w:val="00342B0F"/>
    <w:rsid w:val="003434CE"/>
    <w:rsid w:val="00343816"/>
    <w:rsid w:val="00343958"/>
    <w:rsid w:val="00343CC6"/>
    <w:rsid w:val="00343D45"/>
    <w:rsid w:val="00343DE5"/>
    <w:rsid w:val="00343E11"/>
    <w:rsid w:val="00343F1B"/>
    <w:rsid w:val="003440F8"/>
    <w:rsid w:val="0034465F"/>
    <w:rsid w:val="003446E0"/>
    <w:rsid w:val="0034492B"/>
    <w:rsid w:val="00344D16"/>
    <w:rsid w:val="00344D8F"/>
    <w:rsid w:val="00344FFD"/>
    <w:rsid w:val="00345400"/>
    <w:rsid w:val="00345506"/>
    <w:rsid w:val="00345509"/>
    <w:rsid w:val="00345589"/>
    <w:rsid w:val="003455D9"/>
    <w:rsid w:val="00345D8C"/>
    <w:rsid w:val="003463D5"/>
    <w:rsid w:val="0034652B"/>
    <w:rsid w:val="003467F8"/>
    <w:rsid w:val="00346971"/>
    <w:rsid w:val="00346BA8"/>
    <w:rsid w:val="00346BF3"/>
    <w:rsid w:val="00346C2C"/>
    <w:rsid w:val="00347122"/>
    <w:rsid w:val="00347FC9"/>
    <w:rsid w:val="00350098"/>
    <w:rsid w:val="003502E2"/>
    <w:rsid w:val="00350455"/>
    <w:rsid w:val="0035052A"/>
    <w:rsid w:val="00350A1E"/>
    <w:rsid w:val="00350B5A"/>
    <w:rsid w:val="00350EE0"/>
    <w:rsid w:val="00351BEC"/>
    <w:rsid w:val="003521E8"/>
    <w:rsid w:val="003521F1"/>
    <w:rsid w:val="00352333"/>
    <w:rsid w:val="0035278C"/>
    <w:rsid w:val="0035318D"/>
    <w:rsid w:val="003532A4"/>
    <w:rsid w:val="00353663"/>
    <w:rsid w:val="0035368D"/>
    <w:rsid w:val="00353801"/>
    <w:rsid w:val="0035391B"/>
    <w:rsid w:val="00353A33"/>
    <w:rsid w:val="00353AA7"/>
    <w:rsid w:val="00353F2B"/>
    <w:rsid w:val="00354046"/>
    <w:rsid w:val="00354080"/>
    <w:rsid w:val="0035417B"/>
    <w:rsid w:val="003542F2"/>
    <w:rsid w:val="003549CF"/>
    <w:rsid w:val="00354AD6"/>
    <w:rsid w:val="00355018"/>
    <w:rsid w:val="0035511F"/>
    <w:rsid w:val="003552D6"/>
    <w:rsid w:val="003553E3"/>
    <w:rsid w:val="003560EB"/>
    <w:rsid w:val="003564D4"/>
    <w:rsid w:val="003564DB"/>
    <w:rsid w:val="00356591"/>
    <w:rsid w:val="0035666C"/>
    <w:rsid w:val="00356681"/>
    <w:rsid w:val="00356CFE"/>
    <w:rsid w:val="00356D0D"/>
    <w:rsid w:val="00356DB4"/>
    <w:rsid w:val="00356DF0"/>
    <w:rsid w:val="00356F73"/>
    <w:rsid w:val="003572CF"/>
    <w:rsid w:val="0035742B"/>
    <w:rsid w:val="0035762C"/>
    <w:rsid w:val="00357812"/>
    <w:rsid w:val="0035785C"/>
    <w:rsid w:val="00357A85"/>
    <w:rsid w:val="00357BC5"/>
    <w:rsid w:val="00357D45"/>
    <w:rsid w:val="00360169"/>
    <w:rsid w:val="003601BC"/>
    <w:rsid w:val="0036033F"/>
    <w:rsid w:val="003603E1"/>
    <w:rsid w:val="00360A5D"/>
    <w:rsid w:val="00360BA2"/>
    <w:rsid w:val="003610CD"/>
    <w:rsid w:val="00361558"/>
    <w:rsid w:val="003615CC"/>
    <w:rsid w:val="00361686"/>
    <w:rsid w:val="003616D1"/>
    <w:rsid w:val="00361770"/>
    <w:rsid w:val="00361948"/>
    <w:rsid w:val="00361967"/>
    <w:rsid w:val="00361AE9"/>
    <w:rsid w:val="003627DD"/>
    <w:rsid w:val="003629D5"/>
    <w:rsid w:val="0036346B"/>
    <w:rsid w:val="00363482"/>
    <w:rsid w:val="003636F6"/>
    <w:rsid w:val="003637DA"/>
    <w:rsid w:val="003639BF"/>
    <w:rsid w:val="00363AC3"/>
    <w:rsid w:val="00363B7B"/>
    <w:rsid w:val="00363D90"/>
    <w:rsid w:val="00363E44"/>
    <w:rsid w:val="00364108"/>
    <w:rsid w:val="0036420A"/>
    <w:rsid w:val="003644C3"/>
    <w:rsid w:val="003646F0"/>
    <w:rsid w:val="0036481D"/>
    <w:rsid w:val="00364898"/>
    <w:rsid w:val="003648C1"/>
    <w:rsid w:val="00364BB1"/>
    <w:rsid w:val="00364C38"/>
    <w:rsid w:val="00364E43"/>
    <w:rsid w:val="00365487"/>
    <w:rsid w:val="00365507"/>
    <w:rsid w:val="00365A3A"/>
    <w:rsid w:val="00365CB4"/>
    <w:rsid w:val="00366023"/>
    <w:rsid w:val="00366058"/>
    <w:rsid w:val="00366406"/>
    <w:rsid w:val="0036681D"/>
    <w:rsid w:val="00366BF1"/>
    <w:rsid w:val="00366CAD"/>
    <w:rsid w:val="00366D7B"/>
    <w:rsid w:val="00366DF5"/>
    <w:rsid w:val="00366E68"/>
    <w:rsid w:val="00367212"/>
    <w:rsid w:val="003677FB"/>
    <w:rsid w:val="0036782C"/>
    <w:rsid w:val="003679B7"/>
    <w:rsid w:val="003705F2"/>
    <w:rsid w:val="00370619"/>
    <w:rsid w:val="0037069B"/>
    <w:rsid w:val="003706E0"/>
    <w:rsid w:val="0037072F"/>
    <w:rsid w:val="00370827"/>
    <w:rsid w:val="00370E84"/>
    <w:rsid w:val="00371115"/>
    <w:rsid w:val="00371282"/>
    <w:rsid w:val="00371471"/>
    <w:rsid w:val="00371610"/>
    <w:rsid w:val="0037177A"/>
    <w:rsid w:val="00371856"/>
    <w:rsid w:val="0037202C"/>
    <w:rsid w:val="003720E8"/>
    <w:rsid w:val="0037240C"/>
    <w:rsid w:val="00372AC5"/>
    <w:rsid w:val="00372B7B"/>
    <w:rsid w:val="00372C1C"/>
    <w:rsid w:val="00372C6D"/>
    <w:rsid w:val="00372FDF"/>
    <w:rsid w:val="00373445"/>
    <w:rsid w:val="0037351A"/>
    <w:rsid w:val="003735A3"/>
    <w:rsid w:val="00373688"/>
    <w:rsid w:val="003736C7"/>
    <w:rsid w:val="003739BB"/>
    <w:rsid w:val="00373A2A"/>
    <w:rsid w:val="00373CF1"/>
    <w:rsid w:val="00373ECD"/>
    <w:rsid w:val="00373EDB"/>
    <w:rsid w:val="003742DE"/>
    <w:rsid w:val="003744F1"/>
    <w:rsid w:val="003748D3"/>
    <w:rsid w:val="00374A29"/>
    <w:rsid w:val="00374B78"/>
    <w:rsid w:val="00374C26"/>
    <w:rsid w:val="00375167"/>
    <w:rsid w:val="003753D2"/>
    <w:rsid w:val="00375431"/>
    <w:rsid w:val="00375A93"/>
    <w:rsid w:val="00375A9C"/>
    <w:rsid w:val="00375B55"/>
    <w:rsid w:val="00375EAA"/>
    <w:rsid w:val="00376168"/>
    <w:rsid w:val="003761A3"/>
    <w:rsid w:val="00376326"/>
    <w:rsid w:val="003764E8"/>
    <w:rsid w:val="003767B2"/>
    <w:rsid w:val="0037683D"/>
    <w:rsid w:val="003768EA"/>
    <w:rsid w:val="00376AB1"/>
    <w:rsid w:val="00376C23"/>
    <w:rsid w:val="00376D6D"/>
    <w:rsid w:val="00376F10"/>
    <w:rsid w:val="00377314"/>
    <w:rsid w:val="0037735B"/>
    <w:rsid w:val="0037767D"/>
    <w:rsid w:val="00377DBB"/>
    <w:rsid w:val="00380001"/>
    <w:rsid w:val="0038019D"/>
    <w:rsid w:val="00380275"/>
    <w:rsid w:val="003803BA"/>
    <w:rsid w:val="003803F5"/>
    <w:rsid w:val="00380596"/>
    <w:rsid w:val="00380B6A"/>
    <w:rsid w:val="00380BFE"/>
    <w:rsid w:val="00380F10"/>
    <w:rsid w:val="003810CA"/>
    <w:rsid w:val="0038126D"/>
    <w:rsid w:val="003813A6"/>
    <w:rsid w:val="003813DA"/>
    <w:rsid w:val="00381EA6"/>
    <w:rsid w:val="00381FCA"/>
    <w:rsid w:val="0038235A"/>
    <w:rsid w:val="0038262F"/>
    <w:rsid w:val="00382789"/>
    <w:rsid w:val="003829FF"/>
    <w:rsid w:val="00382A27"/>
    <w:rsid w:val="00382E19"/>
    <w:rsid w:val="00382E53"/>
    <w:rsid w:val="0038301B"/>
    <w:rsid w:val="003832AE"/>
    <w:rsid w:val="003832F0"/>
    <w:rsid w:val="0038348D"/>
    <w:rsid w:val="003835B7"/>
    <w:rsid w:val="00383665"/>
    <w:rsid w:val="0038378F"/>
    <w:rsid w:val="00383D9B"/>
    <w:rsid w:val="00383DC9"/>
    <w:rsid w:val="00384483"/>
    <w:rsid w:val="00384675"/>
    <w:rsid w:val="003849DA"/>
    <w:rsid w:val="00384EF4"/>
    <w:rsid w:val="003853C7"/>
    <w:rsid w:val="003853E4"/>
    <w:rsid w:val="0038541E"/>
    <w:rsid w:val="00385B42"/>
    <w:rsid w:val="00385DC8"/>
    <w:rsid w:val="00385EFE"/>
    <w:rsid w:val="0038641E"/>
    <w:rsid w:val="00386BE3"/>
    <w:rsid w:val="00387126"/>
    <w:rsid w:val="003879ED"/>
    <w:rsid w:val="00387D99"/>
    <w:rsid w:val="00387E2D"/>
    <w:rsid w:val="00387EB5"/>
    <w:rsid w:val="00390244"/>
    <w:rsid w:val="003902BC"/>
    <w:rsid w:val="003902CB"/>
    <w:rsid w:val="0039046C"/>
    <w:rsid w:val="0039056A"/>
    <w:rsid w:val="003906FE"/>
    <w:rsid w:val="0039078B"/>
    <w:rsid w:val="0039098F"/>
    <w:rsid w:val="00390A1D"/>
    <w:rsid w:val="00390C12"/>
    <w:rsid w:val="00390D9F"/>
    <w:rsid w:val="0039106C"/>
    <w:rsid w:val="00391209"/>
    <w:rsid w:val="0039127F"/>
    <w:rsid w:val="003912D3"/>
    <w:rsid w:val="00391323"/>
    <w:rsid w:val="00391810"/>
    <w:rsid w:val="00391BF9"/>
    <w:rsid w:val="00391CB7"/>
    <w:rsid w:val="003921A6"/>
    <w:rsid w:val="003921B1"/>
    <w:rsid w:val="00392701"/>
    <w:rsid w:val="00392966"/>
    <w:rsid w:val="003929C3"/>
    <w:rsid w:val="00392B9D"/>
    <w:rsid w:val="00392BBF"/>
    <w:rsid w:val="00392CFA"/>
    <w:rsid w:val="003931AF"/>
    <w:rsid w:val="00393202"/>
    <w:rsid w:val="003932F5"/>
    <w:rsid w:val="0039336D"/>
    <w:rsid w:val="00393412"/>
    <w:rsid w:val="003934C5"/>
    <w:rsid w:val="00393535"/>
    <w:rsid w:val="003937BD"/>
    <w:rsid w:val="00393F73"/>
    <w:rsid w:val="003944DD"/>
    <w:rsid w:val="00394649"/>
    <w:rsid w:val="003946BC"/>
    <w:rsid w:val="0039489D"/>
    <w:rsid w:val="003949E1"/>
    <w:rsid w:val="00394FCA"/>
    <w:rsid w:val="00395594"/>
    <w:rsid w:val="0039583A"/>
    <w:rsid w:val="00395C75"/>
    <w:rsid w:val="00395CE8"/>
    <w:rsid w:val="00395EC6"/>
    <w:rsid w:val="00395F73"/>
    <w:rsid w:val="00396013"/>
    <w:rsid w:val="00396169"/>
    <w:rsid w:val="00396265"/>
    <w:rsid w:val="003962FB"/>
    <w:rsid w:val="00396375"/>
    <w:rsid w:val="00396C78"/>
    <w:rsid w:val="00396CC6"/>
    <w:rsid w:val="00396DA6"/>
    <w:rsid w:val="00397549"/>
    <w:rsid w:val="003975A6"/>
    <w:rsid w:val="00397B9F"/>
    <w:rsid w:val="00397BD5"/>
    <w:rsid w:val="00397C2B"/>
    <w:rsid w:val="00397C2E"/>
    <w:rsid w:val="003A00B9"/>
    <w:rsid w:val="003A0114"/>
    <w:rsid w:val="003A0224"/>
    <w:rsid w:val="003A05F1"/>
    <w:rsid w:val="003A0686"/>
    <w:rsid w:val="003A0F3D"/>
    <w:rsid w:val="003A148C"/>
    <w:rsid w:val="003A1702"/>
    <w:rsid w:val="003A18DF"/>
    <w:rsid w:val="003A1F06"/>
    <w:rsid w:val="003A1F10"/>
    <w:rsid w:val="003A226C"/>
    <w:rsid w:val="003A25AD"/>
    <w:rsid w:val="003A25E7"/>
    <w:rsid w:val="003A2664"/>
    <w:rsid w:val="003A27A3"/>
    <w:rsid w:val="003A2AE6"/>
    <w:rsid w:val="003A3077"/>
    <w:rsid w:val="003A323E"/>
    <w:rsid w:val="003A3426"/>
    <w:rsid w:val="003A3495"/>
    <w:rsid w:val="003A369F"/>
    <w:rsid w:val="003A385C"/>
    <w:rsid w:val="003A3909"/>
    <w:rsid w:val="003A3FC6"/>
    <w:rsid w:val="003A3FE8"/>
    <w:rsid w:val="003A41BE"/>
    <w:rsid w:val="003A42B2"/>
    <w:rsid w:val="003A434B"/>
    <w:rsid w:val="003A43E4"/>
    <w:rsid w:val="003A489A"/>
    <w:rsid w:val="003A492A"/>
    <w:rsid w:val="003A4AAF"/>
    <w:rsid w:val="003A51E1"/>
    <w:rsid w:val="003A5421"/>
    <w:rsid w:val="003A542C"/>
    <w:rsid w:val="003A5D28"/>
    <w:rsid w:val="003A5D30"/>
    <w:rsid w:val="003A5DF6"/>
    <w:rsid w:val="003A5F79"/>
    <w:rsid w:val="003A6017"/>
    <w:rsid w:val="003A60AC"/>
    <w:rsid w:val="003A6417"/>
    <w:rsid w:val="003A6432"/>
    <w:rsid w:val="003A647F"/>
    <w:rsid w:val="003A659E"/>
    <w:rsid w:val="003A6730"/>
    <w:rsid w:val="003A70C9"/>
    <w:rsid w:val="003A74CF"/>
    <w:rsid w:val="003A778D"/>
    <w:rsid w:val="003A7851"/>
    <w:rsid w:val="003A79BA"/>
    <w:rsid w:val="003A7B41"/>
    <w:rsid w:val="003A7B86"/>
    <w:rsid w:val="003B024C"/>
    <w:rsid w:val="003B09D0"/>
    <w:rsid w:val="003B0A00"/>
    <w:rsid w:val="003B0AFE"/>
    <w:rsid w:val="003B0B0D"/>
    <w:rsid w:val="003B0C6A"/>
    <w:rsid w:val="003B0E4A"/>
    <w:rsid w:val="003B10F9"/>
    <w:rsid w:val="003B11C1"/>
    <w:rsid w:val="003B1492"/>
    <w:rsid w:val="003B14E6"/>
    <w:rsid w:val="003B15CD"/>
    <w:rsid w:val="003B17C7"/>
    <w:rsid w:val="003B192D"/>
    <w:rsid w:val="003B1D0A"/>
    <w:rsid w:val="003B1D25"/>
    <w:rsid w:val="003B1D9F"/>
    <w:rsid w:val="003B1E0C"/>
    <w:rsid w:val="003B2207"/>
    <w:rsid w:val="003B2271"/>
    <w:rsid w:val="003B23E1"/>
    <w:rsid w:val="003B2444"/>
    <w:rsid w:val="003B2694"/>
    <w:rsid w:val="003B2786"/>
    <w:rsid w:val="003B2918"/>
    <w:rsid w:val="003B2A62"/>
    <w:rsid w:val="003B2CC1"/>
    <w:rsid w:val="003B2CD9"/>
    <w:rsid w:val="003B3020"/>
    <w:rsid w:val="003B3078"/>
    <w:rsid w:val="003B35B5"/>
    <w:rsid w:val="003B395E"/>
    <w:rsid w:val="003B3CE5"/>
    <w:rsid w:val="003B3DD6"/>
    <w:rsid w:val="003B400A"/>
    <w:rsid w:val="003B427F"/>
    <w:rsid w:val="003B4503"/>
    <w:rsid w:val="003B4856"/>
    <w:rsid w:val="003B4B4B"/>
    <w:rsid w:val="003B4BD3"/>
    <w:rsid w:val="003B4BEE"/>
    <w:rsid w:val="003B4EBB"/>
    <w:rsid w:val="003B4FC3"/>
    <w:rsid w:val="003B50BF"/>
    <w:rsid w:val="003B50D9"/>
    <w:rsid w:val="003B5407"/>
    <w:rsid w:val="003B54D9"/>
    <w:rsid w:val="003B54DF"/>
    <w:rsid w:val="003B5690"/>
    <w:rsid w:val="003B5805"/>
    <w:rsid w:val="003B5874"/>
    <w:rsid w:val="003B59B8"/>
    <w:rsid w:val="003B5A6F"/>
    <w:rsid w:val="003B5CF1"/>
    <w:rsid w:val="003B5E45"/>
    <w:rsid w:val="003B6340"/>
    <w:rsid w:val="003B63A8"/>
    <w:rsid w:val="003B64C8"/>
    <w:rsid w:val="003B68E5"/>
    <w:rsid w:val="003B6D6C"/>
    <w:rsid w:val="003B7647"/>
    <w:rsid w:val="003B76A2"/>
    <w:rsid w:val="003B7803"/>
    <w:rsid w:val="003B7823"/>
    <w:rsid w:val="003C0415"/>
    <w:rsid w:val="003C04D0"/>
    <w:rsid w:val="003C0A29"/>
    <w:rsid w:val="003C0AB4"/>
    <w:rsid w:val="003C0C67"/>
    <w:rsid w:val="003C0DB9"/>
    <w:rsid w:val="003C0EB8"/>
    <w:rsid w:val="003C12DD"/>
    <w:rsid w:val="003C19D4"/>
    <w:rsid w:val="003C23A7"/>
    <w:rsid w:val="003C2527"/>
    <w:rsid w:val="003C27C2"/>
    <w:rsid w:val="003C29CB"/>
    <w:rsid w:val="003C2AB8"/>
    <w:rsid w:val="003C2BBE"/>
    <w:rsid w:val="003C2BF6"/>
    <w:rsid w:val="003C3029"/>
    <w:rsid w:val="003C30CF"/>
    <w:rsid w:val="003C30E1"/>
    <w:rsid w:val="003C31DB"/>
    <w:rsid w:val="003C3686"/>
    <w:rsid w:val="003C3F17"/>
    <w:rsid w:val="003C4220"/>
    <w:rsid w:val="003C4628"/>
    <w:rsid w:val="003C4883"/>
    <w:rsid w:val="003C494D"/>
    <w:rsid w:val="003C4A64"/>
    <w:rsid w:val="003C4CBF"/>
    <w:rsid w:val="003C4FF9"/>
    <w:rsid w:val="003C54D8"/>
    <w:rsid w:val="003C5589"/>
    <w:rsid w:val="003C568C"/>
    <w:rsid w:val="003C56CA"/>
    <w:rsid w:val="003C58C1"/>
    <w:rsid w:val="003C5B09"/>
    <w:rsid w:val="003C5B55"/>
    <w:rsid w:val="003C5D73"/>
    <w:rsid w:val="003C5F6E"/>
    <w:rsid w:val="003C5FD0"/>
    <w:rsid w:val="003C667D"/>
    <w:rsid w:val="003C68CE"/>
    <w:rsid w:val="003C68FF"/>
    <w:rsid w:val="003C69C9"/>
    <w:rsid w:val="003C6A64"/>
    <w:rsid w:val="003C6C1D"/>
    <w:rsid w:val="003C6CD5"/>
    <w:rsid w:val="003C6EDC"/>
    <w:rsid w:val="003C6FB6"/>
    <w:rsid w:val="003C7030"/>
    <w:rsid w:val="003C70A6"/>
    <w:rsid w:val="003C757A"/>
    <w:rsid w:val="003C76F3"/>
    <w:rsid w:val="003C7772"/>
    <w:rsid w:val="003C788A"/>
    <w:rsid w:val="003C7BDD"/>
    <w:rsid w:val="003C7C97"/>
    <w:rsid w:val="003C7CE2"/>
    <w:rsid w:val="003C7DB9"/>
    <w:rsid w:val="003C7DC9"/>
    <w:rsid w:val="003D0148"/>
    <w:rsid w:val="003D02FC"/>
    <w:rsid w:val="003D0610"/>
    <w:rsid w:val="003D08CB"/>
    <w:rsid w:val="003D1001"/>
    <w:rsid w:val="003D10B6"/>
    <w:rsid w:val="003D14D5"/>
    <w:rsid w:val="003D156D"/>
    <w:rsid w:val="003D1589"/>
    <w:rsid w:val="003D163E"/>
    <w:rsid w:val="003D16EF"/>
    <w:rsid w:val="003D1783"/>
    <w:rsid w:val="003D1909"/>
    <w:rsid w:val="003D1916"/>
    <w:rsid w:val="003D19CE"/>
    <w:rsid w:val="003D1D14"/>
    <w:rsid w:val="003D1ED1"/>
    <w:rsid w:val="003D22E5"/>
    <w:rsid w:val="003D2661"/>
    <w:rsid w:val="003D287B"/>
    <w:rsid w:val="003D2A18"/>
    <w:rsid w:val="003D2AAE"/>
    <w:rsid w:val="003D2D68"/>
    <w:rsid w:val="003D2DBD"/>
    <w:rsid w:val="003D32BE"/>
    <w:rsid w:val="003D3976"/>
    <w:rsid w:val="003D3A9C"/>
    <w:rsid w:val="003D3D8E"/>
    <w:rsid w:val="003D3EE0"/>
    <w:rsid w:val="003D477E"/>
    <w:rsid w:val="003D485A"/>
    <w:rsid w:val="003D4BF6"/>
    <w:rsid w:val="003D4CB5"/>
    <w:rsid w:val="003D4EA0"/>
    <w:rsid w:val="003D514D"/>
    <w:rsid w:val="003D51FD"/>
    <w:rsid w:val="003D5678"/>
    <w:rsid w:val="003D570A"/>
    <w:rsid w:val="003D57BE"/>
    <w:rsid w:val="003D5B25"/>
    <w:rsid w:val="003D6336"/>
    <w:rsid w:val="003D649A"/>
    <w:rsid w:val="003D6A5D"/>
    <w:rsid w:val="003D6C34"/>
    <w:rsid w:val="003D6E61"/>
    <w:rsid w:val="003D71C5"/>
    <w:rsid w:val="003D755D"/>
    <w:rsid w:val="003D75CE"/>
    <w:rsid w:val="003D7727"/>
    <w:rsid w:val="003D77F5"/>
    <w:rsid w:val="003D7F06"/>
    <w:rsid w:val="003E00E5"/>
    <w:rsid w:val="003E01E4"/>
    <w:rsid w:val="003E02BF"/>
    <w:rsid w:val="003E02DC"/>
    <w:rsid w:val="003E0474"/>
    <w:rsid w:val="003E0B96"/>
    <w:rsid w:val="003E0D5B"/>
    <w:rsid w:val="003E1013"/>
    <w:rsid w:val="003E1378"/>
    <w:rsid w:val="003E1A35"/>
    <w:rsid w:val="003E1B50"/>
    <w:rsid w:val="003E1BD6"/>
    <w:rsid w:val="003E1D8E"/>
    <w:rsid w:val="003E1E87"/>
    <w:rsid w:val="003E2167"/>
    <w:rsid w:val="003E24DC"/>
    <w:rsid w:val="003E258E"/>
    <w:rsid w:val="003E27C1"/>
    <w:rsid w:val="003E27CF"/>
    <w:rsid w:val="003E286B"/>
    <w:rsid w:val="003E2E1F"/>
    <w:rsid w:val="003E2EB4"/>
    <w:rsid w:val="003E3000"/>
    <w:rsid w:val="003E3559"/>
    <w:rsid w:val="003E4080"/>
    <w:rsid w:val="003E4422"/>
    <w:rsid w:val="003E47C0"/>
    <w:rsid w:val="003E488C"/>
    <w:rsid w:val="003E48B0"/>
    <w:rsid w:val="003E5122"/>
    <w:rsid w:val="003E523E"/>
    <w:rsid w:val="003E57B8"/>
    <w:rsid w:val="003E57E3"/>
    <w:rsid w:val="003E5C1D"/>
    <w:rsid w:val="003E65CA"/>
    <w:rsid w:val="003E661E"/>
    <w:rsid w:val="003E6A40"/>
    <w:rsid w:val="003E6DE0"/>
    <w:rsid w:val="003E6EE2"/>
    <w:rsid w:val="003E7173"/>
    <w:rsid w:val="003E71D4"/>
    <w:rsid w:val="003E7434"/>
    <w:rsid w:val="003E77DF"/>
    <w:rsid w:val="003E7866"/>
    <w:rsid w:val="003E797D"/>
    <w:rsid w:val="003E7A29"/>
    <w:rsid w:val="003E7AD2"/>
    <w:rsid w:val="003E7AE5"/>
    <w:rsid w:val="003E7E67"/>
    <w:rsid w:val="003F0083"/>
    <w:rsid w:val="003F0163"/>
    <w:rsid w:val="003F04FD"/>
    <w:rsid w:val="003F059B"/>
    <w:rsid w:val="003F05A3"/>
    <w:rsid w:val="003F08C2"/>
    <w:rsid w:val="003F0924"/>
    <w:rsid w:val="003F0DB6"/>
    <w:rsid w:val="003F10F8"/>
    <w:rsid w:val="003F140F"/>
    <w:rsid w:val="003F196E"/>
    <w:rsid w:val="003F1CB1"/>
    <w:rsid w:val="003F1CFB"/>
    <w:rsid w:val="003F1D71"/>
    <w:rsid w:val="003F2069"/>
    <w:rsid w:val="003F2159"/>
    <w:rsid w:val="003F22D5"/>
    <w:rsid w:val="003F24EA"/>
    <w:rsid w:val="003F26E1"/>
    <w:rsid w:val="003F28AA"/>
    <w:rsid w:val="003F2C69"/>
    <w:rsid w:val="003F2DAA"/>
    <w:rsid w:val="003F2E52"/>
    <w:rsid w:val="003F3093"/>
    <w:rsid w:val="003F3591"/>
    <w:rsid w:val="003F39D4"/>
    <w:rsid w:val="003F3AC7"/>
    <w:rsid w:val="003F3B6A"/>
    <w:rsid w:val="003F3D76"/>
    <w:rsid w:val="003F3F99"/>
    <w:rsid w:val="003F3FCC"/>
    <w:rsid w:val="003F439F"/>
    <w:rsid w:val="003F43AC"/>
    <w:rsid w:val="003F4548"/>
    <w:rsid w:val="003F498E"/>
    <w:rsid w:val="003F4F15"/>
    <w:rsid w:val="003F4F1F"/>
    <w:rsid w:val="003F57CF"/>
    <w:rsid w:val="003F5818"/>
    <w:rsid w:val="003F5979"/>
    <w:rsid w:val="003F5AA7"/>
    <w:rsid w:val="003F5E68"/>
    <w:rsid w:val="003F605D"/>
    <w:rsid w:val="003F61E0"/>
    <w:rsid w:val="003F62B6"/>
    <w:rsid w:val="003F637C"/>
    <w:rsid w:val="003F66B0"/>
    <w:rsid w:val="003F6997"/>
    <w:rsid w:val="003F6AAD"/>
    <w:rsid w:val="003F6D0A"/>
    <w:rsid w:val="003F6D25"/>
    <w:rsid w:val="003F6F99"/>
    <w:rsid w:val="003F6FB0"/>
    <w:rsid w:val="003F724A"/>
    <w:rsid w:val="003F7C98"/>
    <w:rsid w:val="003F7CD0"/>
    <w:rsid w:val="003F7FAD"/>
    <w:rsid w:val="0040040B"/>
    <w:rsid w:val="00400BF8"/>
    <w:rsid w:val="00400D4F"/>
    <w:rsid w:val="00400DC2"/>
    <w:rsid w:val="00401299"/>
    <w:rsid w:val="00401AE5"/>
    <w:rsid w:val="00401D4B"/>
    <w:rsid w:val="00401F81"/>
    <w:rsid w:val="00402175"/>
    <w:rsid w:val="00402349"/>
    <w:rsid w:val="004023EA"/>
    <w:rsid w:val="004025E0"/>
    <w:rsid w:val="00403237"/>
    <w:rsid w:val="00403472"/>
    <w:rsid w:val="00403754"/>
    <w:rsid w:val="004037C9"/>
    <w:rsid w:val="00403A86"/>
    <w:rsid w:val="00403B2D"/>
    <w:rsid w:val="00403B91"/>
    <w:rsid w:val="00403B9C"/>
    <w:rsid w:val="00403DF3"/>
    <w:rsid w:val="00403FB5"/>
    <w:rsid w:val="004040B1"/>
    <w:rsid w:val="00404205"/>
    <w:rsid w:val="00404403"/>
    <w:rsid w:val="004044E7"/>
    <w:rsid w:val="00404778"/>
    <w:rsid w:val="00404DBB"/>
    <w:rsid w:val="00404DD8"/>
    <w:rsid w:val="00405147"/>
    <w:rsid w:val="00405329"/>
    <w:rsid w:val="00405333"/>
    <w:rsid w:val="00405460"/>
    <w:rsid w:val="00405551"/>
    <w:rsid w:val="00405575"/>
    <w:rsid w:val="004055AD"/>
    <w:rsid w:val="00405705"/>
    <w:rsid w:val="00405D1F"/>
    <w:rsid w:val="00405F5B"/>
    <w:rsid w:val="00405F7E"/>
    <w:rsid w:val="004060F5"/>
    <w:rsid w:val="00406321"/>
    <w:rsid w:val="0040686D"/>
    <w:rsid w:val="00406B91"/>
    <w:rsid w:val="00406C38"/>
    <w:rsid w:val="0040751B"/>
    <w:rsid w:val="00407C63"/>
    <w:rsid w:val="00407FF6"/>
    <w:rsid w:val="004102EF"/>
    <w:rsid w:val="00410340"/>
    <w:rsid w:val="004104F5"/>
    <w:rsid w:val="00410592"/>
    <w:rsid w:val="00410744"/>
    <w:rsid w:val="004111CE"/>
    <w:rsid w:val="004114E6"/>
    <w:rsid w:val="0041170C"/>
    <w:rsid w:val="00411DE8"/>
    <w:rsid w:val="00411DEB"/>
    <w:rsid w:val="00411FA9"/>
    <w:rsid w:val="004120B4"/>
    <w:rsid w:val="0041238F"/>
    <w:rsid w:val="00412583"/>
    <w:rsid w:val="004127B1"/>
    <w:rsid w:val="00412B3D"/>
    <w:rsid w:val="00412DAF"/>
    <w:rsid w:val="00413301"/>
    <w:rsid w:val="004133B6"/>
    <w:rsid w:val="00413680"/>
    <w:rsid w:val="00413697"/>
    <w:rsid w:val="004136A2"/>
    <w:rsid w:val="004138AD"/>
    <w:rsid w:val="0041393A"/>
    <w:rsid w:val="004146EA"/>
    <w:rsid w:val="004147C5"/>
    <w:rsid w:val="00414C54"/>
    <w:rsid w:val="00414F47"/>
    <w:rsid w:val="00414F6E"/>
    <w:rsid w:val="00414F7A"/>
    <w:rsid w:val="00414F9E"/>
    <w:rsid w:val="0041528E"/>
    <w:rsid w:val="004155E7"/>
    <w:rsid w:val="00415A96"/>
    <w:rsid w:val="004160E3"/>
    <w:rsid w:val="0041651B"/>
    <w:rsid w:val="00416571"/>
    <w:rsid w:val="0041672D"/>
    <w:rsid w:val="00416779"/>
    <w:rsid w:val="0041679C"/>
    <w:rsid w:val="0041689A"/>
    <w:rsid w:val="0041690F"/>
    <w:rsid w:val="004169A1"/>
    <w:rsid w:val="00416A83"/>
    <w:rsid w:val="00416BEF"/>
    <w:rsid w:val="00416C41"/>
    <w:rsid w:val="00416E0B"/>
    <w:rsid w:val="00416E21"/>
    <w:rsid w:val="0041721E"/>
    <w:rsid w:val="004173CB"/>
    <w:rsid w:val="00417426"/>
    <w:rsid w:val="0041748A"/>
    <w:rsid w:val="004174A1"/>
    <w:rsid w:val="00417644"/>
    <w:rsid w:val="0041772A"/>
    <w:rsid w:val="0041775D"/>
    <w:rsid w:val="004178B8"/>
    <w:rsid w:val="00417A66"/>
    <w:rsid w:val="00417D5E"/>
    <w:rsid w:val="00417E53"/>
    <w:rsid w:val="004200DC"/>
    <w:rsid w:val="0042075D"/>
    <w:rsid w:val="00420B6D"/>
    <w:rsid w:val="00420CA1"/>
    <w:rsid w:val="00420E1D"/>
    <w:rsid w:val="004212BA"/>
    <w:rsid w:val="00421459"/>
    <w:rsid w:val="00421772"/>
    <w:rsid w:val="004217DB"/>
    <w:rsid w:val="004218CA"/>
    <w:rsid w:val="00421E1C"/>
    <w:rsid w:val="0042204A"/>
    <w:rsid w:val="00422050"/>
    <w:rsid w:val="00422108"/>
    <w:rsid w:val="0042212B"/>
    <w:rsid w:val="0042221C"/>
    <w:rsid w:val="0042230C"/>
    <w:rsid w:val="004225C3"/>
    <w:rsid w:val="00422A67"/>
    <w:rsid w:val="00422C2C"/>
    <w:rsid w:val="00422C8F"/>
    <w:rsid w:val="00422F24"/>
    <w:rsid w:val="00422F39"/>
    <w:rsid w:val="00423092"/>
    <w:rsid w:val="00423189"/>
    <w:rsid w:val="0042356B"/>
    <w:rsid w:val="00423579"/>
    <w:rsid w:val="004235D3"/>
    <w:rsid w:val="004236B5"/>
    <w:rsid w:val="0042388C"/>
    <w:rsid w:val="00423EA3"/>
    <w:rsid w:val="004241FE"/>
    <w:rsid w:val="004245C7"/>
    <w:rsid w:val="004246CB"/>
    <w:rsid w:val="00424826"/>
    <w:rsid w:val="00424A0D"/>
    <w:rsid w:val="00424A76"/>
    <w:rsid w:val="00424B2A"/>
    <w:rsid w:val="00424C4B"/>
    <w:rsid w:val="004254BE"/>
    <w:rsid w:val="004255AD"/>
    <w:rsid w:val="004258DA"/>
    <w:rsid w:val="00425F16"/>
    <w:rsid w:val="00425F53"/>
    <w:rsid w:val="004263FE"/>
    <w:rsid w:val="004264C3"/>
    <w:rsid w:val="0042663C"/>
    <w:rsid w:val="00426B38"/>
    <w:rsid w:val="00426B9A"/>
    <w:rsid w:val="00426DAB"/>
    <w:rsid w:val="00426F8A"/>
    <w:rsid w:val="004270B4"/>
    <w:rsid w:val="00427A50"/>
    <w:rsid w:val="00427D67"/>
    <w:rsid w:val="00430231"/>
    <w:rsid w:val="0043060F"/>
    <w:rsid w:val="00430857"/>
    <w:rsid w:val="00430F27"/>
    <w:rsid w:val="00431544"/>
    <w:rsid w:val="004316D5"/>
    <w:rsid w:val="004317D0"/>
    <w:rsid w:val="004319C4"/>
    <w:rsid w:val="00431B38"/>
    <w:rsid w:val="00432004"/>
    <w:rsid w:val="00432058"/>
    <w:rsid w:val="00432818"/>
    <w:rsid w:val="00432AD1"/>
    <w:rsid w:val="00432AFD"/>
    <w:rsid w:val="00432DE6"/>
    <w:rsid w:val="00432DFA"/>
    <w:rsid w:val="00433241"/>
    <w:rsid w:val="004333C3"/>
    <w:rsid w:val="00433522"/>
    <w:rsid w:val="004337F6"/>
    <w:rsid w:val="00433835"/>
    <w:rsid w:val="0043390F"/>
    <w:rsid w:val="00433BA6"/>
    <w:rsid w:val="00433C45"/>
    <w:rsid w:val="00433C90"/>
    <w:rsid w:val="004340F3"/>
    <w:rsid w:val="00434101"/>
    <w:rsid w:val="004341F1"/>
    <w:rsid w:val="004342F1"/>
    <w:rsid w:val="004344A0"/>
    <w:rsid w:val="004344E0"/>
    <w:rsid w:val="004345B4"/>
    <w:rsid w:val="004346B3"/>
    <w:rsid w:val="00434748"/>
    <w:rsid w:val="00434BA7"/>
    <w:rsid w:val="00434C15"/>
    <w:rsid w:val="00434F59"/>
    <w:rsid w:val="004353CA"/>
    <w:rsid w:val="00435431"/>
    <w:rsid w:val="00435531"/>
    <w:rsid w:val="004357C6"/>
    <w:rsid w:val="0043590D"/>
    <w:rsid w:val="00435A19"/>
    <w:rsid w:val="00435AB9"/>
    <w:rsid w:val="00435AC2"/>
    <w:rsid w:val="00435E23"/>
    <w:rsid w:val="00435E72"/>
    <w:rsid w:val="00435F8F"/>
    <w:rsid w:val="004367D5"/>
    <w:rsid w:val="00436929"/>
    <w:rsid w:val="00436F64"/>
    <w:rsid w:val="004371C9"/>
    <w:rsid w:val="004372E5"/>
    <w:rsid w:val="004373E7"/>
    <w:rsid w:val="00437800"/>
    <w:rsid w:val="00437980"/>
    <w:rsid w:val="00437A34"/>
    <w:rsid w:val="00437E6E"/>
    <w:rsid w:val="004407E5"/>
    <w:rsid w:val="00440940"/>
    <w:rsid w:val="00440E1C"/>
    <w:rsid w:val="00440E33"/>
    <w:rsid w:val="00441130"/>
    <w:rsid w:val="004411D0"/>
    <w:rsid w:val="004412B3"/>
    <w:rsid w:val="004413E1"/>
    <w:rsid w:val="0044164B"/>
    <w:rsid w:val="004416E6"/>
    <w:rsid w:val="0044173D"/>
    <w:rsid w:val="00441B6C"/>
    <w:rsid w:val="00442265"/>
    <w:rsid w:val="004423B0"/>
    <w:rsid w:val="004423CB"/>
    <w:rsid w:val="00443070"/>
    <w:rsid w:val="00443144"/>
    <w:rsid w:val="0044314F"/>
    <w:rsid w:val="0044344A"/>
    <w:rsid w:val="0044391D"/>
    <w:rsid w:val="00443D1E"/>
    <w:rsid w:val="0044400D"/>
    <w:rsid w:val="0044400E"/>
    <w:rsid w:val="00444035"/>
    <w:rsid w:val="00444042"/>
    <w:rsid w:val="00444426"/>
    <w:rsid w:val="00444702"/>
    <w:rsid w:val="00444AC9"/>
    <w:rsid w:val="00444DED"/>
    <w:rsid w:val="004451A2"/>
    <w:rsid w:val="004454A5"/>
    <w:rsid w:val="004455EE"/>
    <w:rsid w:val="0044568E"/>
    <w:rsid w:val="00445854"/>
    <w:rsid w:val="00445985"/>
    <w:rsid w:val="00445B0C"/>
    <w:rsid w:val="00445C00"/>
    <w:rsid w:val="00445C22"/>
    <w:rsid w:val="00445CBB"/>
    <w:rsid w:val="00445F68"/>
    <w:rsid w:val="00445F7F"/>
    <w:rsid w:val="00446465"/>
    <w:rsid w:val="0044647F"/>
    <w:rsid w:val="004464AD"/>
    <w:rsid w:val="004465A4"/>
    <w:rsid w:val="0044669A"/>
    <w:rsid w:val="00446795"/>
    <w:rsid w:val="004467F1"/>
    <w:rsid w:val="00446B7A"/>
    <w:rsid w:val="00446BED"/>
    <w:rsid w:val="00446C3B"/>
    <w:rsid w:val="004471BA"/>
    <w:rsid w:val="004471FF"/>
    <w:rsid w:val="0044737E"/>
    <w:rsid w:val="00447693"/>
    <w:rsid w:val="004478D7"/>
    <w:rsid w:val="00447A76"/>
    <w:rsid w:val="00447D6A"/>
    <w:rsid w:val="00447DAA"/>
    <w:rsid w:val="0045024E"/>
    <w:rsid w:val="0045026F"/>
    <w:rsid w:val="0045029F"/>
    <w:rsid w:val="004503F7"/>
    <w:rsid w:val="004509DB"/>
    <w:rsid w:val="00450C24"/>
    <w:rsid w:val="00450D0B"/>
    <w:rsid w:val="00450DFC"/>
    <w:rsid w:val="00451200"/>
    <w:rsid w:val="00451525"/>
    <w:rsid w:val="0045161C"/>
    <w:rsid w:val="004519A6"/>
    <w:rsid w:val="00451A0A"/>
    <w:rsid w:val="004523FC"/>
    <w:rsid w:val="004524FC"/>
    <w:rsid w:val="004526B6"/>
    <w:rsid w:val="004526DB"/>
    <w:rsid w:val="004529AC"/>
    <w:rsid w:val="004529F6"/>
    <w:rsid w:val="00452ADE"/>
    <w:rsid w:val="00452D26"/>
    <w:rsid w:val="00452F5B"/>
    <w:rsid w:val="00453275"/>
    <w:rsid w:val="0045327A"/>
    <w:rsid w:val="004532F3"/>
    <w:rsid w:val="004534B2"/>
    <w:rsid w:val="004535C4"/>
    <w:rsid w:val="00453674"/>
    <w:rsid w:val="00453994"/>
    <w:rsid w:val="00453B42"/>
    <w:rsid w:val="00453F3E"/>
    <w:rsid w:val="004543A7"/>
    <w:rsid w:val="00454855"/>
    <w:rsid w:val="00454C47"/>
    <w:rsid w:val="00454F14"/>
    <w:rsid w:val="004552C6"/>
    <w:rsid w:val="00455372"/>
    <w:rsid w:val="00455456"/>
    <w:rsid w:val="0045561D"/>
    <w:rsid w:val="00455734"/>
    <w:rsid w:val="00455775"/>
    <w:rsid w:val="00455880"/>
    <w:rsid w:val="00455933"/>
    <w:rsid w:val="0045601B"/>
    <w:rsid w:val="004560B3"/>
    <w:rsid w:val="00456156"/>
    <w:rsid w:val="00456473"/>
    <w:rsid w:val="0045665A"/>
    <w:rsid w:val="00456750"/>
    <w:rsid w:val="004567DF"/>
    <w:rsid w:val="004568BF"/>
    <w:rsid w:val="00456A00"/>
    <w:rsid w:val="00456B88"/>
    <w:rsid w:val="00456D26"/>
    <w:rsid w:val="004571A9"/>
    <w:rsid w:val="004572B4"/>
    <w:rsid w:val="004572BD"/>
    <w:rsid w:val="00457429"/>
    <w:rsid w:val="004575C0"/>
    <w:rsid w:val="004575FB"/>
    <w:rsid w:val="004576A9"/>
    <w:rsid w:val="004579AD"/>
    <w:rsid w:val="00457B60"/>
    <w:rsid w:val="00457C6C"/>
    <w:rsid w:val="00457DAC"/>
    <w:rsid w:val="00457DB2"/>
    <w:rsid w:val="00457EFB"/>
    <w:rsid w:val="00457F49"/>
    <w:rsid w:val="00457FE8"/>
    <w:rsid w:val="0046007D"/>
    <w:rsid w:val="004600BE"/>
    <w:rsid w:val="004601C0"/>
    <w:rsid w:val="004605BB"/>
    <w:rsid w:val="00460B10"/>
    <w:rsid w:val="00460DA0"/>
    <w:rsid w:val="00461097"/>
    <w:rsid w:val="00461189"/>
    <w:rsid w:val="00461499"/>
    <w:rsid w:val="00461736"/>
    <w:rsid w:val="00461EE9"/>
    <w:rsid w:val="00461F1A"/>
    <w:rsid w:val="0046212D"/>
    <w:rsid w:val="00462783"/>
    <w:rsid w:val="0046285B"/>
    <w:rsid w:val="00462F09"/>
    <w:rsid w:val="004634BC"/>
    <w:rsid w:val="004635B8"/>
    <w:rsid w:val="004636CB"/>
    <w:rsid w:val="00463CAC"/>
    <w:rsid w:val="00463E8D"/>
    <w:rsid w:val="00463EAA"/>
    <w:rsid w:val="00464378"/>
    <w:rsid w:val="0046438A"/>
    <w:rsid w:val="00464641"/>
    <w:rsid w:val="004648A8"/>
    <w:rsid w:val="00464A91"/>
    <w:rsid w:val="00464E68"/>
    <w:rsid w:val="00464F2A"/>
    <w:rsid w:val="00464F5B"/>
    <w:rsid w:val="004650B8"/>
    <w:rsid w:val="004651F2"/>
    <w:rsid w:val="00465216"/>
    <w:rsid w:val="004652D0"/>
    <w:rsid w:val="00465333"/>
    <w:rsid w:val="004653B8"/>
    <w:rsid w:val="0046576A"/>
    <w:rsid w:val="00465786"/>
    <w:rsid w:val="00465AA8"/>
    <w:rsid w:val="00465CA7"/>
    <w:rsid w:val="00465D18"/>
    <w:rsid w:val="00465FA6"/>
    <w:rsid w:val="00465FCE"/>
    <w:rsid w:val="004660E6"/>
    <w:rsid w:val="00466277"/>
    <w:rsid w:val="00466410"/>
    <w:rsid w:val="00466852"/>
    <w:rsid w:val="0046690C"/>
    <w:rsid w:val="00466B13"/>
    <w:rsid w:val="00466BAC"/>
    <w:rsid w:val="00466F57"/>
    <w:rsid w:val="00466F86"/>
    <w:rsid w:val="0046700C"/>
    <w:rsid w:val="0046734F"/>
    <w:rsid w:val="004677D1"/>
    <w:rsid w:val="004679D9"/>
    <w:rsid w:val="00467ADB"/>
    <w:rsid w:val="00467C43"/>
    <w:rsid w:val="004700B1"/>
    <w:rsid w:val="00470144"/>
    <w:rsid w:val="004701AC"/>
    <w:rsid w:val="0047030A"/>
    <w:rsid w:val="0047031C"/>
    <w:rsid w:val="0047035D"/>
    <w:rsid w:val="004705CF"/>
    <w:rsid w:val="00470885"/>
    <w:rsid w:val="00470CB5"/>
    <w:rsid w:val="00471065"/>
    <w:rsid w:val="004710F7"/>
    <w:rsid w:val="004711AD"/>
    <w:rsid w:val="004713F0"/>
    <w:rsid w:val="00471F36"/>
    <w:rsid w:val="00472003"/>
    <w:rsid w:val="00472412"/>
    <w:rsid w:val="00472690"/>
    <w:rsid w:val="00472758"/>
    <w:rsid w:val="00472839"/>
    <w:rsid w:val="00472905"/>
    <w:rsid w:val="00472913"/>
    <w:rsid w:val="004729DF"/>
    <w:rsid w:val="00472B8B"/>
    <w:rsid w:val="004731E5"/>
    <w:rsid w:val="00473595"/>
    <w:rsid w:val="004739FB"/>
    <w:rsid w:val="00473CBA"/>
    <w:rsid w:val="00473EDA"/>
    <w:rsid w:val="0047412E"/>
    <w:rsid w:val="004743A0"/>
    <w:rsid w:val="00474497"/>
    <w:rsid w:val="004744F2"/>
    <w:rsid w:val="00474511"/>
    <w:rsid w:val="0047489B"/>
    <w:rsid w:val="0047498C"/>
    <w:rsid w:val="00474A22"/>
    <w:rsid w:val="00474B54"/>
    <w:rsid w:val="00474E82"/>
    <w:rsid w:val="0047537C"/>
    <w:rsid w:val="00475464"/>
    <w:rsid w:val="00475471"/>
    <w:rsid w:val="004756D1"/>
    <w:rsid w:val="00475C5A"/>
    <w:rsid w:val="00475D92"/>
    <w:rsid w:val="00475DC4"/>
    <w:rsid w:val="00475DD3"/>
    <w:rsid w:val="00475EBE"/>
    <w:rsid w:val="0047604A"/>
    <w:rsid w:val="004760CF"/>
    <w:rsid w:val="00476104"/>
    <w:rsid w:val="00476160"/>
    <w:rsid w:val="004762B8"/>
    <w:rsid w:val="00476674"/>
    <w:rsid w:val="0047679D"/>
    <w:rsid w:val="004769DD"/>
    <w:rsid w:val="00476CD6"/>
    <w:rsid w:val="004770B9"/>
    <w:rsid w:val="004772A4"/>
    <w:rsid w:val="00477523"/>
    <w:rsid w:val="00477A69"/>
    <w:rsid w:val="004800B4"/>
    <w:rsid w:val="00480718"/>
    <w:rsid w:val="004809E6"/>
    <w:rsid w:val="00480B7C"/>
    <w:rsid w:val="00480B99"/>
    <w:rsid w:val="00480C9B"/>
    <w:rsid w:val="00480D76"/>
    <w:rsid w:val="00480E06"/>
    <w:rsid w:val="00480E56"/>
    <w:rsid w:val="00480F2D"/>
    <w:rsid w:val="00481933"/>
    <w:rsid w:val="00481A48"/>
    <w:rsid w:val="00481CFE"/>
    <w:rsid w:val="00481FB6"/>
    <w:rsid w:val="00482220"/>
    <w:rsid w:val="00482470"/>
    <w:rsid w:val="00482566"/>
    <w:rsid w:val="00482C56"/>
    <w:rsid w:val="00482F5B"/>
    <w:rsid w:val="00483552"/>
    <w:rsid w:val="00483655"/>
    <w:rsid w:val="004838C4"/>
    <w:rsid w:val="00483C75"/>
    <w:rsid w:val="00483D6C"/>
    <w:rsid w:val="00483E02"/>
    <w:rsid w:val="00483E06"/>
    <w:rsid w:val="00483E47"/>
    <w:rsid w:val="00483F28"/>
    <w:rsid w:val="00483F9F"/>
    <w:rsid w:val="004841BC"/>
    <w:rsid w:val="004842CA"/>
    <w:rsid w:val="004844C5"/>
    <w:rsid w:val="004845B3"/>
    <w:rsid w:val="00484778"/>
    <w:rsid w:val="00484A7D"/>
    <w:rsid w:val="00484B45"/>
    <w:rsid w:val="00484CB1"/>
    <w:rsid w:val="00484CDD"/>
    <w:rsid w:val="00484F1C"/>
    <w:rsid w:val="00485077"/>
    <w:rsid w:val="004852AA"/>
    <w:rsid w:val="004852C2"/>
    <w:rsid w:val="0048543C"/>
    <w:rsid w:val="0048589D"/>
    <w:rsid w:val="00485981"/>
    <w:rsid w:val="00485AAB"/>
    <w:rsid w:val="00485B86"/>
    <w:rsid w:val="004860C4"/>
    <w:rsid w:val="004861D6"/>
    <w:rsid w:val="004864AF"/>
    <w:rsid w:val="004865D7"/>
    <w:rsid w:val="004867FF"/>
    <w:rsid w:val="004869B5"/>
    <w:rsid w:val="00486FEC"/>
    <w:rsid w:val="00487521"/>
    <w:rsid w:val="00487565"/>
    <w:rsid w:val="004875A3"/>
    <w:rsid w:val="00487798"/>
    <w:rsid w:val="00487876"/>
    <w:rsid w:val="00487AC7"/>
    <w:rsid w:val="00487C53"/>
    <w:rsid w:val="004902BE"/>
    <w:rsid w:val="004905DC"/>
    <w:rsid w:val="0049078A"/>
    <w:rsid w:val="00490901"/>
    <w:rsid w:val="00490A43"/>
    <w:rsid w:val="00490B57"/>
    <w:rsid w:val="00490FCD"/>
    <w:rsid w:val="00490FE4"/>
    <w:rsid w:val="0049139F"/>
    <w:rsid w:val="00491877"/>
    <w:rsid w:val="004918D2"/>
    <w:rsid w:val="00491917"/>
    <w:rsid w:val="00491EEC"/>
    <w:rsid w:val="00491F1A"/>
    <w:rsid w:val="00492014"/>
    <w:rsid w:val="004920F9"/>
    <w:rsid w:val="00492205"/>
    <w:rsid w:val="0049241F"/>
    <w:rsid w:val="00492BE1"/>
    <w:rsid w:val="00492DFA"/>
    <w:rsid w:val="00492E53"/>
    <w:rsid w:val="00492F6E"/>
    <w:rsid w:val="00493108"/>
    <w:rsid w:val="00493129"/>
    <w:rsid w:val="0049395A"/>
    <w:rsid w:val="004939B7"/>
    <w:rsid w:val="00493AE7"/>
    <w:rsid w:val="00494370"/>
    <w:rsid w:val="00494984"/>
    <w:rsid w:val="00494A3C"/>
    <w:rsid w:val="0049525A"/>
    <w:rsid w:val="00495B14"/>
    <w:rsid w:val="00495C14"/>
    <w:rsid w:val="00495CBB"/>
    <w:rsid w:val="00495FE7"/>
    <w:rsid w:val="004961F1"/>
    <w:rsid w:val="00496656"/>
    <w:rsid w:val="0049682D"/>
    <w:rsid w:val="00496A63"/>
    <w:rsid w:val="00496CDD"/>
    <w:rsid w:val="00496E74"/>
    <w:rsid w:val="00496F61"/>
    <w:rsid w:val="00497243"/>
    <w:rsid w:val="004976AA"/>
    <w:rsid w:val="004977BD"/>
    <w:rsid w:val="00497863"/>
    <w:rsid w:val="00497A17"/>
    <w:rsid w:val="00497AAA"/>
    <w:rsid w:val="00497B80"/>
    <w:rsid w:val="00497DB1"/>
    <w:rsid w:val="00497FBC"/>
    <w:rsid w:val="004A0250"/>
    <w:rsid w:val="004A02F7"/>
    <w:rsid w:val="004A0350"/>
    <w:rsid w:val="004A0391"/>
    <w:rsid w:val="004A04C2"/>
    <w:rsid w:val="004A0555"/>
    <w:rsid w:val="004A0878"/>
    <w:rsid w:val="004A0935"/>
    <w:rsid w:val="004A09D4"/>
    <w:rsid w:val="004A0AAF"/>
    <w:rsid w:val="004A0B75"/>
    <w:rsid w:val="004A10F0"/>
    <w:rsid w:val="004A124D"/>
    <w:rsid w:val="004A1454"/>
    <w:rsid w:val="004A148F"/>
    <w:rsid w:val="004A154F"/>
    <w:rsid w:val="004A16B5"/>
    <w:rsid w:val="004A176D"/>
    <w:rsid w:val="004A1E74"/>
    <w:rsid w:val="004A2066"/>
    <w:rsid w:val="004A227A"/>
    <w:rsid w:val="004A24CA"/>
    <w:rsid w:val="004A257E"/>
    <w:rsid w:val="004A282A"/>
    <w:rsid w:val="004A285A"/>
    <w:rsid w:val="004A2984"/>
    <w:rsid w:val="004A2A06"/>
    <w:rsid w:val="004A2A66"/>
    <w:rsid w:val="004A2CC4"/>
    <w:rsid w:val="004A307F"/>
    <w:rsid w:val="004A31AE"/>
    <w:rsid w:val="004A3354"/>
    <w:rsid w:val="004A34F9"/>
    <w:rsid w:val="004A36EF"/>
    <w:rsid w:val="004A3789"/>
    <w:rsid w:val="004A393D"/>
    <w:rsid w:val="004A3E96"/>
    <w:rsid w:val="004A4191"/>
    <w:rsid w:val="004A44B5"/>
    <w:rsid w:val="004A4B57"/>
    <w:rsid w:val="004A4C13"/>
    <w:rsid w:val="004A4D88"/>
    <w:rsid w:val="004A4DF3"/>
    <w:rsid w:val="004A530E"/>
    <w:rsid w:val="004A5436"/>
    <w:rsid w:val="004A5499"/>
    <w:rsid w:val="004A557E"/>
    <w:rsid w:val="004A58C7"/>
    <w:rsid w:val="004A5BA4"/>
    <w:rsid w:val="004A5C9B"/>
    <w:rsid w:val="004A60EF"/>
    <w:rsid w:val="004A61D3"/>
    <w:rsid w:val="004A672D"/>
    <w:rsid w:val="004A679F"/>
    <w:rsid w:val="004A69BE"/>
    <w:rsid w:val="004A6B95"/>
    <w:rsid w:val="004A6C67"/>
    <w:rsid w:val="004A6EEE"/>
    <w:rsid w:val="004A756F"/>
    <w:rsid w:val="004A7717"/>
    <w:rsid w:val="004A7CC7"/>
    <w:rsid w:val="004A7D24"/>
    <w:rsid w:val="004A7F43"/>
    <w:rsid w:val="004A7F70"/>
    <w:rsid w:val="004A7FD0"/>
    <w:rsid w:val="004B0387"/>
    <w:rsid w:val="004B0757"/>
    <w:rsid w:val="004B0B55"/>
    <w:rsid w:val="004B0C6F"/>
    <w:rsid w:val="004B0EC3"/>
    <w:rsid w:val="004B0F7B"/>
    <w:rsid w:val="004B1331"/>
    <w:rsid w:val="004B1592"/>
    <w:rsid w:val="004B20D2"/>
    <w:rsid w:val="004B264F"/>
    <w:rsid w:val="004B2A2B"/>
    <w:rsid w:val="004B2CD9"/>
    <w:rsid w:val="004B2F59"/>
    <w:rsid w:val="004B34C7"/>
    <w:rsid w:val="004B34ED"/>
    <w:rsid w:val="004B3E37"/>
    <w:rsid w:val="004B4329"/>
    <w:rsid w:val="004B4B7E"/>
    <w:rsid w:val="004B548D"/>
    <w:rsid w:val="004B54B7"/>
    <w:rsid w:val="004B5532"/>
    <w:rsid w:val="004B583B"/>
    <w:rsid w:val="004B5A84"/>
    <w:rsid w:val="004B5F31"/>
    <w:rsid w:val="004B61D2"/>
    <w:rsid w:val="004B6274"/>
    <w:rsid w:val="004B632D"/>
    <w:rsid w:val="004B642E"/>
    <w:rsid w:val="004B67DC"/>
    <w:rsid w:val="004B6A5B"/>
    <w:rsid w:val="004B6A8B"/>
    <w:rsid w:val="004B6A9F"/>
    <w:rsid w:val="004B6FBC"/>
    <w:rsid w:val="004B707C"/>
    <w:rsid w:val="004B7141"/>
    <w:rsid w:val="004B715A"/>
    <w:rsid w:val="004B72FC"/>
    <w:rsid w:val="004B73C2"/>
    <w:rsid w:val="004B7637"/>
    <w:rsid w:val="004B77B6"/>
    <w:rsid w:val="004B77CC"/>
    <w:rsid w:val="004B7B53"/>
    <w:rsid w:val="004B7D73"/>
    <w:rsid w:val="004C0622"/>
    <w:rsid w:val="004C0A06"/>
    <w:rsid w:val="004C0F05"/>
    <w:rsid w:val="004C11C6"/>
    <w:rsid w:val="004C1352"/>
    <w:rsid w:val="004C197B"/>
    <w:rsid w:val="004C1DC2"/>
    <w:rsid w:val="004C1EDA"/>
    <w:rsid w:val="004C1F8B"/>
    <w:rsid w:val="004C234D"/>
    <w:rsid w:val="004C247F"/>
    <w:rsid w:val="004C255C"/>
    <w:rsid w:val="004C2B3A"/>
    <w:rsid w:val="004C2CAF"/>
    <w:rsid w:val="004C31D7"/>
    <w:rsid w:val="004C31FB"/>
    <w:rsid w:val="004C32B9"/>
    <w:rsid w:val="004C32FC"/>
    <w:rsid w:val="004C365D"/>
    <w:rsid w:val="004C36C8"/>
    <w:rsid w:val="004C3824"/>
    <w:rsid w:val="004C3889"/>
    <w:rsid w:val="004C3A28"/>
    <w:rsid w:val="004C3DF3"/>
    <w:rsid w:val="004C3E2B"/>
    <w:rsid w:val="004C3EC1"/>
    <w:rsid w:val="004C3FAE"/>
    <w:rsid w:val="004C44BD"/>
    <w:rsid w:val="004C47F7"/>
    <w:rsid w:val="004C4AAE"/>
    <w:rsid w:val="004C4C83"/>
    <w:rsid w:val="004C5239"/>
    <w:rsid w:val="004C5460"/>
    <w:rsid w:val="004C57CC"/>
    <w:rsid w:val="004C585B"/>
    <w:rsid w:val="004C5F76"/>
    <w:rsid w:val="004C5F8A"/>
    <w:rsid w:val="004C601B"/>
    <w:rsid w:val="004C6546"/>
    <w:rsid w:val="004C6882"/>
    <w:rsid w:val="004C6AE7"/>
    <w:rsid w:val="004C6D34"/>
    <w:rsid w:val="004C6D8B"/>
    <w:rsid w:val="004C6E79"/>
    <w:rsid w:val="004C7365"/>
    <w:rsid w:val="004C7585"/>
    <w:rsid w:val="004C75D9"/>
    <w:rsid w:val="004C785C"/>
    <w:rsid w:val="004C7C08"/>
    <w:rsid w:val="004C7F82"/>
    <w:rsid w:val="004C7F85"/>
    <w:rsid w:val="004D038C"/>
    <w:rsid w:val="004D03CE"/>
    <w:rsid w:val="004D094B"/>
    <w:rsid w:val="004D0A87"/>
    <w:rsid w:val="004D0AE5"/>
    <w:rsid w:val="004D0D33"/>
    <w:rsid w:val="004D0D5F"/>
    <w:rsid w:val="004D0E70"/>
    <w:rsid w:val="004D0E97"/>
    <w:rsid w:val="004D1431"/>
    <w:rsid w:val="004D1473"/>
    <w:rsid w:val="004D17D7"/>
    <w:rsid w:val="004D1D02"/>
    <w:rsid w:val="004D1DF6"/>
    <w:rsid w:val="004D2081"/>
    <w:rsid w:val="004D215C"/>
    <w:rsid w:val="004D22C6"/>
    <w:rsid w:val="004D23A7"/>
    <w:rsid w:val="004D2527"/>
    <w:rsid w:val="004D290F"/>
    <w:rsid w:val="004D293B"/>
    <w:rsid w:val="004D297B"/>
    <w:rsid w:val="004D2E46"/>
    <w:rsid w:val="004D30F5"/>
    <w:rsid w:val="004D3161"/>
    <w:rsid w:val="004D3277"/>
    <w:rsid w:val="004D34EE"/>
    <w:rsid w:val="004D3788"/>
    <w:rsid w:val="004D37EE"/>
    <w:rsid w:val="004D4056"/>
    <w:rsid w:val="004D414F"/>
    <w:rsid w:val="004D44A4"/>
    <w:rsid w:val="004D4597"/>
    <w:rsid w:val="004D4608"/>
    <w:rsid w:val="004D4931"/>
    <w:rsid w:val="004D4A8C"/>
    <w:rsid w:val="004D52DE"/>
    <w:rsid w:val="004D572C"/>
    <w:rsid w:val="004D579A"/>
    <w:rsid w:val="004D57C7"/>
    <w:rsid w:val="004D5B0B"/>
    <w:rsid w:val="004D5F1E"/>
    <w:rsid w:val="004D5F9B"/>
    <w:rsid w:val="004D6038"/>
    <w:rsid w:val="004D6317"/>
    <w:rsid w:val="004D686A"/>
    <w:rsid w:val="004D6A67"/>
    <w:rsid w:val="004D6C1E"/>
    <w:rsid w:val="004D6C78"/>
    <w:rsid w:val="004D6C9C"/>
    <w:rsid w:val="004D6D14"/>
    <w:rsid w:val="004D6E08"/>
    <w:rsid w:val="004D7196"/>
    <w:rsid w:val="004D72D9"/>
    <w:rsid w:val="004D7329"/>
    <w:rsid w:val="004D7CE9"/>
    <w:rsid w:val="004D7E4D"/>
    <w:rsid w:val="004D7EAA"/>
    <w:rsid w:val="004D7EE7"/>
    <w:rsid w:val="004E0029"/>
    <w:rsid w:val="004E0239"/>
    <w:rsid w:val="004E0365"/>
    <w:rsid w:val="004E060F"/>
    <w:rsid w:val="004E0B4D"/>
    <w:rsid w:val="004E0E7F"/>
    <w:rsid w:val="004E0F42"/>
    <w:rsid w:val="004E111E"/>
    <w:rsid w:val="004E133E"/>
    <w:rsid w:val="004E1B34"/>
    <w:rsid w:val="004E1B8F"/>
    <w:rsid w:val="004E1DCE"/>
    <w:rsid w:val="004E1ED0"/>
    <w:rsid w:val="004E1EE0"/>
    <w:rsid w:val="004E1F20"/>
    <w:rsid w:val="004E23FB"/>
    <w:rsid w:val="004E2456"/>
    <w:rsid w:val="004E2ADC"/>
    <w:rsid w:val="004E2D68"/>
    <w:rsid w:val="004E30FF"/>
    <w:rsid w:val="004E311D"/>
    <w:rsid w:val="004E3291"/>
    <w:rsid w:val="004E32AD"/>
    <w:rsid w:val="004E3834"/>
    <w:rsid w:val="004E3A16"/>
    <w:rsid w:val="004E3AB7"/>
    <w:rsid w:val="004E3B32"/>
    <w:rsid w:val="004E3F88"/>
    <w:rsid w:val="004E3FBC"/>
    <w:rsid w:val="004E3FD0"/>
    <w:rsid w:val="004E44FE"/>
    <w:rsid w:val="004E486F"/>
    <w:rsid w:val="004E4A40"/>
    <w:rsid w:val="004E4D22"/>
    <w:rsid w:val="004E4D73"/>
    <w:rsid w:val="004E502B"/>
    <w:rsid w:val="004E5145"/>
    <w:rsid w:val="004E5274"/>
    <w:rsid w:val="004E57D2"/>
    <w:rsid w:val="004E5B22"/>
    <w:rsid w:val="004E5FE7"/>
    <w:rsid w:val="004E63A8"/>
    <w:rsid w:val="004E6607"/>
    <w:rsid w:val="004E6627"/>
    <w:rsid w:val="004E6989"/>
    <w:rsid w:val="004E6D90"/>
    <w:rsid w:val="004E7087"/>
    <w:rsid w:val="004E729E"/>
    <w:rsid w:val="004E7766"/>
    <w:rsid w:val="004E7A2C"/>
    <w:rsid w:val="004E7D8C"/>
    <w:rsid w:val="004E7DF9"/>
    <w:rsid w:val="004E7EA8"/>
    <w:rsid w:val="004F025E"/>
    <w:rsid w:val="004F0398"/>
    <w:rsid w:val="004F0810"/>
    <w:rsid w:val="004F08DB"/>
    <w:rsid w:val="004F0969"/>
    <w:rsid w:val="004F09A7"/>
    <w:rsid w:val="004F0B75"/>
    <w:rsid w:val="004F1071"/>
    <w:rsid w:val="004F115B"/>
    <w:rsid w:val="004F11B7"/>
    <w:rsid w:val="004F12AA"/>
    <w:rsid w:val="004F1973"/>
    <w:rsid w:val="004F1CDF"/>
    <w:rsid w:val="004F1D49"/>
    <w:rsid w:val="004F1F82"/>
    <w:rsid w:val="004F2023"/>
    <w:rsid w:val="004F2187"/>
    <w:rsid w:val="004F2242"/>
    <w:rsid w:val="004F224D"/>
    <w:rsid w:val="004F2296"/>
    <w:rsid w:val="004F2AC3"/>
    <w:rsid w:val="004F2EC8"/>
    <w:rsid w:val="004F2EF2"/>
    <w:rsid w:val="004F2FA4"/>
    <w:rsid w:val="004F31D7"/>
    <w:rsid w:val="004F3248"/>
    <w:rsid w:val="004F33EE"/>
    <w:rsid w:val="004F38D0"/>
    <w:rsid w:val="004F3EF5"/>
    <w:rsid w:val="004F4893"/>
    <w:rsid w:val="004F4B09"/>
    <w:rsid w:val="004F4B97"/>
    <w:rsid w:val="004F4C6D"/>
    <w:rsid w:val="004F4E90"/>
    <w:rsid w:val="004F4FBE"/>
    <w:rsid w:val="004F544B"/>
    <w:rsid w:val="004F54E0"/>
    <w:rsid w:val="004F5554"/>
    <w:rsid w:val="004F55D4"/>
    <w:rsid w:val="004F5AEE"/>
    <w:rsid w:val="004F5B68"/>
    <w:rsid w:val="004F5D90"/>
    <w:rsid w:val="004F5FDC"/>
    <w:rsid w:val="004F630E"/>
    <w:rsid w:val="004F69F1"/>
    <w:rsid w:val="004F6C68"/>
    <w:rsid w:val="004F6CFD"/>
    <w:rsid w:val="004F7031"/>
    <w:rsid w:val="004F7175"/>
    <w:rsid w:val="004F71E4"/>
    <w:rsid w:val="004F7307"/>
    <w:rsid w:val="004F7370"/>
    <w:rsid w:val="004F761F"/>
    <w:rsid w:val="004F7755"/>
    <w:rsid w:val="004F7B2F"/>
    <w:rsid w:val="004F7C78"/>
    <w:rsid w:val="004F7DC0"/>
    <w:rsid w:val="004F7F7B"/>
    <w:rsid w:val="0050007C"/>
    <w:rsid w:val="0050047C"/>
    <w:rsid w:val="0050057B"/>
    <w:rsid w:val="005006A0"/>
    <w:rsid w:val="0050074D"/>
    <w:rsid w:val="00500A20"/>
    <w:rsid w:val="00500A59"/>
    <w:rsid w:val="00500AC4"/>
    <w:rsid w:val="00500BFD"/>
    <w:rsid w:val="00500E1F"/>
    <w:rsid w:val="00500EBB"/>
    <w:rsid w:val="00500F54"/>
    <w:rsid w:val="00500FDC"/>
    <w:rsid w:val="00501208"/>
    <w:rsid w:val="00501381"/>
    <w:rsid w:val="00501462"/>
    <w:rsid w:val="00501685"/>
    <w:rsid w:val="0050168C"/>
    <w:rsid w:val="00501B6F"/>
    <w:rsid w:val="00501BD9"/>
    <w:rsid w:val="00501CA6"/>
    <w:rsid w:val="00501D02"/>
    <w:rsid w:val="00501D70"/>
    <w:rsid w:val="0050227C"/>
    <w:rsid w:val="005027B0"/>
    <w:rsid w:val="00502A77"/>
    <w:rsid w:val="00502AA4"/>
    <w:rsid w:val="00502B9E"/>
    <w:rsid w:val="00502D0F"/>
    <w:rsid w:val="00502D8E"/>
    <w:rsid w:val="00502ED6"/>
    <w:rsid w:val="00502F27"/>
    <w:rsid w:val="00502F85"/>
    <w:rsid w:val="005032EA"/>
    <w:rsid w:val="0050331A"/>
    <w:rsid w:val="005033AB"/>
    <w:rsid w:val="0050351E"/>
    <w:rsid w:val="005035C3"/>
    <w:rsid w:val="00503699"/>
    <w:rsid w:val="005036F1"/>
    <w:rsid w:val="00503E55"/>
    <w:rsid w:val="00504256"/>
    <w:rsid w:val="00504988"/>
    <w:rsid w:val="00504989"/>
    <w:rsid w:val="00504AAA"/>
    <w:rsid w:val="00504AFD"/>
    <w:rsid w:val="00504B00"/>
    <w:rsid w:val="00504BA3"/>
    <w:rsid w:val="00504BC3"/>
    <w:rsid w:val="00504C85"/>
    <w:rsid w:val="00504D91"/>
    <w:rsid w:val="00504EC5"/>
    <w:rsid w:val="00505436"/>
    <w:rsid w:val="00505517"/>
    <w:rsid w:val="005056F3"/>
    <w:rsid w:val="005057E1"/>
    <w:rsid w:val="005059FC"/>
    <w:rsid w:val="00505C4C"/>
    <w:rsid w:val="00506281"/>
    <w:rsid w:val="0050673F"/>
    <w:rsid w:val="005068C4"/>
    <w:rsid w:val="005069C9"/>
    <w:rsid w:val="00506A77"/>
    <w:rsid w:val="00506C24"/>
    <w:rsid w:val="00506D97"/>
    <w:rsid w:val="0050746C"/>
    <w:rsid w:val="00507608"/>
    <w:rsid w:val="00507893"/>
    <w:rsid w:val="00507B55"/>
    <w:rsid w:val="00507C72"/>
    <w:rsid w:val="00507CBA"/>
    <w:rsid w:val="00507D41"/>
    <w:rsid w:val="00507E88"/>
    <w:rsid w:val="00510240"/>
    <w:rsid w:val="005102A0"/>
    <w:rsid w:val="00510731"/>
    <w:rsid w:val="00510A18"/>
    <w:rsid w:val="00510BA9"/>
    <w:rsid w:val="00511188"/>
    <w:rsid w:val="0051152F"/>
    <w:rsid w:val="005115E8"/>
    <w:rsid w:val="00511C3F"/>
    <w:rsid w:val="00511D42"/>
    <w:rsid w:val="00511FBB"/>
    <w:rsid w:val="00511FCA"/>
    <w:rsid w:val="0051255D"/>
    <w:rsid w:val="00512DBD"/>
    <w:rsid w:val="00512DC2"/>
    <w:rsid w:val="00512F0E"/>
    <w:rsid w:val="00512FA9"/>
    <w:rsid w:val="005131D5"/>
    <w:rsid w:val="00513288"/>
    <w:rsid w:val="00513460"/>
    <w:rsid w:val="00513527"/>
    <w:rsid w:val="00513768"/>
    <w:rsid w:val="005137A9"/>
    <w:rsid w:val="00513A0D"/>
    <w:rsid w:val="00513B0C"/>
    <w:rsid w:val="00513B88"/>
    <w:rsid w:val="00513BBE"/>
    <w:rsid w:val="005141FE"/>
    <w:rsid w:val="0051435E"/>
    <w:rsid w:val="00514440"/>
    <w:rsid w:val="00514465"/>
    <w:rsid w:val="005144D9"/>
    <w:rsid w:val="005147EA"/>
    <w:rsid w:val="0051490B"/>
    <w:rsid w:val="00514C49"/>
    <w:rsid w:val="00514D25"/>
    <w:rsid w:val="0051501A"/>
    <w:rsid w:val="005150C0"/>
    <w:rsid w:val="0051523B"/>
    <w:rsid w:val="0051523D"/>
    <w:rsid w:val="0051541D"/>
    <w:rsid w:val="00515536"/>
    <w:rsid w:val="00515631"/>
    <w:rsid w:val="005157FE"/>
    <w:rsid w:val="00515A77"/>
    <w:rsid w:val="00515AC9"/>
    <w:rsid w:val="005163E7"/>
    <w:rsid w:val="00516648"/>
    <w:rsid w:val="005167AE"/>
    <w:rsid w:val="005167C0"/>
    <w:rsid w:val="00516A5C"/>
    <w:rsid w:val="00516AE0"/>
    <w:rsid w:val="00516BD8"/>
    <w:rsid w:val="00516DF1"/>
    <w:rsid w:val="00517083"/>
    <w:rsid w:val="005173E5"/>
    <w:rsid w:val="0051777D"/>
    <w:rsid w:val="0051783A"/>
    <w:rsid w:val="005201A7"/>
    <w:rsid w:val="00520454"/>
    <w:rsid w:val="00520604"/>
    <w:rsid w:val="00520BF4"/>
    <w:rsid w:val="00520FC4"/>
    <w:rsid w:val="0052100E"/>
    <w:rsid w:val="005217E4"/>
    <w:rsid w:val="005218C5"/>
    <w:rsid w:val="00521B81"/>
    <w:rsid w:val="00521C3C"/>
    <w:rsid w:val="00522076"/>
    <w:rsid w:val="00522229"/>
    <w:rsid w:val="0052224A"/>
    <w:rsid w:val="005223B2"/>
    <w:rsid w:val="005228FA"/>
    <w:rsid w:val="00522AF4"/>
    <w:rsid w:val="00523045"/>
    <w:rsid w:val="005231C9"/>
    <w:rsid w:val="005232C3"/>
    <w:rsid w:val="0052334F"/>
    <w:rsid w:val="00523782"/>
    <w:rsid w:val="00523E7E"/>
    <w:rsid w:val="00523E81"/>
    <w:rsid w:val="005240BB"/>
    <w:rsid w:val="005245DB"/>
    <w:rsid w:val="00524688"/>
    <w:rsid w:val="00524893"/>
    <w:rsid w:val="005249F1"/>
    <w:rsid w:val="00524D54"/>
    <w:rsid w:val="00524F25"/>
    <w:rsid w:val="00525943"/>
    <w:rsid w:val="005259B5"/>
    <w:rsid w:val="00525D65"/>
    <w:rsid w:val="00525D99"/>
    <w:rsid w:val="00525E6A"/>
    <w:rsid w:val="00525E96"/>
    <w:rsid w:val="00525EEF"/>
    <w:rsid w:val="00525F2A"/>
    <w:rsid w:val="005263CC"/>
    <w:rsid w:val="0052644F"/>
    <w:rsid w:val="0052669D"/>
    <w:rsid w:val="00526731"/>
    <w:rsid w:val="00526C3F"/>
    <w:rsid w:val="00526D73"/>
    <w:rsid w:val="00526D7A"/>
    <w:rsid w:val="00527619"/>
    <w:rsid w:val="0052772D"/>
    <w:rsid w:val="00527849"/>
    <w:rsid w:val="00527E27"/>
    <w:rsid w:val="00527E9A"/>
    <w:rsid w:val="00527F26"/>
    <w:rsid w:val="005300BA"/>
    <w:rsid w:val="00530146"/>
    <w:rsid w:val="0053028E"/>
    <w:rsid w:val="005303B0"/>
    <w:rsid w:val="00530C02"/>
    <w:rsid w:val="005312E3"/>
    <w:rsid w:val="005313FC"/>
    <w:rsid w:val="00531497"/>
    <w:rsid w:val="00531680"/>
    <w:rsid w:val="0053197F"/>
    <w:rsid w:val="00531A06"/>
    <w:rsid w:val="00531D19"/>
    <w:rsid w:val="00532453"/>
    <w:rsid w:val="00532639"/>
    <w:rsid w:val="00532877"/>
    <w:rsid w:val="00532892"/>
    <w:rsid w:val="00532929"/>
    <w:rsid w:val="00532A5D"/>
    <w:rsid w:val="00532C91"/>
    <w:rsid w:val="00532D26"/>
    <w:rsid w:val="0053308D"/>
    <w:rsid w:val="00533331"/>
    <w:rsid w:val="00534302"/>
    <w:rsid w:val="0053438B"/>
    <w:rsid w:val="005345A4"/>
    <w:rsid w:val="005345F4"/>
    <w:rsid w:val="0053489F"/>
    <w:rsid w:val="00534D93"/>
    <w:rsid w:val="00534F32"/>
    <w:rsid w:val="005350CB"/>
    <w:rsid w:val="005354B6"/>
    <w:rsid w:val="00535506"/>
    <w:rsid w:val="00535673"/>
    <w:rsid w:val="005356C4"/>
    <w:rsid w:val="0053575F"/>
    <w:rsid w:val="00535B9B"/>
    <w:rsid w:val="00535CD5"/>
    <w:rsid w:val="00535E16"/>
    <w:rsid w:val="00535EB2"/>
    <w:rsid w:val="00536181"/>
    <w:rsid w:val="0053670D"/>
    <w:rsid w:val="005367C5"/>
    <w:rsid w:val="00536D8E"/>
    <w:rsid w:val="00536FA2"/>
    <w:rsid w:val="00537076"/>
    <w:rsid w:val="00537203"/>
    <w:rsid w:val="00537325"/>
    <w:rsid w:val="0053778D"/>
    <w:rsid w:val="0053788B"/>
    <w:rsid w:val="00537F15"/>
    <w:rsid w:val="005400D3"/>
    <w:rsid w:val="00540218"/>
    <w:rsid w:val="0054048E"/>
    <w:rsid w:val="005409A3"/>
    <w:rsid w:val="00540A40"/>
    <w:rsid w:val="00540B43"/>
    <w:rsid w:val="00540D0B"/>
    <w:rsid w:val="00540D57"/>
    <w:rsid w:val="00541148"/>
    <w:rsid w:val="0054141D"/>
    <w:rsid w:val="00541445"/>
    <w:rsid w:val="0054162C"/>
    <w:rsid w:val="00541782"/>
    <w:rsid w:val="0054183F"/>
    <w:rsid w:val="00541888"/>
    <w:rsid w:val="00541ADE"/>
    <w:rsid w:val="00541AF9"/>
    <w:rsid w:val="00541B8A"/>
    <w:rsid w:val="00541BFE"/>
    <w:rsid w:val="00541CCB"/>
    <w:rsid w:val="00541E3D"/>
    <w:rsid w:val="00541F58"/>
    <w:rsid w:val="005424BA"/>
    <w:rsid w:val="00542820"/>
    <w:rsid w:val="00542851"/>
    <w:rsid w:val="00542CF9"/>
    <w:rsid w:val="00542D25"/>
    <w:rsid w:val="00543132"/>
    <w:rsid w:val="00543230"/>
    <w:rsid w:val="005432CD"/>
    <w:rsid w:val="00543349"/>
    <w:rsid w:val="0054370C"/>
    <w:rsid w:val="00544B73"/>
    <w:rsid w:val="005451B0"/>
    <w:rsid w:val="005453FB"/>
    <w:rsid w:val="00545459"/>
    <w:rsid w:val="0054568E"/>
    <w:rsid w:val="00545B7A"/>
    <w:rsid w:val="00545C26"/>
    <w:rsid w:val="00545FB1"/>
    <w:rsid w:val="00545FB4"/>
    <w:rsid w:val="005465B5"/>
    <w:rsid w:val="00546887"/>
    <w:rsid w:val="005469CB"/>
    <w:rsid w:val="00546B21"/>
    <w:rsid w:val="00546C2E"/>
    <w:rsid w:val="00546C56"/>
    <w:rsid w:val="00547027"/>
    <w:rsid w:val="00547032"/>
    <w:rsid w:val="00547091"/>
    <w:rsid w:val="005470A5"/>
    <w:rsid w:val="00547186"/>
    <w:rsid w:val="00547CCF"/>
    <w:rsid w:val="00547DC6"/>
    <w:rsid w:val="00547E5C"/>
    <w:rsid w:val="0055028F"/>
    <w:rsid w:val="00550559"/>
    <w:rsid w:val="00550600"/>
    <w:rsid w:val="00550DA3"/>
    <w:rsid w:val="00550EDD"/>
    <w:rsid w:val="00551050"/>
    <w:rsid w:val="0055110B"/>
    <w:rsid w:val="005511E2"/>
    <w:rsid w:val="0055128D"/>
    <w:rsid w:val="00551924"/>
    <w:rsid w:val="0055195D"/>
    <w:rsid w:val="00551974"/>
    <w:rsid w:val="00551A99"/>
    <w:rsid w:val="00551BD1"/>
    <w:rsid w:val="00551C18"/>
    <w:rsid w:val="005520E8"/>
    <w:rsid w:val="0055243C"/>
    <w:rsid w:val="005524A4"/>
    <w:rsid w:val="00552601"/>
    <w:rsid w:val="005527A2"/>
    <w:rsid w:val="00552808"/>
    <w:rsid w:val="00552B06"/>
    <w:rsid w:val="00552BCE"/>
    <w:rsid w:val="00552C21"/>
    <w:rsid w:val="00552C5E"/>
    <w:rsid w:val="0055332B"/>
    <w:rsid w:val="0055346C"/>
    <w:rsid w:val="00553B57"/>
    <w:rsid w:val="00553FD2"/>
    <w:rsid w:val="0055425E"/>
    <w:rsid w:val="005542B8"/>
    <w:rsid w:val="005545AC"/>
    <w:rsid w:val="005546D8"/>
    <w:rsid w:val="005547AA"/>
    <w:rsid w:val="005547B0"/>
    <w:rsid w:val="00554820"/>
    <w:rsid w:val="00554AEE"/>
    <w:rsid w:val="00554B40"/>
    <w:rsid w:val="00554BF8"/>
    <w:rsid w:val="0055531F"/>
    <w:rsid w:val="00555487"/>
    <w:rsid w:val="00555DC8"/>
    <w:rsid w:val="00555F31"/>
    <w:rsid w:val="00555FE3"/>
    <w:rsid w:val="005563BF"/>
    <w:rsid w:val="005564B2"/>
    <w:rsid w:val="0055667F"/>
    <w:rsid w:val="00556774"/>
    <w:rsid w:val="0055678A"/>
    <w:rsid w:val="00556861"/>
    <w:rsid w:val="00556C91"/>
    <w:rsid w:val="00556E3D"/>
    <w:rsid w:val="005570C3"/>
    <w:rsid w:val="00557437"/>
    <w:rsid w:val="00557C10"/>
    <w:rsid w:val="00557FF0"/>
    <w:rsid w:val="0056030A"/>
    <w:rsid w:val="005603FE"/>
    <w:rsid w:val="005607B9"/>
    <w:rsid w:val="00560D36"/>
    <w:rsid w:val="00560D51"/>
    <w:rsid w:val="0056146C"/>
    <w:rsid w:val="005614D0"/>
    <w:rsid w:val="00561C1D"/>
    <w:rsid w:val="00561D96"/>
    <w:rsid w:val="00561E80"/>
    <w:rsid w:val="005621F7"/>
    <w:rsid w:val="005622BA"/>
    <w:rsid w:val="005625EA"/>
    <w:rsid w:val="0056290F"/>
    <w:rsid w:val="00562931"/>
    <w:rsid w:val="00562F3B"/>
    <w:rsid w:val="00562FD9"/>
    <w:rsid w:val="005636E1"/>
    <w:rsid w:val="0056371A"/>
    <w:rsid w:val="005639E8"/>
    <w:rsid w:val="00563A09"/>
    <w:rsid w:val="00563A65"/>
    <w:rsid w:val="00563B97"/>
    <w:rsid w:val="00563DC8"/>
    <w:rsid w:val="005643E3"/>
    <w:rsid w:val="0056452B"/>
    <w:rsid w:val="0056453A"/>
    <w:rsid w:val="00564781"/>
    <w:rsid w:val="005648ED"/>
    <w:rsid w:val="00564A5D"/>
    <w:rsid w:val="00565083"/>
    <w:rsid w:val="00565131"/>
    <w:rsid w:val="0056521A"/>
    <w:rsid w:val="005652FC"/>
    <w:rsid w:val="00565A82"/>
    <w:rsid w:val="00565B94"/>
    <w:rsid w:val="00565D84"/>
    <w:rsid w:val="00565D93"/>
    <w:rsid w:val="00565FF3"/>
    <w:rsid w:val="0056635E"/>
    <w:rsid w:val="005664C2"/>
    <w:rsid w:val="005667AD"/>
    <w:rsid w:val="00566B15"/>
    <w:rsid w:val="00566B59"/>
    <w:rsid w:val="00566D7A"/>
    <w:rsid w:val="00567243"/>
    <w:rsid w:val="005672F6"/>
    <w:rsid w:val="00567467"/>
    <w:rsid w:val="0056780C"/>
    <w:rsid w:val="00567C9B"/>
    <w:rsid w:val="0057023D"/>
    <w:rsid w:val="0057059A"/>
    <w:rsid w:val="00570600"/>
    <w:rsid w:val="00570782"/>
    <w:rsid w:val="005708CE"/>
    <w:rsid w:val="00570CBC"/>
    <w:rsid w:val="005712C3"/>
    <w:rsid w:val="00571386"/>
    <w:rsid w:val="0057142B"/>
    <w:rsid w:val="0057178D"/>
    <w:rsid w:val="0057179C"/>
    <w:rsid w:val="005719CF"/>
    <w:rsid w:val="00571A56"/>
    <w:rsid w:val="00572435"/>
    <w:rsid w:val="005724E4"/>
    <w:rsid w:val="005726EC"/>
    <w:rsid w:val="00572770"/>
    <w:rsid w:val="0057295E"/>
    <w:rsid w:val="005729F5"/>
    <w:rsid w:val="00572A88"/>
    <w:rsid w:val="00572AB4"/>
    <w:rsid w:val="00572B1F"/>
    <w:rsid w:val="00572C37"/>
    <w:rsid w:val="00573624"/>
    <w:rsid w:val="00573A0A"/>
    <w:rsid w:val="00573D0B"/>
    <w:rsid w:val="00573E56"/>
    <w:rsid w:val="00573EFA"/>
    <w:rsid w:val="00574121"/>
    <w:rsid w:val="00574244"/>
    <w:rsid w:val="005742B0"/>
    <w:rsid w:val="005742E2"/>
    <w:rsid w:val="00574962"/>
    <w:rsid w:val="00574A31"/>
    <w:rsid w:val="00574C7C"/>
    <w:rsid w:val="0057500D"/>
    <w:rsid w:val="00575151"/>
    <w:rsid w:val="005752AC"/>
    <w:rsid w:val="005752CE"/>
    <w:rsid w:val="00575333"/>
    <w:rsid w:val="0057548F"/>
    <w:rsid w:val="00575493"/>
    <w:rsid w:val="0057567D"/>
    <w:rsid w:val="00575728"/>
    <w:rsid w:val="00575765"/>
    <w:rsid w:val="00575A91"/>
    <w:rsid w:val="00575BED"/>
    <w:rsid w:val="00575F38"/>
    <w:rsid w:val="00576134"/>
    <w:rsid w:val="00576311"/>
    <w:rsid w:val="005764B5"/>
    <w:rsid w:val="0057656E"/>
    <w:rsid w:val="005765C8"/>
    <w:rsid w:val="0057663E"/>
    <w:rsid w:val="00576760"/>
    <w:rsid w:val="00576846"/>
    <w:rsid w:val="00576B17"/>
    <w:rsid w:val="00576B69"/>
    <w:rsid w:val="005770C3"/>
    <w:rsid w:val="0057716E"/>
    <w:rsid w:val="00577413"/>
    <w:rsid w:val="005777BF"/>
    <w:rsid w:val="005778F3"/>
    <w:rsid w:val="00577C7A"/>
    <w:rsid w:val="00577D6A"/>
    <w:rsid w:val="00577DAE"/>
    <w:rsid w:val="00577F35"/>
    <w:rsid w:val="00580276"/>
    <w:rsid w:val="00580303"/>
    <w:rsid w:val="0058045A"/>
    <w:rsid w:val="005804B9"/>
    <w:rsid w:val="005805A2"/>
    <w:rsid w:val="00580A49"/>
    <w:rsid w:val="00580B51"/>
    <w:rsid w:val="00580D86"/>
    <w:rsid w:val="00580FC9"/>
    <w:rsid w:val="005816E6"/>
    <w:rsid w:val="00581790"/>
    <w:rsid w:val="005817A7"/>
    <w:rsid w:val="005818B1"/>
    <w:rsid w:val="00581A07"/>
    <w:rsid w:val="00581A8A"/>
    <w:rsid w:val="00581B67"/>
    <w:rsid w:val="00581CC4"/>
    <w:rsid w:val="00581E6F"/>
    <w:rsid w:val="00581F4C"/>
    <w:rsid w:val="00582028"/>
    <w:rsid w:val="005820BF"/>
    <w:rsid w:val="00582205"/>
    <w:rsid w:val="00582471"/>
    <w:rsid w:val="005824E8"/>
    <w:rsid w:val="005825E7"/>
    <w:rsid w:val="00582838"/>
    <w:rsid w:val="00582881"/>
    <w:rsid w:val="00582890"/>
    <w:rsid w:val="00583193"/>
    <w:rsid w:val="005832D2"/>
    <w:rsid w:val="00583441"/>
    <w:rsid w:val="005834AC"/>
    <w:rsid w:val="00583A3B"/>
    <w:rsid w:val="00583C3E"/>
    <w:rsid w:val="00584326"/>
    <w:rsid w:val="00584333"/>
    <w:rsid w:val="005845F9"/>
    <w:rsid w:val="00584896"/>
    <w:rsid w:val="00584C25"/>
    <w:rsid w:val="00584CC3"/>
    <w:rsid w:val="00584DD1"/>
    <w:rsid w:val="00584F1B"/>
    <w:rsid w:val="00585472"/>
    <w:rsid w:val="00585497"/>
    <w:rsid w:val="0058575E"/>
    <w:rsid w:val="00585924"/>
    <w:rsid w:val="00585D53"/>
    <w:rsid w:val="00585DCA"/>
    <w:rsid w:val="00585EBF"/>
    <w:rsid w:val="00585EDB"/>
    <w:rsid w:val="00585F3B"/>
    <w:rsid w:val="0058621B"/>
    <w:rsid w:val="005865CC"/>
    <w:rsid w:val="0058663C"/>
    <w:rsid w:val="0058672D"/>
    <w:rsid w:val="00586907"/>
    <w:rsid w:val="005869E6"/>
    <w:rsid w:val="00586B21"/>
    <w:rsid w:val="00586CD7"/>
    <w:rsid w:val="00586E8D"/>
    <w:rsid w:val="00586ED7"/>
    <w:rsid w:val="005870A9"/>
    <w:rsid w:val="0058715C"/>
    <w:rsid w:val="005872F4"/>
    <w:rsid w:val="00587986"/>
    <w:rsid w:val="00587A70"/>
    <w:rsid w:val="00587CE1"/>
    <w:rsid w:val="00587D61"/>
    <w:rsid w:val="0059027B"/>
    <w:rsid w:val="0059035C"/>
    <w:rsid w:val="00590588"/>
    <w:rsid w:val="00590F0B"/>
    <w:rsid w:val="005910A5"/>
    <w:rsid w:val="005911EE"/>
    <w:rsid w:val="00591342"/>
    <w:rsid w:val="005914A7"/>
    <w:rsid w:val="005914BF"/>
    <w:rsid w:val="00591729"/>
    <w:rsid w:val="00591737"/>
    <w:rsid w:val="005917E6"/>
    <w:rsid w:val="00591AC4"/>
    <w:rsid w:val="00591CA2"/>
    <w:rsid w:val="00591D6E"/>
    <w:rsid w:val="0059215E"/>
    <w:rsid w:val="005921AD"/>
    <w:rsid w:val="005921E3"/>
    <w:rsid w:val="00592545"/>
    <w:rsid w:val="005925C5"/>
    <w:rsid w:val="005926F4"/>
    <w:rsid w:val="0059290D"/>
    <w:rsid w:val="00592A76"/>
    <w:rsid w:val="00592A7C"/>
    <w:rsid w:val="00592B59"/>
    <w:rsid w:val="00592CD0"/>
    <w:rsid w:val="00592E83"/>
    <w:rsid w:val="00592FC8"/>
    <w:rsid w:val="00593918"/>
    <w:rsid w:val="005939BF"/>
    <w:rsid w:val="00593F60"/>
    <w:rsid w:val="00594044"/>
    <w:rsid w:val="00594102"/>
    <w:rsid w:val="005942AF"/>
    <w:rsid w:val="005942BD"/>
    <w:rsid w:val="005943F2"/>
    <w:rsid w:val="005944D9"/>
    <w:rsid w:val="005945A7"/>
    <w:rsid w:val="0059462A"/>
    <w:rsid w:val="005948E8"/>
    <w:rsid w:val="00594B4F"/>
    <w:rsid w:val="00594BCE"/>
    <w:rsid w:val="00594C64"/>
    <w:rsid w:val="00594D5D"/>
    <w:rsid w:val="00594D79"/>
    <w:rsid w:val="005950D0"/>
    <w:rsid w:val="0059512D"/>
    <w:rsid w:val="00595173"/>
    <w:rsid w:val="005954F0"/>
    <w:rsid w:val="00595894"/>
    <w:rsid w:val="0059592A"/>
    <w:rsid w:val="00595B71"/>
    <w:rsid w:val="00595D55"/>
    <w:rsid w:val="00595F0E"/>
    <w:rsid w:val="00595F42"/>
    <w:rsid w:val="00596190"/>
    <w:rsid w:val="005961E6"/>
    <w:rsid w:val="005962B6"/>
    <w:rsid w:val="00596A32"/>
    <w:rsid w:val="00596C02"/>
    <w:rsid w:val="00596EAD"/>
    <w:rsid w:val="005970D0"/>
    <w:rsid w:val="0059726A"/>
    <w:rsid w:val="0059781B"/>
    <w:rsid w:val="00597A04"/>
    <w:rsid w:val="00597C76"/>
    <w:rsid w:val="00597D09"/>
    <w:rsid w:val="00597E6E"/>
    <w:rsid w:val="005A098E"/>
    <w:rsid w:val="005A099B"/>
    <w:rsid w:val="005A0E6C"/>
    <w:rsid w:val="005A10AB"/>
    <w:rsid w:val="005A10F0"/>
    <w:rsid w:val="005A121E"/>
    <w:rsid w:val="005A1262"/>
    <w:rsid w:val="005A127B"/>
    <w:rsid w:val="005A135B"/>
    <w:rsid w:val="005A15E3"/>
    <w:rsid w:val="005A1638"/>
    <w:rsid w:val="005A2020"/>
    <w:rsid w:val="005A212F"/>
    <w:rsid w:val="005A29C4"/>
    <w:rsid w:val="005A2DEA"/>
    <w:rsid w:val="005A318D"/>
    <w:rsid w:val="005A3271"/>
    <w:rsid w:val="005A355B"/>
    <w:rsid w:val="005A374C"/>
    <w:rsid w:val="005A3752"/>
    <w:rsid w:val="005A38C9"/>
    <w:rsid w:val="005A38E5"/>
    <w:rsid w:val="005A3ABF"/>
    <w:rsid w:val="005A3E56"/>
    <w:rsid w:val="005A4315"/>
    <w:rsid w:val="005A43A3"/>
    <w:rsid w:val="005A4471"/>
    <w:rsid w:val="005A44D0"/>
    <w:rsid w:val="005A4A54"/>
    <w:rsid w:val="005A50C0"/>
    <w:rsid w:val="005A51E7"/>
    <w:rsid w:val="005A5572"/>
    <w:rsid w:val="005A559E"/>
    <w:rsid w:val="005A564D"/>
    <w:rsid w:val="005A5C0F"/>
    <w:rsid w:val="005A5EA3"/>
    <w:rsid w:val="005A6306"/>
    <w:rsid w:val="005A66EF"/>
    <w:rsid w:val="005A670C"/>
    <w:rsid w:val="005A69BA"/>
    <w:rsid w:val="005A6DAD"/>
    <w:rsid w:val="005A70ED"/>
    <w:rsid w:val="005A7628"/>
    <w:rsid w:val="005A7670"/>
    <w:rsid w:val="005A77C5"/>
    <w:rsid w:val="005A7B63"/>
    <w:rsid w:val="005A7BA6"/>
    <w:rsid w:val="005A7BC9"/>
    <w:rsid w:val="005A7CAA"/>
    <w:rsid w:val="005B03FF"/>
    <w:rsid w:val="005B0680"/>
    <w:rsid w:val="005B0774"/>
    <w:rsid w:val="005B0A16"/>
    <w:rsid w:val="005B0C88"/>
    <w:rsid w:val="005B12FC"/>
    <w:rsid w:val="005B1C8A"/>
    <w:rsid w:val="005B21FB"/>
    <w:rsid w:val="005B2260"/>
    <w:rsid w:val="005B26D6"/>
    <w:rsid w:val="005B289C"/>
    <w:rsid w:val="005B2C58"/>
    <w:rsid w:val="005B2CC5"/>
    <w:rsid w:val="005B2CDB"/>
    <w:rsid w:val="005B2F21"/>
    <w:rsid w:val="005B30AA"/>
    <w:rsid w:val="005B30B5"/>
    <w:rsid w:val="005B337F"/>
    <w:rsid w:val="005B3B59"/>
    <w:rsid w:val="005B47C7"/>
    <w:rsid w:val="005B4904"/>
    <w:rsid w:val="005B4914"/>
    <w:rsid w:val="005B50E8"/>
    <w:rsid w:val="005B50F2"/>
    <w:rsid w:val="005B51F5"/>
    <w:rsid w:val="005B529F"/>
    <w:rsid w:val="005B55FD"/>
    <w:rsid w:val="005B5623"/>
    <w:rsid w:val="005B5792"/>
    <w:rsid w:val="005B5B2A"/>
    <w:rsid w:val="005B5B87"/>
    <w:rsid w:val="005B63C3"/>
    <w:rsid w:val="005B673F"/>
    <w:rsid w:val="005B67AC"/>
    <w:rsid w:val="005B6826"/>
    <w:rsid w:val="005B68E4"/>
    <w:rsid w:val="005B7049"/>
    <w:rsid w:val="005B70B2"/>
    <w:rsid w:val="005B70FB"/>
    <w:rsid w:val="005B7183"/>
    <w:rsid w:val="005B7254"/>
    <w:rsid w:val="005B793A"/>
    <w:rsid w:val="005B7C8A"/>
    <w:rsid w:val="005B7E08"/>
    <w:rsid w:val="005B7F0C"/>
    <w:rsid w:val="005B7F5A"/>
    <w:rsid w:val="005C028A"/>
    <w:rsid w:val="005C0405"/>
    <w:rsid w:val="005C0495"/>
    <w:rsid w:val="005C0518"/>
    <w:rsid w:val="005C06D1"/>
    <w:rsid w:val="005C0A84"/>
    <w:rsid w:val="005C0C2F"/>
    <w:rsid w:val="005C10AD"/>
    <w:rsid w:val="005C14DD"/>
    <w:rsid w:val="005C152E"/>
    <w:rsid w:val="005C167C"/>
    <w:rsid w:val="005C1680"/>
    <w:rsid w:val="005C1C3C"/>
    <w:rsid w:val="005C1D4F"/>
    <w:rsid w:val="005C21FE"/>
    <w:rsid w:val="005C24AF"/>
    <w:rsid w:val="005C25B1"/>
    <w:rsid w:val="005C2984"/>
    <w:rsid w:val="005C3108"/>
    <w:rsid w:val="005C3112"/>
    <w:rsid w:val="005C3565"/>
    <w:rsid w:val="005C3652"/>
    <w:rsid w:val="005C36C6"/>
    <w:rsid w:val="005C388E"/>
    <w:rsid w:val="005C3938"/>
    <w:rsid w:val="005C3A3A"/>
    <w:rsid w:val="005C3AE2"/>
    <w:rsid w:val="005C3B92"/>
    <w:rsid w:val="005C3C17"/>
    <w:rsid w:val="005C3E89"/>
    <w:rsid w:val="005C4087"/>
    <w:rsid w:val="005C4312"/>
    <w:rsid w:val="005C43FC"/>
    <w:rsid w:val="005C481A"/>
    <w:rsid w:val="005C4C0F"/>
    <w:rsid w:val="005C4FA1"/>
    <w:rsid w:val="005C51B6"/>
    <w:rsid w:val="005C58E9"/>
    <w:rsid w:val="005C5931"/>
    <w:rsid w:val="005C5A7D"/>
    <w:rsid w:val="005C5C1A"/>
    <w:rsid w:val="005C5C48"/>
    <w:rsid w:val="005C5D29"/>
    <w:rsid w:val="005C5D4D"/>
    <w:rsid w:val="005C5E7E"/>
    <w:rsid w:val="005C5E9D"/>
    <w:rsid w:val="005C6784"/>
    <w:rsid w:val="005C69AC"/>
    <w:rsid w:val="005C6D28"/>
    <w:rsid w:val="005C6F0D"/>
    <w:rsid w:val="005C7395"/>
    <w:rsid w:val="005C7509"/>
    <w:rsid w:val="005C7681"/>
    <w:rsid w:val="005C7748"/>
    <w:rsid w:val="005C7772"/>
    <w:rsid w:val="005C78D5"/>
    <w:rsid w:val="005C7B08"/>
    <w:rsid w:val="005C7E1F"/>
    <w:rsid w:val="005C7E9C"/>
    <w:rsid w:val="005C7F9A"/>
    <w:rsid w:val="005D0073"/>
    <w:rsid w:val="005D007E"/>
    <w:rsid w:val="005D0157"/>
    <w:rsid w:val="005D023A"/>
    <w:rsid w:val="005D0251"/>
    <w:rsid w:val="005D0634"/>
    <w:rsid w:val="005D0714"/>
    <w:rsid w:val="005D0A8E"/>
    <w:rsid w:val="005D0B7E"/>
    <w:rsid w:val="005D0F1C"/>
    <w:rsid w:val="005D12DB"/>
    <w:rsid w:val="005D140C"/>
    <w:rsid w:val="005D1802"/>
    <w:rsid w:val="005D1A36"/>
    <w:rsid w:val="005D1A4B"/>
    <w:rsid w:val="005D1F2F"/>
    <w:rsid w:val="005D228A"/>
    <w:rsid w:val="005D24C7"/>
    <w:rsid w:val="005D258C"/>
    <w:rsid w:val="005D2982"/>
    <w:rsid w:val="005D2B5E"/>
    <w:rsid w:val="005D2F27"/>
    <w:rsid w:val="005D31C8"/>
    <w:rsid w:val="005D3578"/>
    <w:rsid w:val="005D3A0C"/>
    <w:rsid w:val="005D3C12"/>
    <w:rsid w:val="005D3D47"/>
    <w:rsid w:val="005D3E69"/>
    <w:rsid w:val="005D4729"/>
    <w:rsid w:val="005D4833"/>
    <w:rsid w:val="005D4BD0"/>
    <w:rsid w:val="005D51A9"/>
    <w:rsid w:val="005D544A"/>
    <w:rsid w:val="005D5475"/>
    <w:rsid w:val="005D5679"/>
    <w:rsid w:val="005D56B5"/>
    <w:rsid w:val="005D5E48"/>
    <w:rsid w:val="005D5E4B"/>
    <w:rsid w:val="005D5E5F"/>
    <w:rsid w:val="005D665C"/>
    <w:rsid w:val="005D6A70"/>
    <w:rsid w:val="005D71EA"/>
    <w:rsid w:val="005D73BA"/>
    <w:rsid w:val="005D755B"/>
    <w:rsid w:val="005D7786"/>
    <w:rsid w:val="005D7976"/>
    <w:rsid w:val="005D7C83"/>
    <w:rsid w:val="005E008A"/>
    <w:rsid w:val="005E03F1"/>
    <w:rsid w:val="005E0A68"/>
    <w:rsid w:val="005E0DE1"/>
    <w:rsid w:val="005E129F"/>
    <w:rsid w:val="005E12A8"/>
    <w:rsid w:val="005E1363"/>
    <w:rsid w:val="005E15D4"/>
    <w:rsid w:val="005E1B92"/>
    <w:rsid w:val="005E1D3E"/>
    <w:rsid w:val="005E1DBD"/>
    <w:rsid w:val="005E215D"/>
    <w:rsid w:val="005E225B"/>
    <w:rsid w:val="005E2983"/>
    <w:rsid w:val="005E2CF8"/>
    <w:rsid w:val="005E2DBE"/>
    <w:rsid w:val="005E3441"/>
    <w:rsid w:val="005E3888"/>
    <w:rsid w:val="005E396D"/>
    <w:rsid w:val="005E3AC8"/>
    <w:rsid w:val="005E3B02"/>
    <w:rsid w:val="005E3C40"/>
    <w:rsid w:val="005E3D59"/>
    <w:rsid w:val="005E3F68"/>
    <w:rsid w:val="005E4395"/>
    <w:rsid w:val="005E4739"/>
    <w:rsid w:val="005E4AD4"/>
    <w:rsid w:val="005E4BA4"/>
    <w:rsid w:val="005E4C1C"/>
    <w:rsid w:val="005E4C52"/>
    <w:rsid w:val="005E4E15"/>
    <w:rsid w:val="005E5829"/>
    <w:rsid w:val="005E5940"/>
    <w:rsid w:val="005E5AA6"/>
    <w:rsid w:val="005E5C54"/>
    <w:rsid w:val="005E5E45"/>
    <w:rsid w:val="005E5E93"/>
    <w:rsid w:val="005E6393"/>
    <w:rsid w:val="005E6423"/>
    <w:rsid w:val="005E65C6"/>
    <w:rsid w:val="005E6C51"/>
    <w:rsid w:val="005E74B4"/>
    <w:rsid w:val="005E7748"/>
    <w:rsid w:val="005E7870"/>
    <w:rsid w:val="005E7989"/>
    <w:rsid w:val="005E7B75"/>
    <w:rsid w:val="005E7B81"/>
    <w:rsid w:val="005E7E63"/>
    <w:rsid w:val="005F01BB"/>
    <w:rsid w:val="005F0653"/>
    <w:rsid w:val="005F0D01"/>
    <w:rsid w:val="005F0D43"/>
    <w:rsid w:val="005F0E30"/>
    <w:rsid w:val="005F10DC"/>
    <w:rsid w:val="005F1397"/>
    <w:rsid w:val="005F1433"/>
    <w:rsid w:val="005F1935"/>
    <w:rsid w:val="005F1A5C"/>
    <w:rsid w:val="005F1AC9"/>
    <w:rsid w:val="005F1E1C"/>
    <w:rsid w:val="005F1F26"/>
    <w:rsid w:val="005F26F3"/>
    <w:rsid w:val="005F2A77"/>
    <w:rsid w:val="005F2ADE"/>
    <w:rsid w:val="005F2B63"/>
    <w:rsid w:val="005F2E09"/>
    <w:rsid w:val="005F3489"/>
    <w:rsid w:val="005F358E"/>
    <w:rsid w:val="005F35DF"/>
    <w:rsid w:val="005F3784"/>
    <w:rsid w:val="005F37AE"/>
    <w:rsid w:val="005F38E1"/>
    <w:rsid w:val="005F3D49"/>
    <w:rsid w:val="005F4560"/>
    <w:rsid w:val="005F45B9"/>
    <w:rsid w:val="005F47E1"/>
    <w:rsid w:val="005F48BC"/>
    <w:rsid w:val="005F49A4"/>
    <w:rsid w:val="005F4EAA"/>
    <w:rsid w:val="005F520B"/>
    <w:rsid w:val="005F52D1"/>
    <w:rsid w:val="005F5316"/>
    <w:rsid w:val="005F5583"/>
    <w:rsid w:val="005F57C3"/>
    <w:rsid w:val="005F634E"/>
    <w:rsid w:val="005F64DC"/>
    <w:rsid w:val="005F670C"/>
    <w:rsid w:val="005F6758"/>
    <w:rsid w:val="005F67E3"/>
    <w:rsid w:val="005F6AFB"/>
    <w:rsid w:val="005F6CFE"/>
    <w:rsid w:val="005F6E10"/>
    <w:rsid w:val="005F7A25"/>
    <w:rsid w:val="0060054D"/>
    <w:rsid w:val="006007B9"/>
    <w:rsid w:val="00600856"/>
    <w:rsid w:val="006012B1"/>
    <w:rsid w:val="0060136D"/>
    <w:rsid w:val="00601385"/>
    <w:rsid w:val="006016B6"/>
    <w:rsid w:val="00601988"/>
    <w:rsid w:val="00601A8A"/>
    <w:rsid w:val="00601B0A"/>
    <w:rsid w:val="00601BA2"/>
    <w:rsid w:val="00601BAA"/>
    <w:rsid w:val="00601C3F"/>
    <w:rsid w:val="006022AE"/>
    <w:rsid w:val="006028F3"/>
    <w:rsid w:val="00602901"/>
    <w:rsid w:val="00602D17"/>
    <w:rsid w:val="00602F8F"/>
    <w:rsid w:val="0060310E"/>
    <w:rsid w:val="00603176"/>
    <w:rsid w:val="006032A5"/>
    <w:rsid w:val="0060382B"/>
    <w:rsid w:val="00603C00"/>
    <w:rsid w:val="006041B1"/>
    <w:rsid w:val="006042A4"/>
    <w:rsid w:val="00604481"/>
    <w:rsid w:val="0060466F"/>
    <w:rsid w:val="00604B8D"/>
    <w:rsid w:val="00604BE0"/>
    <w:rsid w:val="00604C82"/>
    <w:rsid w:val="00604CA0"/>
    <w:rsid w:val="00604F94"/>
    <w:rsid w:val="00604FE2"/>
    <w:rsid w:val="006050CE"/>
    <w:rsid w:val="006051DD"/>
    <w:rsid w:val="006051EF"/>
    <w:rsid w:val="00605236"/>
    <w:rsid w:val="006054E6"/>
    <w:rsid w:val="006056C7"/>
    <w:rsid w:val="00605772"/>
    <w:rsid w:val="006057E9"/>
    <w:rsid w:val="006059D4"/>
    <w:rsid w:val="00605CA8"/>
    <w:rsid w:val="00605D24"/>
    <w:rsid w:val="00605D35"/>
    <w:rsid w:val="00606117"/>
    <w:rsid w:val="0060617D"/>
    <w:rsid w:val="0060619A"/>
    <w:rsid w:val="00606264"/>
    <w:rsid w:val="006062C0"/>
    <w:rsid w:val="006064C5"/>
    <w:rsid w:val="00606DB3"/>
    <w:rsid w:val="00607008"/>
    <w:rsid w:val="006076C5"/>
    <w:rsid w:val="006076DE"/>
    <w:rsid w:val="00607A89"/>
    <w:rsid w:val="00607EF0"/>
    <w:rsid w:val="006101BB"/>
    <w:rsid w:val="0061034A"/>
    <w:rsid w:val="006105CA"/>
    <w:rsid w:val="00610637"/>
    <w:rsid w:val="00610C06"/>
    <w:rsid w:val="00610D3A"/>
    <w:rsid w:val="00610F17"/>
    <w:rsid w:val="00611038"/>
    <w:rsid w:val="00611264"/>
    <w:rsid w:val="006118CC"/>
    <w:rsid w:val="00611F42"/>
    <w:rsid w:val="006122C2"/>
    <w:rsid w:val="00612301"/>
    <w:rsid w:val="00612470"/>
    <w:rsid w:val="006125A0"/>
    <w:rsid w:val="006125B1"/>
    <w:rsid w:val="00612622"/>
    <w:rsid w:val="006127FF"/>
    <w:rsid w:val="00612933"/>
    <w:rsid w:val="00612C3D"/>
    <w:rsid w:val="00612C87"/>
    <w:rsid w:val="006132A8"/>
    <w:rsid w:val="00613379"/>
    <w:rsid w:val="00613404"/>
    <w:rsid w:val="00613478"/>
    <w:rsid w:val="00613583"/>
    <w:rsid w:val="00613789"/>
    <w:rsid w:val="0061379C"/>
    <w:rsid w:val="00613821"/>
    <w:rsid w:val="00613829"/>
    <w:rsid w:val="00613897"/>
    <w:rsid w:val="00613A57"/>
    <w:rsid w:val="00613B3B"/>
    <w:rsid w:val="00613C67"/>
    <w:rsid w:val="00613DB8"/>
    <w:rsid w:val="006141E3"/>
    <w:rsid w:val="006144D7"/>
    <w:rsid w:val="006145F4"/>
    <w:rsid w:val="00614801"/>
    <w:rsid w:val="006151CA"/>
    <w:rsid w:val="006151D8"/>
    <w:rsid w:val="006151F5"/>
    <w:rsid w:val="00615523"/>
    <w:rsid w:val="00615552"/>
    <w:rsid w:val="006156A0"/>
    <w:rsid w:val="006157B2"/>
    <w:rsid w:val="00615868"/>
    <w:rsid w:val="0061594D"/>
    <w:rsid w:val="00615973"/>
    <w:rsid w:val="00615BF1"/>
    <w:rsid w:val="00615EF4"/>
    <w:rsid w:val="00615FAE"/>
    <w:rsid w:val="00616118"/>
    <w:rsid w:val="00616257"/>
    <w:rsid w:val="00616660"/>
    <w:rsid w:val="006168FF"/>
    <w:rsid w:val="00616907"/>
    <w:rsid w:val="006169A9"/>
    <w:rsid w:val="006169F8"/>
    <w:rsid w:val="00616A24"/>
    <w:rsid w:val="00616CE2"/>
    <w:rsid w:val="006171CA"/>
    <w:rsid w:val="006172D4"/>
    <w:rsid w:val="00617707"/>
    <w:rsid w:val="00617755"/>
    <w:rsid w:val="0061789B"/>
    <w:rsid w:val="00617CA9"/>
    <w:rsid w:val="0062005B"/>
    <w:rsid w:val="00620430"/>
    <w:rsid w:val="00620551"/>
    <w:rsid w:val="006206E4"/>
    <w:rsid w:val="00620711"/>
    <w:rsid w:val="006207B3"/>
    <w:rsid w:val="00621202"/>
    <w:rsid w:val="0062132A"/>
    <w:rsid w:val="0062167B"/>
    <w:rsid w:val="00621BB1"/>
    <w:rsid w:val="00621BF8"/>
    <w:rsid w:val="00622555"/>
    <w:rsid w:val="0062277C"/>
    <w:rsid w:val="00622792"/>
    <w:rsid w:val="006228E5"/>
    <w:rsid w:val="00622A6D"/>
    <w:rsid w:val="00622D62"/>
    <w:rsid w:val="00622E31"/>
    <w:rsid w:val="00623114"/>
    <w:rsid w:val="0062368E"/>
    <w:rsid w:val="0062394D"/>
    <w:rsid w:val="0062397E"/>
    <w:rsid w:val="006239AB"/>
    <w:rsid w:val="00623B00"/>
    <w:rsid w:val="00623D36"/>
    <w:rsid w:val="00623D52"/>
    <w:rsid w:val="00623D89"/>
    <w:rsid w:val="00623EC9"/>
    <w:rsid w:val="00624025"/>
    <w:rsid w:val="0062514D"/>
    <w:rsid w:val="0062523F"/>
    <w:rsid w:val="006252EF"/>
    <w:rsid w:val="006253E7"/>
    <w:rsid w:val="006255CE"/>
    <w:rsid w:val="00625632"/>
    <w:rsid w:val="006256DF"/>
    <w:rsid w:val="00625722"/>
    <w:rsid w:val="0062586B"/>
    <w:rsid w:val="00625898"/>
    <w:rsid w:val="006258A3"/>
    <w:rsid w:val="00625910"/>
    <w:rsid w:val="00625A53"/>
    <w:rsid w:val="00625D6A"/>
    <w:rsid w:val="00625E00"/>
    <w:rsid w:val="00625F6B"/>
    <w:rsid w:val="00625FAC"/>
    <w:rsid w:val="00626077"/>
    <w:rsid w:val="0062644B"/>
    <w:rsid w:val="006266A0"/>
    <w:rsid w:val="006267AA"/>
    <w:rsid w:val="006268FB"/>
    <w:rsid w:val="00626945"/>
    <w:rsid w:val="006269A7"/>
    <w:rsid w:val="006269AA"/>
    <w:rsid w:val="00626C41"/>
    <w:rsid w:val="00626D63"/>
    <w:rsid w:val="006271B5"/>
    <w:rsid w:val="00627B34"/>
    <w:rsid w:val="00627D40"/>
    <w:rsid w:val="00627D6F"/>
    <w:rsid w:val="00627E25"/>
    <w:rsid w:val="00627E35"/>
    <w:rsid w:val="0063026C"/>
    <w:rsid w:val="0063032A"/>
    <w:rsid w:val="006303AF"/>
    <w:rsid w:val="0063040F"/>
    <w:rsid w:val="00630484"/>
    <w:rsid w:val="006305B8"/>
    <w:rsid w:val="0063086C"/>
    <w:rsid w:val="00630A3A"/>
    <w:rsid w:val="00630D21"/>
    <w:rsid w:val="00630EAF"/>
    <w:rsid w:val="006315F7"/>
    <w:rsid w:val="00632054"/>
    <w:rsid w:val="006323B7"/>
    <w:rsid w:val="0063263B"/>
    <w:rsid w:val="0063285C"/>
    <w:rsid w:val="006328E0"/>
    <w:rsid w:val="00632D17"/>
    <w:rsid w:val="00632D34"/>
    <w:rsid w:val="0063367A"/>
    <w:rsid w:val="00633B6F"/>
    <w:rsid w:val="00633D2A"/>
    <w:rsid w:val="00633E17"/>
    <w:rsid w:val="00633F3E"/>
    <w:rsid w:val="00633FC9"/>
    <w:rsid w:val="00633FEE"/>
    <w:rsid w:val="00634561"/>
    <w:rsid w:val="0063456D"/>
    <w:rsid w:val="006346BF"/>
    <w:rsid w:val="0063496F"/>
    <w:rsid w:val="00634A38"/>
    <w:rsid w:val="00634B21"/>
    <w:rsid w:val="00635136"/>
    <w:rsid w:val="006351CA"/>
    <w:rsid w:val="0063521D"/>
    <w:rsid w:val="00635507"/>
    <w:rsid w:val="00635790"/>
    <w:rsid w:val="006358E6"/>
    <w:rsid w:val="00635907"/>
    <w:rsid w:val="00635E1A"/>
    <w:rsid w:val="00635E96"/>
    <w:rsid w:val="00636146"/>
    <w:rsid w:val="00636234"/>
    <w:rsid w:val="006366C7"/>
    <w:rsid w:val="006366FB"/>
    <w:rsid w:val="006367B5"/>
    <w:rsid w:val="006367C2"/>
    <w:rsid w:val="00636867"/>
    <w:rsid w:val="00636920"/>
    <w:rsid w:val="006369DC"/>
    <w:rsid w:val="00636E90"/>
    <w:rsid w:val="00636F71"/>
    <w:rsid w:val="0063762B"/>
    <w:rsid w:val="006376BB"/>
    <w:rsid w:val="00637772"/>
    <w:rsid w:val="006378B5"/>
    <w:rsid w:val="00637965"/>
    <w:rsid w:val="00637CBE"/>
    <w:rsid w:val="00637CC8"/>
    <w:rsid w:val="00637DA1"/>
    <w:rsid w:val="00640360"/>
    <w:rsid w:val="006403E6"/>
    <w:rsid w:val="006405F3"/>
    <w:rsid w:val="0064078B"/>
    <w:rsid w:val="00640944"/>
    <w:rsid w:val="00641017"/>
    <w:rsid w:val="0064138A"/>
    <w:rsid w:val="006415C0"/>
    <w:rsid w:val="006416F1"/>
    <w:rsid w:val="006419D6"/>
    <w:rsid w:val="00641B0B"/>
    <w:rsid w:val="00642009"/>
    <w:rsid w:val="00642205"/>
    <w:rsid w:val="00642314"/>
    <w:rsid w:val="006423C7"/>
    <w:rsid w:val="00642508"/>
    <w:rsid w:val="0064284D"/>
    <w:rsid w:val="00642DA9"/>
    <w:rsid w:val="00643091"/>
    <w:rsid w:val="00643163"/>
    <w:rsid w:val="00643266"/>
    <w:rsid w:val="006433B9"/>
    <w:rsid w:val="00643419"/>
    <w:rsid w:val="0064343B"/>
    <w:rsid w:val="0064347F"/>
    <w:rsid w:val="006435A6"/>
    <w:rsid w:val="006437CF"/>
    <w:rsid w:val="00643890"/>
    <w:rsid w:val="00643B7F"/>
    <w:rsid w:val="00643CF5"/>
    <w:rsid w:val="00643E79"/>
    <w:rsid w:val="0064405A"/>
    <w:rsid w:val="0064439B"/>
    <w:rsid w:val="006443BC"/>
    <w:rsid w:val="006443E7"/>
    <w:rsid w:val="006447C0"/>
    <w:rsid w:val="00644856"/>
    <w:rsid w:val="006448BD"/>
    <w:rsid w:val="0064490C"/>
    <w:rsid w:val="00644B89"/>
    <w:rsid w:val="00644C52"/>
    <w:rsid w:val="006452D1"/>
    <w:rsid w:val="0064539F"/>
    <w:rsid w:val="0064549E"/>
    <w:rsid w:val="0064593C"/>
    <w:rsid w:val="00645EA4"/>
    <w:rsid w:val="006460C2"/>
    <w:rsid w:val="00646702"/>
    <w:rsid w:val="00646B54"/>
    <w:rsid w:val="00647047"/>
    <w:rsid w:val="00647086"/>
    <w:rsid w:val="00647126"/>
    <w:rsid w:val="006472A6"/>
    <w:rsid w:val="0064734F"/>
    <w:rsid w:val="00647460"/>
    <w:rsid w:val="00647616"/>
    <w:rsid w:val="00647823"/>
    <w:rsid w:val="00647863"/>
    <w:rsid w:val="00647BC1"/>
    <w:rsid w:val="00647CCC"/>
    <w:rsid w:val="00647DEB"/>
    <w:rsid w:val="00647E39"/>
    <w:rsid w:val="00647E68"/>
    <w:rsid w:val="00647EEA"/>
    <w:rsid w:val="006501E5"/>
    <w:rsid w:val="00650285"/>
    <w:rsid w:val="00650783"/>
    <w:rsid w:val="00650796"/>
    <w:rsid w:val="00650895"/>
    <w:rsid w:val="00650CC7"/>
    <w:rsid w:val="00650ED2"/>
    <w:rsid w:val="006511BD"/>
    <w:rsid w:val="00651213"/>
    <w:rsid w:val="006514E0"/>
    <w:rsid w:val="006515B3"/>
    <w:rsid w:val="0065181B"/>
    <w:rsid w:val="006518DC"/>
    <w:rsid w:val="00651B87"/>
    <w:rsid w:val="00651F24"/>
    <w:rsid w:val="006526F9"/>
    <w:rsid w:val="00652B7F"/>
    <w:rsid w:val="00652D90"/>
    <w:rsid w:val="00653183"/>
    <w:rsid w:val="0065344B"/>
    <w:rsid w:val="00653510"/>
    <w:rsid w:val="006535D3"/>
    <w:rsid w:val="006539C4"/>
    <w:rsid w:val="006539E9"/>
    <w:rsid w:val="00653C69"/>
    <w:rsid w:val="00653F2A"/>
    <w:rsid w:val="006549A0"/>
    <w:rsid w:val="00654BD2"/>
    <w:rsid w:val="006558B6"/>
    <w:rsid w:val="00655A32"/>
    <w:rsid w:val="00655E79"/>
    <w:rsid w:val="0065611C"/>
    <w:rsid w:val="00656135"/>
    <w:rsid w:val="00656280"/>
    <w:rsid w:val="0065674D"/>
    <w:rsid w:val="006567E0"/>
    <w:rsid w:val="00656CB0"/>
    <w:rsid w:val="00656CF6"/>
    <w:rsid w:val="00656D38"/>
    <w:rsid w:val="00656E50"/>
    <w:rsid w:val="0065714B"/>
    <w:rsid w:val="00657B63"/>
    <w:rsid w:val="00657D15"/>
    <w:rsid w:val="00657D50"/>
    <w:rsid w:val="00657D8B"/>
    <w:rsid w:val="00657E39"/>
    <w:rsid w:val="006601CB"/>
    <w:rsid w:val="00660280"/>
    <w:rsid w:val="00660448"/>
    <w:rsid w:val="00660623"/>
    <w:rsid w:val="0066087A"/>
    <w:rsid w:val="00660B5B"/>
    <w:rsid w:val="00660C7D"/>
    <w:rsid w:val="00660CE1"/>
    <w:rsid w:val="00660ECD"/>
    <w:rsid w:val="00660F07"/>
    <w:rsid w:val="00660F2E"/>
    <w:rsid w:val="006616D2"/>
    <w:rsid w:val="0066176D"/>
    <w:rsid w:val="0066177E"/>
    <w:rsid w:val="00661887"/>
    <w:rsid w:val="00661F48"/>
    <w:rsid w:val="0066230F"/>
    <w:rsid w:val="00662549"/>
    <w:rsid w:val="00662579"/>
    <w:rsid w:val="006626FE"/>
    <w:rsid w:val="00662E58"/>
    <w:rsid w:val="00663A54"/>
    <w:rsid w:val="00663AB7"/>
    <w:rsid w:val="00663B03"/>
    <w:rsid w:val="00663BD0"/>
    <w:rsid w:val="00663C8B"/>
    <w:rsid w:val="00663DD0"/>
    <w:rsid w:val="00664045"/>
    <w:rsid w:val="006643A2"/>
    <w:rsid w:val="00664617"/>
    <w:rsid w:val="006647DF"/>
    <w:rsid w:val="00664CBC"/>
    <w:rsid w:val="0066548C"/>
    <w:rsid w:val="006655B5"/>
    <w:rsid w:val="006655D0"/>
    <w:rsid w:val="00665930"/>
    <w:rsid w:val="00665A77"/>
    <w:rsid w:val="00665B3C"/>
    <w:rsid w:val="00665B92"/>
    <w:rsid w:val="00665F29"/>
    <w:rsid w:val="00665F6B"/>
    <w:rsid w:val="0066633F"/>
    <w:rsid w:val="00666791"/>
    <w:rsid w:val="00666863"/>
    <w:rsid w:val="006669CD"/>
    <w:rsid w:val="00666A0B"/>
    <w:rsid w:val="00666C51"/>
    <w:rsid w:val="00666D30"/>
    <w:rsid w:val="00666D84"/>
    <w:rsid w:val="006671C0"/>
    <w:rsid w:val="00667493"/>
    <w:rsid w:val="00667647"/>
    <w:rsid w:val="0066770A"/>
    <w:rsid w:val="0066770D"/>
    <w:rsid w:val="006677FB"/>
    <w:rsid w:val="00670135"/>
    <w:rsid w:val="006701EA"/>
    <w:rsid w:val="006706AB"/>
    <w:rsid w:val="006706CC"/>
    <w:rsid w:val="00670C23"/>
    <w:rsid w:val="00670C61"/>
    <w:rsid w:val="00670C68"/>
    <w:rsid w:val="00670C89"/>
    <w:rsid w:val="00670D55"/>
    <w:rsid w:val="00670DA3"/>
    <w:rsid w:val="0067120A"/>
    <w:rsid w:val="00671409"/>
    <w:rsid w:val="00671B06"/>
    <w:rsid w:val="00671B49"/>
    <w:rsid w:val="00671B57"/>
    <w:rsid w:val="00671BB6"/>
    <w:rsid w:val="00671C87"/>
    <w:rsid w:val="00671F8F"/>
    <w:rsid w:val="00672087"/>
    <w:rsid w:val="0067215D"/>
    <w:rsid w:val="006721C2"/>
    <w:rsid w:val="006721FB"/>
    <w:rsid w:val="0067261F"/>
    <w:rsid w:val="0067269E"/>
    <w:rsid w:val="006726C6"/>
    <w:rsid w:val="00672A08"/>
    <w:rsid w:val="00672A68"/>
    <w:rsid w:val="00672C7E"/>
    <w:rsid w:val="00672CDD"/>
    <w:rsid w:val="00672DFF"/>
    <w:rsid w:val="0067326D"/>
    <w:rsid w:val="00673372"/>
    <w:rsid w:val="006734AD"/>
    <w:rsid w:val="006739E1"/>
    <w:rsid w:val="00673D96"/>
    <w:rsid w:val="006741C9"/>
    <w:rsid w:val="00674206"/>
    <w:rsid w:val="00674392"/>
    <w:rsid w:val="00674419"/>
    <w:rsid w:val="006744DC"/>
    <w:rsid w:val="00674BAE"/>
    <w:rsid w:val="00674CFA"/>
    <w:rsid w:val="00674F56"/>
    <w:rsid w:val="0067506D"/>
    <w:rsid w:val="0067515D"/>
    <w:rsid w:val="00675331"/>
    <w:rsid w:val="00675C88"/>
    <w:rsid w:val="00676161"/>
    <w:rsid w:val="006761D3"/>
    <w:rsid w:val="0067654F"/>
    <w:rsid w:val="00676585"/>
    <w:rsid w:val="006765D6"/>
    <w:rsid w:val="006766A4"/>
    <w:rsid w:val="0067689C"/>
    <w:rsid w:val="00676E52"/>
    <w:rsid w:val="00677003"/>
    <w:rsid w:val="00677377"/>
    <w:rsid w:val="00677525"/>
    <w:rsid w:val="0067755F"/>
    <w:rsid w:val="0067785F"/>
    <w:rsid w:val="0067790C"/>
    <w:rsid w:val="006779F6"/>
    <w:rsid w:val="00677B21"/>
    <w:rsid w:val="00677B82"/>
    <w:rsid w:val="00677C9C"/>
    <w:rsid w:val="00677EBE"/>
    <w:rsid w:val="00680040"/>
    <w:rsid w:val="006802C3"/>
    <w:rsid w:val="006806C8"/>
    <w:rsid w:val="006807E3"/>
    <w:rsid w:val="0068096D"/>
    <w:rsid w:val="00680A6C"/>
    <w:rsid w:val="00680B95"/>
    <w:rsid w:val="00681238"/>
    <w:rsid w:val="0068139C"/>
    <w:rsid w:val="0068155D"/>
    <w:rsid w:val="006817F3"/>
    <w:rsid w:val="0068199C"/>
    <w:rsid w:val="00681DF4"/>
    <w:rsid w:val="00681FA4"/>
    <w:rsid w:val="0068213E"/>
    <w:rsid w:val="006822FD"/>
    <w:rsid w:val="0068290E"/>
    <w:rsid w:val="0068292C"/>
    <w:rsid w:val="00682A88"/>
    <w:rsid w:val="00682CA9"/>
    <w:rsid w:val="0068314D"/>
    <w:rsid w:val="006832AF"/>
    <w:rsid w:val="006832E3"/>
    <w:rsid w:val="00683323"/>
    <w:rsid w:val="00683324"/>
    <w:rsid w:val="006834A9"/>
    <w:rsid w:val="00683B27"/>
    <w:rsid w:val="00683B58"/>
    <w:rsid w:val="00683E14"/>
    <w:rsid w:val="00684106"/>
    <w:rsid w:val="00684243"/>
    <w:rsid w:val="00684451"/>
    <w:rsid w:val="00684589"/>
    <w:rsid w:val="00684D60"/>
    <w:rsid w:val="00684D73"/>
    <w:rsid w:val="00684D8B"/>
    <w:rsid w:val="006855D0"/>
    <w:rsid w:val="00685777"/>
    <w:rsid w:val="0068579B"/>
    <w:rsid w:val="006858CB"/>
    <w:rsid w:val="00685A01"/>
    <w:rsid w:val="00685A09"/>
    <w:rsid w:val="00685D4A"/>
    <w:rsid w:val="00685EF5"/>
    <w:rsid w:val="00686033"/>
    <w:rsid w:val="0068632E"/>
    <w:rsid w:val="0068664D"/>
    <w:rsid w:val="0068674D"/>
    <w:rsid w:val="006868D3"/>
    <w:rsid w:val="00686A13"/>
    <w:rsid w:val="00686B18"/>
    <w:rsid w:val="00686B9C"/>
    <w:rsid w:val="006872D0"/>
    <w:rsid w:val="006873A5"/>
    <w:rsid w:val="006873DE"/>
    <w:rsid w:val="00687B7B"/>
    <w:rsid w:val="0069025B"/>
    <w:rsid w:val="0069030F"/>
    <w:rsid w:val="006904E3"/>
    <w:rsid w:val="00690502"/>
    <w:rsid w:val="006906CC"/>
    <w:rsid w:val="00690850"/>
    <w:rsid w:val="00690A40"/>
    <w:rsid w:val="00690F42"/>
    <w:rsid w:val="00690F53"/>
    <w:rsid w:val="00690FAC"/>
    <w:rsid w:val="00691011"/>
    <w:rsid w:val="00691135"/>
    <w:rsid w:val="006915FA"/>
    <w:rsid w:val="0069164E"/>
    <w:rsid w:val="00691882"/>
    <w:rsid w:val="006918BB"/>
    <w:rsid w:val="00691D6E"/>
    <w:rsid w:val="00691F20"/>
    <w:rsid w:val="0069242F"/>
    <w:rsid w:val="00692CA3"/>
    <w:rsid w:val="00692D98"/>
    <w:rsid w:val="00693A04"/>
    <w:rsid w:val="00693B29"/>
    <w:rsid w:val="00693C91"/>
    <w:rsid w:val="00694301"/>
    <w:rsid w:val="00694319"/>
    <w:rsid w:val="00694358"/>
    <w:rsid w:val="00694713"/>
    <w:rsid w:val="00694842"/>
    <w:rsid w:val="00694A8A"/>
    <w:rsid w:val="00694AED"/>
    <w:rsid w:val="00694C5F"/>
    <w:rsid w:val="00694D69"/>
    <w:rsid w:val="00695224"/>
    <w:rsid w:val="006953CA"/>
    <w:rsid w:val="00695AEB"/>
    <w:rsid w:val="00695C65"/>
    <w:rsid w:val="00695F34"/>
    <w:rsid w:val="00695F9C"/>
    <w:rsid w:val="006965FA"/>
    <w:rsid w:val="00696711"/>
    <w:rsid w:val="00696D25"/>
    <w:rsid w:val="006970BF"/>
    <w:rsid w:val="00697168"/>
    <w:rsid w:val="0069747D"/>
    <w:rsid w:val="006975B6"/>
    <w:rsid w:val="006A001D"/>
    <w:rsid w:val="006A03F0"/>
    <w:rsid w:val="006A0472"/>
    <w:rsid w:val="006A0B11"/>
    <w:rsid w:val="006A0D00"/>
    <w:rsid w:val="006A0DAD"/>
    <w:rsid w:val="006A0F7C"/>
    <w:rsid w:val="006A1000"/>
    <w:rsid w:val="006A1064"/>
    <w:rsid w:val="006A10C0"/>
    <w:rsid w:val="006A1226"/>
    <w:rsid w:val="006A1528"/>
    <w:rsid w:val="006A183E"/>
    <w:rsid w:val="006A1DBA"/>
    <w:rsid w:val="006A208B"/>
    <w:rsid w:val="006A22E3"/>
    <w:rsid w:val="006A272F"/>
    <w:rsid w:val="006A2D2F"/>
    <w:rsid w:val="006A2F60"/>
    <w:rsid w:val="006A35EC"/>
    <w:rsid w:val="006A3960"/>
    <w:rsid w:val="006A3A95"/>
    <w:rsid w:val="006A3AB0"/>
    <w:rsid w:val="006A3CBA"/>
    <w:rsid w:val="006A3CCF"/>
    <w:rsid w:val="006A3CFE"/>
    <w:rsid w:val="006A3E4E"/>
    <w:rsid w:val="006A3E62"/>
    <w:rsid w:val="006A3F81"/>
    <w:rsid w:val="006A414F"/>
    <w:rsid w:val="006A41DB"/>
    <w:rsid w:val="006A446F"/>
    <w:rsid w:val="006A456A"/>
    <w:rsid w:val="006A465F"/>
    <w:rsid w:val="006A4957"/>
    <w:rsid w:val="006A4A79"/>
    <w:rsid w:val="006A4C42"/>
    <w:rsid w:val="006A4EC6"/>
    <w:rsid w:val="006A52F9"/>
    <w:rsid w:val="006A5367"/>
    <w:rsid w:val="006A579E"/>
    <w:rsid w:val="006A5940"/>
    <w:rsid w:val="006A5E04"/>
    <w:rsid w:val="006A5FF5"/>
    <w:rsid w:val="006A6078"/>
    <w:rsid w:val="006A63A9"/>
    <w:rsid w:val="006A7402"/>
    <w:rsid w:val="006A74AE"/>
    <w:rsid w:val="006A7554"/>
    <w:rsid w:val="006A7645"/>
    <w:rsid w:val="006A7882"/>
    <w:rsid w:val="006A7A0B"/>
    <w:rsid w:val="006A7A39"/>
    <w:rsid w:val="006A7AE3"/>
    <w:rsid w:val="006A7B44"/>
    <w:rsid w:val="006A7CAF"/>
    <w:rsid w:val="006A7D28"/>
    <w:rsid w:val="006A7D53"/>
    <w:rsid w:val="006B01BB"/>
    <w:rsid w:val="006B02E3"/>
    <w:rsid w:val="006B044C"/>
    <w:rsid w:val="006B0D64"/>
    <w:rsid w:val="006B11CA"/>
    <w:rsid w:val="006B1C18"/>
    <w:rsid w:val="006B1C46"/>
    <w:rsid w:val="006B1D25"/>
    <w:rsid w:val="006B1D51"/>
    <w:rsid w:val="006B1E32"/>
    <w:rsid w:val="006B209A"/>
    <w:rsid w:val="006B209B"/>
    <w:rsid w:val="006B2668"/>
    <w:rsid w:val="006B26A8"/>
    <w:rsid w:val="006B27BD"/>
    <w:rsid w:val="006B32C1"/>
    <w:rsid w:val="006B3460"/>
    <w:rsid w:val="006B35B6"/>
    <w:rsid w:val="006B3CE2"/>
    <w:rsid w:val="006B453A"/>
    <w:rsid w:val="006B4D19"/>
    <w:rsid w:val="006B503B"/>
    <w:rsid w:val="006B526D"/>
    <w:rsid w:val="006B534D"/>
    <w:rsid w:val="006B5370"/>
    <w:rsid w:val="006B55E8"/>
    <w:rsid w:val="006B56D0"/>
    <w:rsid w:val="006B57AC"/>
    <w:rsid w:val="006B57B2"/>
    <w:rsid w:val="006B58E9"/>
    <w:rsid w:val="006B62CB"/>
    <w:rsid w:val="006B65A8"/>
    <w:rsid w:val="006B6C16"/>
    <w:rsid w:val="006B71C6"/>
    <w:rsid w:val="006B76FF"/>
    <w:rsid w:val="006B7EA0"/>
    <w:rsid w:val="006B7F0B"/>
    <w:rsid w:val="006C01A7"/>
    <w:rsid w:val="006C040A"/>
    <w:rsid w:val="006C040D"/>
    <w:rsid w:val="006C0442"/>
    <w:rsid w:val="006C0920"/>
    <w:rsid w:val="006C09D8"/>
    <w:rsid w:val="006C0D2E"/>
    <w:rsid w:val="006C0DC6"/>
    <w:rsid w:val="006C0F8D"/>
    <w:rsid w:val="006C0FD4"/>
    <w:rsid w:val="006C137E"/>
    <w:rsid w:val="006C150A"/>
    <w:rsid w:val="006C1646"/>
    <w:rsid w:val="006C171C"/>
    <w:rsid w:val="006C1B52"/>
    <w:rsid w:val="006C1BF3"/>
    <w:rsid w:val="006C1E7E"/>
    <w:rsid w:val="006C1F12"/>
    <w:rsid w:val="006C2152"/>
    <w:rsid w:val="006C22B2"/>
    <w:rsid w:val="006C22EE"/>
    <w:rsid w:val="006C2334"/>
    <w:rsid w:val="006C27CD"/>
    <w:rsid w:val="006C27E5"/>
    <w:rsid w:val="006C2CDD"/>
    <w:rsid w:val="006C30B7"/>
    <w:rsid w:val="006C3331"/>
    <w:rsid w:val="006C3372"/>
    <w:rsid w:val="006C3524"/>
    <w:rsid w:val="006C3537"/>
    <w:rsid w:val="006C3661"/>
    <w:rsid w:val="006C3831"/>
    <w:rsid w:val="006C3A01"/>
    <w:rsid w:val="006C3A87"/>
    <w:rsid w:val="006C3CBB"/>
    <w:rsid w:val="006C428B"/>
    <w:rsid w:val="006C4299"/>
    <w:rsid w:val="006C460C"/>
    <w:rsid w:val="006C4683"/>
    <w:rsid w:val="006C48D3"/>
    <w:rsid w:val="006C4CFD"/>
    <w:rsid w:val="006C4E00"/>
    <w:rsid w:val="006C4FC0"/>
    <w:rsid w:val="006C516D"/>
    <w:rsid w:val="006C5335"/>
    <w:rsid w:val="006C54BB"/>
    <w:rsid w:val="006C59C9"/>
    <w:rsid w:val="006C5B32"/>
    <w:rsid w:val="006C5E59"/>
    <w:rsid w:val="006C6303"/>
    <w:rsid w:val="006C6325"/>
    <w:rsid w:val="006C664E"/>
    <w:rsid w:val="006C667E"/>
    <w:rsid w:val="006C6942"/>
    <w:rsid w:val="006C6E14"/>
    <w:rsid w:val="006C7031"/>
    <w:rsid w:val="006C7079"/>
    <w:rsid w:val="006C7443"/>
    <w:rsid w:val="006C74B3"/>
    <w:rsid w:val="006C7918"/>
    <w:rsid w:val="006C795E"/>
    <w:rsid w:val="006D0556"/>
    <w:rsid w:val="006D06E1"/>
    <w:rsid w:val="006D08D0"/>
    <w:rsid w:val="006D0D76"/>
    <w:rsid w:val="006D14E2"/>
    <w:rsid w:val="006D1885"/>
    <w:rsid w:val="006D1B33"/>
    <w:rsid w:val="006D1ECD"/>
    <w:rsid w:val="006D1FD4"/>
    <w:rsid w:val="006D2046"/>
    <w:rsid w:val="006D209F"/>
    <w:rsid w:val="006D24BE"/>
    <w:rsid w:val="006D24D4"/>
    <w:rsid w:val="006D276F"/>
    <w:rsid w:val="006D2810"/>
    <w:rsid w:val="006D2990"/>
    <w:rsid w:val="006D2A29"/>
    <w:rsid w:val="006D2D4C"/>
    <w:rsid w:val="006D2D5E"/>
    <w:rsid w:val="006D2EBE"/>
    <w:rsid w:val="006D2F53"/>
    <w:rsid w:val="006D3345"/>
    <w:rsid w:val="006D35F9"/>
    <w:rsid w:val="006D3652"/>
    <w:rsid w:val="006D37A9"/>
    <w:rsid w:val="006D37FB"/>
    <w:rsid w:val="006D398E"/>
    <w:rsid w:val="006D39E5"/>
    <w:rsid w:val="006D3B39"/>
    <w:rsid w:val="006D3C43"/>
    <w:rsid w:val="006D3E32"/>
    <w:rsid w:val="006D4038"/>
    <w:rsid w:val="006D4261"/>
    <w:rsid w:val="006D427D"/>
    <w:rsid w:val="006D44E9"/>
    <w:rsid w:val="006D45B5"/>
    <w:rsid w:val="006D4995"/>
    <w:rsid w:val="006D4AB7"/>
    <w:rsid w:val="006D4CF4"/>
    <w:rsid w:val="006D4EA6"/>
    <w:rsid w:val="006D518C"/>
    <w:rsid w:val="006D5228"/>
    <w:rsid w:val="006D5867"/>
    <w:rsid w:val="006D5A47"/>
    <w:rsid w:val="006D5C64"/>
    <w:rsid w:val="006D6141"/>
    <w:rsid w:val="006D630F"/>
    <w:rsid w:val="006D63FD"/>
    <w:rsid w:val="006D6632"/>
    <w:rsid w:val="006D6849"/>
    <w:rsid w:val="006D6C5B"/>
    <w:rsid w:val="006D6E75"/>
    <w:rsid w:val="006D6F6D"/>
    <w:rsid w:val="006D7102"/>
    <w:rsid w:val="006D7193"/>
    <w:rsid w:val="006D7B71"/>
    <w:rsid w:val="006E0183"/>
    <w:rsid w:val="006E041A"/>
    <w:rsid w:val="006E0712"/>
    <w:rsid w:val="006E090D"/>
    <w:rsid w:val="006E0C3B"/>
    <w:rsid w:val="006E0DE2"/>
    <w:rsid w:val="006E0FF1"/>
    <w:rsid w:val="006E118C"/>
    <w:rsid w:val="006E13C1"/>
    <w:rsid w:val="006E1527"/>
    <w:rsid w:val="006E1565"/>
    <w:rsid w:val="006E1576"/>
    <w:rsid w:val="006E1BA4"/>
    <w:rsid w:val="006E1BB9"/>
    <w:rsid w:val="006E236B"/>
    <w:rsid w:val="006E2486"/>
    <w:rsid w:val="006E252B"/>
    <w:rsid w:val="006E2916"/>
    <w:rsid w:val="006E296C"/>
    <w:rsid w:val="006E29AB"/>
    <w:rsid w:val="006E2E1F"/>
    <w:rsid w:val="006E3156"/>
    <w:rsid w:val="006E3170"/>
    <w:rsid w:val="006E31F5"/>
    <w:rsid w:val="006E3294"/>
    <w:rsid w:val="006E33CC"/>
    <w:rsid w:val="006E3688"/>
    <w:rsid w:val="006E36A5"/>
    <w:rsid w:val="006E3769"/>
    <w:rsid w:val="006E38D1"/>
    <w:rsid w:val="006E3917"/>
    <w:rsid w:val="006E391D"/>
    <w:rsid w:val="006E3E36"/>
    <w:rsid w:val="006E4252"/>
    <w:rsid w:val="006E426D"/>
    <w:rsid w:val="006E43FB"/>
    <w:rsid w:val="006E4867"/>
    <w:rsid w:val="006E4B13"/>
    <w:rsid w:val="006E4C70"/>
    <w:rsid w:val="006E4E9D"/>
    <w:rsid w:val="006E4F16"/>
    <w:rsid w:val="006E5705"/>
    <w:rsid w:val="006E5D1A"/>
    <w:rsid w:val="006E60EA"/>
    <w:rsid w:val="006E62C7"/>
    <w:rsid w:val="006E6336"/>
    <w:rsid w:val="006E66AD"/>
    <w:rsid w:val="006E6880"/>
    <w:rsid w:val="006E69EF"/>
    <w:rsid w:val="006E6B0A"/>
    <w:rsid w:val="006E6F7D"/>
    <w:rsid w:val="006E71AF"/>
    <w:rsid w:val="006E747B"/>
    <w:rsid w:val="006E7C5D"/>
    <w:rsid w:val="006E7CF5"/>
    <w:rsid w:val="006F00B4"/>
    <w:rsid w:val="006F0FCB"/>
    <w:rsid w:val="006F13E4"/>
    <w:rsid w:val="006F13E7"/>
    <w:rsid w:val="006F140E"/>
    <w:rsid w:val="006F14A6"/>
    <w:rsid w:val="006F179A"/>
    <w:rsid w:val="006F187F"/>
    <w:rsid w:val="006F1954"/>
    <w:rsid w:val="006F1B10"/>
    <w:rsid w:val="006F1DE8"/>
    <w:rsid w:val="006F1E59"/>
    <w:rsid w:val="006F1FF0"/>
    <w:rsid w:val="006F21A7"/>
    <w:rsid w:val="006F2260"/>
    <w:rsid w:val="006F2293"/>
    <w:rsid w:val="006F231E"/>
    <w:rsid w:val="006F2672"/>
    <w:rsid w:val="006F28FE"/>
    <w:rsid w:val="006F2A57"/>
    <w:rsid w:val="006F2BE1"/>
    <w:rsid w:val="006F2D1E"/>
    <w:rsid w:val="006F2D25"/>
    <w:rsid w:val="006F2DE7"/>
    <w:rsid w:val="006F3035"/>
    <w:rsid w:val="006F3284"/>
    <w:rsid w:val="006F34AA"/>
    <w:rsid w:val="006F3849"/>
    <w:rsid w:val="006F3871"/>
    <w:rsid w:val="006F3A0E"/>
    <w:rsid w:val="006F3AE7"/>
    <w:rsid w:val="006F3D73"/>
    <w:rsid w:val="006F3F57"/>
    <w:rsid w:val="006F3F7F"/>
    <w:rsid w:val="006F4131"/>
    <w:rsid w:val="006F46E8"/>
    <w:rsid w:val="006F4718"/>
    <w:rsid w:val="006F4F4E"/>
    <w:rsid w:val="006F4FC4"/>
    <w:rsid w:val="006F512F"/>
    <w:rsid w:val="006F5323"/>
    <w:rsid w:val="006F5524"/>
    <w:rsid w:val="006F56F9"/>
    <w:rsid w:val="006F58C9"/>
    <w:rsid w:val="006F59C3"/>
    <w:rsid w:val="006F5C92"/>
    <w:rsid w:val="006F5E58"/>
    <w:rsid w:val="006F60CB"/>
    <w:rsid w:val="006F6111"/>
    <w:rsid w:val="006F645F"/>
    <w:rsid w:val="006F6B64"/>
    <w:rsid w:val="006F6D25"/>
    <w:rsid w:val="006F703A"/>
    <w:rsid w:val="006F734C"/>
    <w:rsid w:val="006F73E4"/>
    <w:rsid w:val="006F7626"/>
    <w:rsid w:val="006F7881"/>
    <w:rsid w:val="006F7B4F"/>
    <w:rsid w:val="006F7BB3"/>
    <w:rsid w:val="006F7CC0"/>
    <w:rsid w:val="006F7CC6"/>
    <w:rsid w:val="006F7DAA"/>
    <w:rsid w:val="00700153"/>
    <w:rsid w:val="00700754"/>
    <w:rsid w:val="007007D1"/>
    <w:rsid w:val="00700B49"/>
    <w:rsid w:val="00700B61"/>
    <w:rsid w:val="00700C00"/>
    <w:rsid w:val="0070118E"/>
    <w:rsid w:val="007015B3"/>
    <w:rsid w:val="0070168E"/>
    <w:rsid w:val="007016A8"/>
    <w:rsid w:val="00701756"/>
    <w:rsid w:val="00701B45"/>
    <w:rsid w:val="00701BCD"/>
    <w:rsid w:val="00701C20"/>
    <w:rsid w:val="00701E3F"/>
    <w:rsid w:val="00701F77"/>
    <w:rsid w:val="0070206B"/>
    <w:rsid w:val="007027A9"/>
    <w:rsid w:val="00702BDF"/>
    <w:rsid w:val="00702CE3"/>
    <w:rsid w:val="00702D3F"/>
    <w:rsid w:val="00702D87"/>
    <w:rsid w:val="00702F91"/>
    <w:rsid w:val="00703067"/>
    <w:rsid w:val="00703136"/>
    <w:rsid w:val="00703306"/>
    <w:rsid w:val="00703381"/>
    <w:rsid w:val="00703488"/>
    <w:rsid w:val="00703653"/>
    <w:rsid w:val="00703DED"/>
    <w:rsid w:val="00703E08"/>
    <w:rsid w:val="00703E33"/>
    <w:rsid w:val="00704079"/>
    <w:rsid w:val="00704189"/>
    <w:rsid w:val="0070423F"/>
    <w:rsid w:val="00704327"/>
    <w:rsid w:val="00704342"/>
    <w:rsid w:val="007044AE"/>
    <w:rsid w:val="00704539"/>
    <w:rsid w:val="007045F7"/>
    <w:rsid w:val="007048F1"/>
    <w:rsid w:val="00704BFC"/>
    <w:rsid w:val="00704EAA"/>
    <w:rsid w:val="0070505B"/>
    <w:rsid w:val="007050D5"/>
    <w:rsid w:val="007050ED"/>
    <w:rsid w:val="00705A98"/>
    <w:rsid w:val="00705C88"/>
    <w:rsid w:val="00705D10"/>
    <w:rsid w:val="00705DE7"/>
    <w:rsid w:val="00705F56"/>
    <w:rsid w:val="007061DF"/>
    <w:rsid w:val="00706694"/>
    <w:rsid w:val="007067C5"/>
    <w:rsid w:val="00706D0D"/>
    <w:rsid w:val="00706DDB"/>
    <w:rsid w:val="00706ECD"/>
    <w:rsid w:val="007070FA"/>
    <w:rsid w:val="00707151"/>
    <w:rsid w:val="007073AB"/>
    <w:rsid w:val="0070741F"/>
    <w:rsid w:val="0070760A"/>
    <w:rsid w:val="007076DB"/>
    <w:rsid w:val="00707701"/>
    <w:rsid w:val="00707A5E"/>
    <w:rsid w:val="00707AB8"/>
    <w:rsid w:val="00707B76"/>
    <w:rsid w:val="00707F2B"/>
    <w:rsid w:val="007101B9"/>
    <w:rsid w:val="007104EB"/>
    <w:rsid w:val="00710B93"/>
    <w:rsid w:val="00710C5B"/>
    <w:rsid w:val="00710DB1"/>
    <w:rsid w:val="00711033"/>
    <w:rsid w:val="0071103C"/>
    <w:rsid w:val="0071142B"/>
    <w:rsid w:val="00711567"/>
    <w:rsid w:val="007119CF"/>
    <w:rsid w:val="00711A74"/>
    <w:rsid w:val="00711AAA"/>
    <w:rsid w:val="00711B7D"/>
    <w:rsid w:val="00711D41"/>
    <w:rsid w:val="00711D46"/>
    <w:rsid w:val="00711F4D"/>
    <w:rsid w:val="00712C1E"/>
    <w:rsid w:val="0071301C"/>
    <w:rsid w:val="0071343A"/>
    <w:rsid w:val="00713B04"/>
    <w:rsid w:val="0071447B"/>
    <w:rsid w:val="007145D3"/>
    <w:rsid w:val="007148AE"/>
    <w:rsid w:val="00714A31"/>
    <w:rsid w:val="00714AE9"/>
    <w:rsid w:val="00714B0A"/>
    <w:rsid w:val="00714D11"/>
    <w:rsid w:val="00714D6E"/>
    <w:rsid w:val="00715169"/>
    <w:rsid w:val="0071553A"/>
    <w:rsid w:val="0071595C"/>
    <w:rsid w:val="00715D2B"/>
    <w:rsid w:val="007160AA"/>
    <w:rsid w:val="00716453"/>
    <w:rsid w:val="00716A94"/>
    <w:rsid w:val="00716BA3"/>
    <w:rsid w:val="00716E09"/>
    <w:rsid w:val="00716F36"/>
    <w:rsid w:val="0071746D"/>
    <w:rsid w:val="0071792B"/>
    <w:rsid w:val="00717C6F"/>
    <w:rsid w:val="00717CA1"/>
    <w:rsid w:val="00717E41"/>
    <w:rsid w:val="00717F17"/>
    <w:rsid w:val="00720365"/>
    <w:rsid w:val="00720377"/>
    <w:rsid w:val="0072053B"/>
    <w:rsid w:val="007206EA"/>
    <w:rsid w:val="00720731"/>
    <w:rsid w:val="0072084F"/>
    <w:rsid w:val="00720CB5"/>
    <w:rsid w:val="00720D03"/>
    <w:rsid w:val="00720D1F"/>
    <w:rsid w:val="007212BF"/>
    <w:rsid w:val="00721326"/>
    <w:rsid w:val="0072165E"/>
    <w:rsid w:val="00721A49"/>
    <w:rsid w:val="00721CA8"/>
    <w:rsid w:val="00721CB1"/>
    <w:rsid w:val="00721DE4"/>
    <w:rsid w:val="00721E7C"/>
    <w:rsid w:val="00722092"/>
    <w:rsid w:val="00722218"/>
    <w:rsid w:val="007226CE"/>
    <w:rsid w:val="007227F5"/>
    <w:rsid w:val="007228FA"/>
    <w:rsid w:val="00722C8C"/>
    <w:rsid w:val="00722F35"/>
    <w:rsid w:val="00722F97"/>
    <w:rsid w:val="007231E8"/>
    <w:rsid w:val="00723408"/>
    <w:rsid w:val="007234FF"/>
    <w:rsid w:val="007235B8"/>
    <w:rsid w:val="007236AA"/>
    <w:rsid w:val="00723D23"/>
    <w:rsid w:val="00723DC6"/>
    <w:rsid w:val="00723DCC"/>
    <w:rsid w:val="00724014"/>
    <w:rsid w:val="00724083"/>
    <w:rsid w:val="0072410F"/>
    <w:rsid w:val="007242F9"/>
    <w:rsid w:val="00724354"/>
    <w:rsid w:val="0072467B"/>
    <w:rsid w:val="007248FF"/>
    <w:rsid w:val="007249F2"/>
    <w:rsid w:val="00724B12"/>
    <w:rsid w:val="00724B4A"/>
    <w:rsid w:val="00724ECE"/>
    <w:rsid w:val="00724F99"/>
    <w:rsid w:val="0072519C"/>
    <w:rsid w:val="007256B9"/>
    <w:rsid w:val="0072593E"/>
    <w:rsid w:val="00725A4A"/>
    <w:rsid w:val="00725B6B"/>
    <w:rsid w:val="00725C74"/>
    <w:rsid w:val="00725F08"/>
    <w:rsid w:val="00725FFA"/>
    <w:rsid w:val="007269D9"/>
    <w:rsid w:val="00726AE5"/>
    <w:rsid w:val="00726E3C"/>
    <w:rsid w:val="0072754C"/>
    <w:rsid w:val="00727557"/>
    <w:rsid w:val="00727710"/>
    <w:rsid w:val="00727BD1"/>
    <w:rsid w:val="00727DE3"/>
    <w:rsid w:val="00727E95"/>
    <w:rsid w:val="0073014D"/>
    <w:rsid w:val="00730242"/>
    <w:rsid w:val="007303DD"/>
    <w:rsid w:val="007306ED"/>
    <w:rsid w:val="00730889"/>
    <w:rsid w:val="00730890"/>
    <w:rsid w:val="00730899"/>
    <w:rsid w:val="007308A0"/>
    <w:rsid w:val="00730B4D"/>
    <w:rsid w:val="00730D05"/>
    <w:rsid w:val="00730E69"/>
    <w:rsid w:val="00730F40"/>
    <w:rsid w:val="0073178E"/>
    <w:rsid w:val="0073190D"/>
    <w:rsid w:val="00731C20"/>
    <w:rsid w:val="00731DA2"/>
    <w:rsid w:val="00731F13"/>
    <w:rsid w:val="00732011"/>
    <w:rsid w:val="0073224F"/>
    <w:rsid w:val="007323E9"/>
    <w:rsid w:val="007327A1"/>
    <w:rsid w:val="0073291E"/>
    <w:rsid w:val="00732B05"/>
    <w:rsid w:val="00732B2F"/>
    <w:rsid w:val="00732C30"/>
    <w:rsid w:val="00732C5E"/>
    <w:rsid w:val="00732D77"/>
    <w:rsid w:val="00732F29"/>
    <w:rsid w:val="007331A3"/>
    <w:rsid w:val="007336DA"/>
    <w:rsid w:val="0073374F"/>
    <w:rsid w:val="00733753"/>
    <w:rsid w:val="00733843"/>
    <w:rsid w:val="00733976"/>
    <w:rsid w:val="0073398A"/>
    <w:rsid w:val="00733C6F"/>
    <w:rsid w:val="00733F8A"/>
    <w:rsid w:val="00733F9C"/>
    <w:rsid w:val="0073411E"/>
    <w:rsid w:val="0073435C"/>
    <w:rsid w:val="0073435D"/>
    <w:rsid w:val="007349F4"/>
    <w:rsid w:val="00734A3A"/>
    <w:rsid w:val="00734B52"/>
    <w:rsid w:val="00734C33"/>
    <w:rsid w:val="00734C96"/>
    <w:rsid w:val="0073570F"/>
    <w:rsid w:val="0073582B"/>
    <w:rsid w:val="00735AD3"/>
    <w:rsid w:val="00735D89"/>
    <w:rsid w:val="00735DF0"/>
    <w:rsid w:val="0073646B"/>
    <w:rsid w:val="00736AD4"/>
    <w:rsid w:val="00736ADB"/>
    <w:rsid w:val="00736B8A"/>
    <w:rsid w:val="00736D73"/>
    <w:rsid w:val="00736DCA"/>
    <w:rsid w:val="00737016"/>
    <w:rsid w:val="007378DA"/>
    <w:rsid w:val="0073798E"/>
    <w:rsid w:val="00737C56"/>
    <w:rsid w:val="00740045"/>
    <w:rsid w:val="0074019F"/>
    <w:rsid w:val="0074046D"/>
    <w:rsid w:val="007404E7"/>
    <w:rsid w:val="007406E6"/>
    <w:rsid w:val="00740AFC"/>
    <w:rsid w:val="00740B7F"/>
    <w:rsid w:val="00740CC8"/>
    <w:rsid w:val="00740DAC"/>
    <w:rsid w:val="0074126D"/>
    <w:rsid w:val="0074128D"/>
    <w:rsid w:val="00741325"/>
    <w:rsid w:val="0074141B"/>
    <w:rsid w:val="00741B8D"/>
    <w:rsid w:val="00741B8F"/>
    <w:rsid w:val="00741D4A"/>
    <w:rsid w:val="0074261A"/>
    <w:rsid w:val="007430FA"/>
    <w:rsid w:val="007433C6"/>
    <w:rsid w:val="007434D0"/>
    <w:rsid w:val="007437E1"/>
    <w:rsid w:val="00743AFF"/>
    <w:rsid w:val="00743BD0"/>
    <w:rsid w:val="00744541"/>
    <w:rsid w:val="0074485C"/>
    <w:rsid w:val="00744ACA"/>
    <w:rsid w:val="00744E77"/>
    <w:rsid w:val="00744EE4"/>
    <w:rsid w:val="00744F20"/>
    <w:rsid w:val="00745007"/>
    <w:rsid w:val="00745031"/>
    <w:rsid w:val="0074512F"/>
    <w:rsid w:val="00745655"/>
    <w:rsid w:val="007456A3"/>
    <w:rsid w:val="00745965"/>
    <w:rsid w:val="00745BD1"/>
    <w:rsid w:val="00745D52"/>
    <w:rsid w:val="0074674A"/>
    <w:rsid w:val="007467F3"/>
    <w:rsid w:val="00746A51"/>
    <w:rsid w:val="00746B1C"/>
    <w:rsid w:val="00746B51"/>
    <w:rsid w:val="00746BC9"/>
    <w:rsid w:val="00746CA2"/>
    <w:rsid w:val="00746E11"/>
    <w:rsid w:val="007472B8"/>
    <w:rsid w:val="00747729"/>
    <w:rsid w:val="007477FB"/>
    <w:rsid w:val="007478C9"/>
    <w:rsid w:val="00747989"/>
    <w:rsid w:val="00747E83"/>
    <w:rsid w:val="007500EF"/>
    <w:rsid w:val="007503C0"/>
    <w:rsid w:val="007506B2"/>
    <w:rsid w:val="007506BA"/>
    <w:rsid w:val="007508E9"/>
    <w:rsid w:val="00750E46"/>
    <w:rsid w:val="007511D2"/>
    <w:rsid w:val="00751509"/>
    <w:rsid w:val="0075154C"/>
    <w:rsid w:val="0075176E"/>
    <w:rsid w:val="00751854"/>
    <w:rsid w:val="00751A9B"/>
    <w:rsid w:val="00751CB8"/>
    <w:rsid w:val="00751E2E"/>
    <w:rsid w:val="00752134"/>
    <w:rsid w:val="00752689"/>
    <w:rsid w:val="00752C5F"/>
    <w:rsid w:val="00752FD2"/>
    <w:rsid w:val="007530D9"/>
    <w:rsid w:val="00753395"/>
    <w:rsid w:val="007533F0"/>
    <w:rsid w:val="007537F9"/>
    <w:rsid w:val="00753BE3"/>
    <w:rsid w:val="00753DEE"/>
    <w:rsid w:val="00753F60"/>
    <w:rsid w:val="00754001"/>
    <w:rsid w:val="007540C1"/>
    <w:rsid w:val="00754148"/>
    <w:rsid w:val="00754401"/>
    <w:rsid w:val="00754CF6"/>
    <w:rsid w:val="00754DA8"/>
    <w:rsid w:val="00754F45"/>
    <w:rsid w:val="00755811"/>
    <w:rsid w:val="00755827"/>
    <w:rsid w:val="00755832"/>
    <w:rsid w:val="00755BD6"/>
    <w:rsid w:val="007564D0"/>
    <w:rsid w:val="00756BDA"/>
    <w:rsid w:val="00756C52"/>
    <w:rsid w:val="007571E2"/>
    <w:rsid w:val="007572B8"/>
    <w:rsid w:val="007572D2"/>
    <w:rsid w:val="0075735A"/>
    <w:rsid w:val="007574A8"/>
    <w:rsid w:val="00757879"/>
    <w:rsid w:val="00757972"/>
    <w:rsid w:val="00757A61"/>
    <w:rsid w:val="00757F43"/>
    <w:rsid w:val="007600F1"/>
    <w:rsid w:val="007600FB"/>
    <w:rsid w:val="007602EA"/>
    <w:rsid w:val="00760911"/>
    <w:rsid w:val="00760AA1"/>
    <w:rsid w:val="00760C5A"/>
    <w:rsid w:val="00760D31"/>
    <w:rsid w:val="007615F3"/>
    <w:rsid w:val="0076187E"/>
    <w:rsid w:val="00761889"/>
    <w:rsid w:val="00761A08"/>
    <w:rsid w:val="00761B06"/>
    <w:rsid w:val="00761E7F"/>
    <w:rsid w:val="00762050"/>
    <w:rsid w:val="00762310"/>
    <w:rsid w:val="0076233E"/>
    <w:rsid w:val="007629A5"/>
    <w:rsid w:val="00762CEB"/>
    <w:rsid w:val="00762D04"/>
    <w:rsid w:val="00762DBE"/>
    <w:rsid w:val="00762E2E"/>
    <w:rsid w:val="0076343C"/>
    <w:rsid w:val="007637A1"/>
    <w:rsid w:val="00763A36"/>
    <w:rsid w:val="00763B9B"/>
    <w:rsid w:val="00763E71"/>
    <w:rsid w:val="00763EE6"/>
    <w:rsid w:val="007643A2"/>
    <w:rsid w:val="00764479"/>
    <w:rsid w:val="0076471D"/>
    <w:rsid w:val="0076473E"/>
    <w:rsid w:val="0076485B"/>
    <w:rsid w:val="00764A07"/>
    <w:rsid w:val="00764B15"/>
    <w:rsid w:val="00764BD4"/>
    <w:rsid w:val="00764E3D"/>
    <w:rsid w:val="00764E74"/>
    <w:rsid w:val="00764F9A"/>
    <w:rsid w:val="00764FD8"/>
    <w:rsid w:val="0076548B"/>
    <w:rsid w:val="007654D4"/>
    <w:rsid w:val="00765647"/>
    <w:rsid w:val="00765899"/>
    <w:rsid w:val="00765AD3"/>
    <w:rsid w:val="00765B0D"/>
    <w:rsid w:val="00765BE7"/>
    <w:rsid w:val="00765D8B"/>
    <w:rsid w:val="00765DD7"/>
    <w:rsid w:val="00766491"/>
    <w:rsid w:val="00766714"/>
    <w:rsid w:val="00766C39"/>
    <w:rsid w:val="00766E48"/>
    <w:rsid w:val="00766E89"/>
    <w:rsid w:val="00767250"/>
    <w:rsid w:val="007674E2"/>
    <w:rsid w:val="00770000"/>
    <w:rsid w:val="0077019B"/>
    <w:rsid w:val="007703D7"/>
    <w:rsid w:val="00770464"/>
    <w:rsid w:val="00770682"/>
    <w:rsid w:val="00770950"/>
    <w:rsid w:val="0077096C"/>
    <w:rsid w:val="007710C2"/>
    <w:rsid w:val="0077155A"/>
    <w:rsid w:val="007715F5"/>
    <w:rsid w:val="00771659"/>
    <w:rsid w:val="0077188E"/>
    <w:rsid w:val="007718B3"/>
    <w:rsid w:val="00771914"/>
    <w:rsid w:val="00771981"/>
    <w:rsid w:val="00771AE1"/>
    <w:rsid w:val="00771CCE"/>
    <w:rsid w:val="00771DFB"/>
    <w:rsid w:val="00771FBD"/>
    <w:rsid w:val="00772001"/>
    <w:rsid w:val="0077240D"/>
    <w:rsid w:val="007724E0"/>
    <w:rsid w:val="00772543"/>
    <w:rsid w:val="00772931"/>
    <w:rsid w:val="00772C5F"/>
    <w:rsid w:val="00772EA1"/>
    <w:rsid w:val="00772F05"/>
    <w:rsid w:val="00773123"/>
    <w:rsid w:val="00773372"/>
    <w:rsid w:val="00773665"/>
    <w:rsid w:val="007737C3"/>
    <w:rsid w:val="007737CB"/>
    <w:rsid w:val="007739F0"/>
    <w:rsid w:val="00773DB9"/>
    <w:rsid w:val="00773E3D"/>
    <w:rsid w:val="00773F6D"/>
    <w:rsid w:val="00774024"/>
    <w:rsid w:val="0077488B"/>
    <w:rsid w:val="00775061"/>
    <w:rsid w:val="0077509D"/>
    <w:rsid w:val="00775314"/>
    <w:rsid w:val="00775373"/>
    <w:rsid w:val="00775827"/>
    <w:rsid w:val="00775963"/>
    <w:rsid w:val="00775C31"/>
    <w:rsid w:val="00776642"/>
    <w:rsid w:val="00776773"/>
    <w:rsid w:val="00776B03"/>
    <w:rsid w:val="00776B69"/>
    <w:rsid w:val="00776CBE"/>
    <w:rsid w:val="00776D67"/>
    <w:rsid w:val="00776E50"/>
    <w:rsid w:val="00776EE7"/>
    <w:rsid w:val="0077708F"/>
    <w:rsid w:val="00777579"/>
    <w:rsid w:val="00777693"/>
    <w:rsid w:val="00777D75"/>
    <w:rsid w:val="00780089"/>
    <w:rsid w:val="0078015C"/>
    <w:rsid w:val="007803A6"/>
    <w:rsid w:val="0078054D"/>
    <w:rsid w:val="00780A55"/>
    <w:rsid w:val="00780D65"/>
    <w:rsid w:val="007810D6"/>
    <w:rsid w:val="00781508"/>
    <w:rsid w:val="00781D86"/>
    <w:rsid w:val="00781EBE"/>
    <w:rsid w:val="007820A8"/>
    <w:rsid w:val="007822CF"/>
    <w:rsid w:val="00782359"/>
    <w:rsid w:val="0078252C"/>
    <w:rsid w:val="0078257B"/>
    <w:rsid w:val="007825F2"/>
    <w:rsid w:val="0078269E"/>
    <w:rsid w:val="007826B4"/>
    <w:rsid w:val="007827AE"/>
    <w:rsid w:val="00782912"/>
    <w:rsid w:val="00782CED"/>
    <w:rsid w:val="00782D9D"/>
    <w:rsid w:val="00782DE3"/>
    <w:rsid w:val="00782EC3"/>
    <w:rsid w:val="00782F93"/>
    <w:rsid w:val="007830C1"/>
    <w:rsid w:val="007833C3"/>
    <w:rsid w:val="0078354F"/>
    <w:rsid w:val="007835BF"/>
    <w:rsid w:val="00783662"/>
    <w:rsid w:val="00783845"/>
    <w:rsid w:val="00783941"/>
    <w:rsid w:val="00783B43"/>
    <w:rsid w:val="00783C91"/>
    <w:rsid w:val="00783CAB"/>
    <w:rsid w:val="0078466D"/>
    <w:rsid w:val="007846D5"/>
    <w:rsid w:val="0078473A"/>
    <w:rsid w:val="007847BD"/>
    <w:rsid w:val="0078489A"/>
    <w:rsid w:val="007849CA"/>
    <w:rsid w:val="00784C5C"/>
    <w:rsid w:val="00784E19"/>
    <w:rsid w:val="00784F74"/>
    <w:rsid w:val="007852FD"/>
    <w:rsid w:val="007853D2"/>
    <w:rsid w:val="007853F5"/>
    <w:rsid w:val="00785AB3"/>
    <w:rsid w:val="00785B27"/>
    <w:rsid w:val="00785F08"/>
    <w:rsid w:val="00785F86"/>
    <w:rsid w:val="00786139"/>
    <w:rsid w:val="007865D9"/>
    <w:rsid w:val="0078676A"/>
    <w:rsid w:val="0078677D"/>
    <w:rsid w:val="00786A3D"/>
    <w:rsid w:val="00786C3E"/>
    <w:rsid w:val="00786CD5"/>
    <w:rsid w:val="00786FBC"/>
    <w:rsid w:val="00787124"/>
    <w:rsid w:val="00787436"/>
    <w:rsid w:val="00787597"/>
    <w:rsid w:val="007876EF"/>
    <w:rsid w:val="007877C1"/>
    <w:rsid w:val="00787A2E"/>
    <w:rsid w:val="00787C1B"/>
    <w:rsid w:val="00787D22"/>
    <w:rsid w:val="007901A2"/>
    <w:rsid w:val="0079026D"/>
    <w:rsid w:val="00790327"/>
    <w:rsid w:val="00790459"/>
    <w:rsid w:val="00790579"/>
    <w:rsid w:val="0079064E"/>
    <w:rsid w:val="00791138"/>
    <w:rsid w:val="00791198"/>
    <w:rsid w:val="007911A2"/>
    <w:rsid w:val="00791360"/>
    <w:rsid w:val="0079148D"/>
    <w:rsid w:val="00791AB8"/>
    <w:rsid w:val="00791BE2"/>
    <w:rsid w:val="00791C49"/>
    <w:rsid w:val="007922B5"/>
    <w:rsid w:val="00792822"/>
    <w:rsid w:val="00792938"/>
    <w:rsid w:val="0079296B"/>
    <w:rsid w:val="00792C54"/>
    <w:rsid w:val="00792D30"/>
    <w:rsid w:val="00792E6E"/>
    <w:rsid w:val="007935C8"/>
    <w:rsid w:val="00793706"/>
    <w:rsid w:val="007938D0"/>
    <w:rsid w:val="00793F2E"/>
    <w:rsid w:val="007941B2"/>
    <w:rsid w:val="0079438C"/>
    <w:rsid w:val="007944BF"/>
    <w:rsid w:val="00794704"/>
    <w:rsid w:val="007947E5"/>
    <w:rsid w:val="00794D50"/>
    <w:rsid w:val="00794DA4"/>
    <w:rsid w:val="00794E20"/>
    <w:rsid w:val="00794E52"/>
    <w:rsid w:val="0079510A"/>
    <w:rsid w:val="007951BC"/>
    <w:rsid w:val="0079535C"/>
    <w:rsid w:val="00795467"/>
    <w:rsid w:val="00795485"/>
    <w:rsid w:val="007955EC"/>
    <w:rsid w:val="00795615"/>
    <w:rsid w:val="00795948"/>
    <w:rsid w:val="00795B20"/>
    <w:rsid w:val="00795CA7"/>
    <w:rsid w:val="00795D02"/>
    <w:rsid w:val="00795F97"/>
    <w:rsid w:val="0079613D"/>
    <w:rsid w:val="0079619E"/>
    <w:rsid w:val="007961C6"/>
    <w:rsid w:val="0079624F"/>
    <w:rsid w:val="00796A13"/>
    <w:rsid w:val="00796CA0"/>
    <w:rsid w:val="00796E31"/>
    <w:rsid w:val="00796F48"/>
    <w:rsid w:val="0079730F"/>
    <w:rsid w:val="007974EC"/>
    <w:rsid w:val="00797544"/>
    <w:rsid w:val="00797752"/>
    <w:rsid w:val="007978F1"/>
    <w:rsid w:val="00797A84"/>
    <w:rsid w:val="00797AB1"/>
    <w:rsid w:val="00797D4A"/>
    <w:rsid w:val="00797F65"/>
    <w:rsid w:val="007A001C"/>
    <w:rsid w:val="007A01F5"/>
    <w:rsid w:val="007A0404"/>
    <w:rsid w:val="007A0753"/>
    <w:rsid w:val="007A09AC"/>
    <w:rsid w:val="007A0A24"/>
    <w:rsid w:val="007A15DF"/>
    <w:rsid w:val="007A160C"/>
    <w:rsid w:val="007A17F4"/>
    <w:rsid w:val="007A198B"/>
    <w:rsid w:val="007A1EDA"/>
    <w:rsid w:val="007A1F66"/>
    <w:rsid w:val="007A207D"/>
    <w:rsid w:val="007A2304"/>
    <w:rsid w:val="007A2808"/>
    <w:rsid w:val="007A2CB3"/>
    <w:rsid w:val="007A2EFC"/>
    <w:rsid w:val="007A3194"/>
    <w:rsid w:val="007A324C"/>
    <w:rsid w:val="007A3443"/>
    <w:rsid w:val="007A3905"/>
    <w:rsid w:val="007A3A58"/>
    <w:rsid w:val="007A3ABD"/>
    <w:rsid w:val="007A3D21"/>
    <w:rsid w:val="007A3E40"/>
    <w:rsid w:val="007A3E58"/>
    <w:rsid w:val="007A4170"/>
    <w:rsid w:val="007A4526"/>
    <w:rsid w:val="007A45AB"/>
    <w:rsid w:val="007A468A"/>
    <w:rsid w:val="007A47B0"/>
    <w:rsid w:val="007A484A"/>
    <w:rsid w:val="007A48BD"/>
    <w:rsid w:val="007A4A0D"/>
    <w:rsid w:val="007A4B44"/>
    <w:rsid w:val="007A4C8D"/>
    <w:rsid w:val="007A4DAE"/>
    <w:rsid w:val="007A4F98"/>
    <w:rsid w:val="007A5009"/>
    <w:rsid w:val="007A50D7"/>
    <w:rsid w:val="007A530D"/>
    <w:rsid w:val="007A56E6"/>
    <w:rsid w:val="007A5878"/>
    <w:rsid w:val="007A5C1F"/>
    <w:rsid w:val="007A5E12"/>
    <w:rsid w:val="007A5E4A"/>
    <w:rsid w:val="007A6407"/>
    <w:rsid w:val="007A6510"/>
    <w:rsid w:val="007A655A"/>
    <w:rsid w:val="007A65EA"/>
    <w:rsid w:val="007A6605"/>
    <w:rsid w:val="007A68E8"/>
    <w:rsid w:val="007A75D4"/>
    <w:rsid w:val="007A76B0"/>
    <w:rsid w:val="007A770E"/>
    <w:rsid w:val="007A78AF"/>
    <w:rsid w:val="007A7934"/>
    <w:rsid w:val="007A7BD6"/>
    <w:rsid w:val="007A7C6D"/>
    <w:rsid w:val="007B0295"/>
    <w:rsid w:val="007B085D"/>
    <w:rsid w:val="007B08E9"/>
    <w:rsid w:val="007B0DAF"/>
    <w:rsid w:val="007B0EDB"/>
    <w:rsid w:val="007B1278"/>
    <w:rsid w:val="007B1429"/>
    <w:rsid w:val="007B146D"/>
    <w:rsid w:val="007B1B6D"/>
    <w:rsid w:val="007B1C31"/>
    <w:rsid w:val="007B24FC"/>
    <w:rsid w:val="007B2598"/>
    <w:rsid w:val="007B28C0"/>
    <w:rsid w:val="007B2DBA"/>
    <w:rsid w:val="007B2EE4"/>
    <w:rsid w:val="007B30D2"/>
    <w:rsid w:val="007B3111"/>
    <w:rsid w:val="007B3144"/>
    <w:rsid w:val="007B3158"/>
    <w:rsid w:val="007B3238"/>
    <w:rsid w:val="007B3389"/>
    <w:rsid w:val="007B33CC"/>
    <w:rsid w:val="007B3471"/>
    <w:rsid w:val="007B35E3"/>
    <w:rsid w:val="007B3667"/>
    <w:rsid w:val="007B3A3E"/>
    <w:rsid w:val="007B3C6B"/>
    <w:rsid w:val="007B3DE7"/>
    <w:rsid w:val="007B3F18"/>
    <w:rsid w:val="007B3FE8"/>
    <w:rsid w:val="007B40BF"/>
    <w:rsid w:val="007B429E"/>
    <w:rsid w:val="007B474C"/>
    <w:rsid w:val="007B4AF8"/>
    <w:rsid w:val="007B4B80"/>
    <w:rsid w:val="007B4C5A"/>
    <w:rsid w:val="007B5051"/>
    <w:rsid w:val="007B50C6"/>
    <w:rsid w:val="007B5245"/>
    <w:rsid w:val="007B52C4"/>
    <w:rsid w:val="007B52F5"/>
    <w:rsid w:val="007B5A77"/>
    <w:rsid w:val="007B5D04"/>
    <w:rsid w:val="007B5EC2"/>
    <w:rsid w:val="007B6095"/>
    <w:rsid w:val="007B6128"/>
    <w:rsid w:val="007B671B"/>
    <w:rsid w:val="007B67B5"/>
    <w:rsid w:val="007B686D"/>
    <w:rsid w:val="007B68E2"/>
    <w:rsid w:val="007B6AC7"/>
    <w:rsid w:val="007B6E4B"/>
    <w:rsid w:val="007B6F21"/>
    <w:rsid w:val="007B6F5F"/>
    <w:rsid w:val="007B74DB"/>
    <w:rsid w:val="007B7BD4"/>
    <w:rsid w:val="007B7C61"/>
    <w:rsid w:val="007B7C87"/>
    <w:rsid w:val="007C00A7"/>
    <w:rsid w:val="007C027A"/>
    <w:rsid w:val="007C02FD"/>
    <w:rsid w:val="007C0860"/>
    <w:rsid w:val="007C0A2F"/>
    <w:rsid w:val="007C0AA2"/>
    <w:rsid w:val="007C0D88"/>
    <w:rsid w:val="007C138D"/>
    <w:rsid w:val="007C192D"/>
    <w:rsid w:val="007C1A0D"/>
    <w:rsid w:val="007C1C26"/>
    <w:rsid w:val="007C1DEA"/>
    <w:rsid w:val="007C1DEF"/>
    <w:rsid w:val="007C2356"/>
    <w:rsid w:val="007C23B2"/>
    <w:rsid w:val="007C23C8"/>
    <w:rsid w:val="007C24A3"/>
    <w:rsid w:val="007C25CF"/>
    <w:rsid w:val="007C2D45"/>
    <w:rsid w:val="007C2E77"/>
    <w:rsid w:val="007C2FAA"/>
    <w:rsid w:val="007C35B7"/>
    <w:rsid w:val="007C35BD"/>
    <w:rsid w:val="007C35F9"/>
    <w:rsid w:val="007C387A"/>
    <w:rsid w:val="007C394F"/>
    <w:rsid w:val="007C3C5D"/>
    <w:rsid w:val="007C3ECD"/>
    <w:rsid w:val="007C4116"/>
    <w:rsid w:val="007C427E"/>
    <w:rsid w:val="007C441A"/>
    <w:rsid w:val="007C45BD"/>
    <w:rsid w:val="007C46D3"/>
    <w:rsid w:val="007C4811"/>
    <w:rsid w:val="007C4C78"/>
    <w:rsid w:val="007C54E6"/>
    <w:rsid w:val="007C5694"/>
    <w:rsid w:val="007C5B97"/>
    <w:rsid w:val="007C5D94"/>
    <w:rsid w:val="007C5DAC"/>
    <w:rsid w:val="007C5E86"/>
    <w:rsid w:val="007C5F4D"/>
    <w:rsid w:val="007C604E"/>
    <w:rsid w:val="007C61A6"/>
    <w:rsid w:val="007C6A47"/>
    <w:rsid w:val="007C6C3E"/>
    <w:rsid w:val="007C6DC5"/>
    <w:rsid w:val="007C6E71"/>
    <w:rsid w:val="007C6EA9"/>
    <w:rsid w:val="007C6F19"/>
    <w:rsid w:val="007C7A19"/>
    <w:rsid w:val="007C7E53"/>
    <w:rsid w:val="007D0666"/>
    <w:rsid w:val="007D0B69"/>
    <w:rsid w:val="007D1456"/>
    <w:rsid w:val="007D14C0"/>
    <w:rsid w:val="007D16C6"/>
    <w:rsid w:val="007D1AAC"/>
    <w:rsid w:val="007D2062"/>
    <w:rsid w:val="007D2159"/>
    <w:rsid w:val="007D2263"/>
    <w:rsid w:val="007D226D"/>
    <w:rsid w:val="007D235C"/>
    <w:rsid w:val="007D280E"/>
    <w:rsid w:val="007D2859"/>
    <w:rsid w:val="007D2A15"/>
    <w:rsid w:val="007D2ABB"/>
    <w:rsid w:val="007D2F5F"/>
    <w:rsid w:val="007D3220"/>
    <w:rsid w:val="007D34AA"/>
    <w:rsid w:val="007D3500"/>
    <w:rsid w:val="007D365C"/>
    <w:rsid w:val="007D36B8"/>
    <w:rsid w:val="007D36EE"/>
    <w:rsid w:val="007D3928"/>
    <w:rsid w:val="007D393E"/>
    <w:rsid w:val="007D39D7"/>
    <w:rsid w:val="007D3BEA"/>
    <w:rsid w:val="007D3DB0"/>
    <w:rsid w:val="007D3E89"/>
    <w:rsid w:val="007D3F6D"/>
    <w:rsid w:val="007D4232"/>
    <w:rsid w:val="007D45B0"/>
    <w:rsid w:val="007D4ADC"/>
    <w:rsid w:val="007D4B9D"/>
    <w:rsid w:val="007D5500"/>
    <w:rsid w:val="007D58DC"/>
    <w:rsid w:val="007D5A6B"/>
    <w:rsid w:val="007D5BB5"/>
    <w:rsid w:val="007D5E76"/>
    <w:rsid w:val="007D6177"/>
    <w:rsid w:val="007D6226"/>
    <w:rsid w:val="007D6243"/>
    <w:rsid w:val="007D6B70"/>
    <w:rsid w:val="007D6C3B"/>
    <w:rsid w:val="007D6C8E"/>
    <w:rsid w:val="007D6DC7"/>
    <w:rsid w:val="007D6E62"/>
    <w:rsid w:val="007D7352"/>
    <w:rsid w:val="007D74C3"/>
    <w:rsid w:val="007D7550"/>
    <w:rsid w:val="007D79B2"/>
    <w:rsid w:val="007D7C37"/>
    <w:rsid w:val="007E00A9"/>
    <w:rsid w:val="007E040D"/>
    <w:rsid w:val="007E0B33"/>
    <w:rsid w:val="007E0CCE"/>
    <w:rsid w:val="007E0EBA"/>
    <w:rsid w:val="007E1424"/>
    <w:rsid w:val="007E16C6"/>
    <w:rsid w:val="007E1744"/>
    <w:rsid w:val="007E188B"/>
    <w:rsid w:val="007E1B6B"/>
    <w:rsid w:val="007E2473"/>
    <w:rsid w:val="007E2557"/>
    <w:rsid w:val="007E2699"/>
    <w:rsid w:val="007E29C6"/>
    <w:rsid w:val="007E2A35"/>
    <w:rsid w:val="007E327A"/>
    <w:rsid w:val="007E34C5"/>
    <w:rsid w:val="007E3570"/>
    <w:rsid w:val="007E36A6"/>
    <w:rsid w:val="007E39AD"/>
    <w:rsid w:val="007E3B8C"/>
    <w:rsid w:val="007E3DCC"/>
    <w:rsid w:val="007E3DD8"/>
    <w:rsid w:val="007E3EC4"/>
    <w:rsid w:val="007E418D"/>
    <w:rsid w:val="007E43EC"/>
    <w:rsid w:val="007E4731"/>
    <w:rsid w:val="007E4BAF"/>
    <w:rsid w:val="007E4BB9"/>
    <w:rsid w:val="007E4E51"/>
    <w:rsid w:val="007E543C"/>
    <w:rsid w:val="007E5546"/>
    <w:rsid w:val="007E566E"/>
    <w:rsid w:val="007E5703"/>
    <w:rsid w:val="007E59E2"/>
    <w:rsid w:val="007E5B13"/>
    <w:rsid w:val="007E6069"/>
    <w:rsid w:val="007E60F4"/>
    <w:rsid w:val="007E645F"/>
    <w:rsid w:val="007E64B3"/>
    <w:rsid w:val="007E68A1"/>
    <w:rsid w:val="007E68CF"/>
    <w:rsid w:val="007E6A18"/>
    <w:rsid w:val="007E6B53"/>
    <w:rsid w:val="007E6B72"/>
    <w:rsid w:val="007E6E37"/>
    <w:rsid w:val="007E6E6D"/>
    <w:rsid w:val="007E6ED3"/>
    <w:rsid w:val="007E7547"/>
    <w:rsid w:val="007E75F4"/>
    <w:rsid w:val="007E7659"/>
    <w:rsid w:val="007E7CEF"/>
    <w:rsid w:val="007E7ECC"/>
    <w:rsid w:val="007F071C"/>
    <w:rsid w:val="007F0730"/>
    <w:rsid w:val="007F08CA"/>
    <w:rsid w:val="007F0D85"/>
    <w:rsid w:val="007F1344"/>
    <w:rsid w:val="007F1A32"/>
    <w:rsid w:val="007F1BBA"/>
    <w:rsid w:val="007F2133"/>
    <w:rsid w:val="007F2492"/>
    <w:rsid w:val="007F2570"/>
    <w:rsid w:val="007F25A0"/>
    <w:rsid w:val="007F25E8"/>
    <w:rsid w:val="007F2653"/>
    <w:rsid w:val="007F288B"/>
    <w:rsid w:val="007F28F1"/>
    <w:rsid w:val="007F2B25"/>
    <w:rsid w:val="007F2C2E"/>
    <w:rsid w:val="007F2E93"/>
    <w:rsid w:val="007F2FFF"/>
    <w:rsid w:val="007F3007"/>
    <w:rsid w:val="007F331F"/>
    <w:rsid w:val="007F3379"/>
    <w:rsid w:val="007F3627"/>
    <w:rsid w:val="007F3667"/>
    <w:rsid w:val="007F3732"/>
    <w:rsid w:val="007F3998"/>
    <w:rsid w:val="007F39F8"/>
    <w:rsid w:val="007F3AA3"/>
    <w:rsid w:val="007F3D73"/>
    <w:rsid w:val="007F3E13"/>
    <w:rsid w:val="007F3FEF"/>
    <w:rsid w:val="007F406A"/>
    <w:rsid w:val="007F43B3"/>
    <w:rsid w:val="007F46EC"/>
    <w:rsid w:val="007F4703"/>
    <w:rsid w:val="007F491F"/>
    <w:rsid w:val="007F4C59"/>
    <w:rsid w:val="007F4E67"/>
    <w:rsid w:val="007F4E9D"/>
    <w:rsid w:val="007F5151"/>
    <w:rsid w:val="007F52DF"/>
    <w:rsid w:val="007F530F"/>
    <w:rsid w:val="007F5584"/>
    <w:rsid w:val="007F59C8"/>
    <w:rsid w:val="007F5A84"/>
    <w:rsid w:val="007F5CB6"/>
    <w:rsid w:val="007F617C"/>
    <w:rsid w:val="007F62C8"/>
    <w:rsid w:val="007F62E1"/>
    <w:rsid w:val="007F6497"/>
    <w:rsid w:val="007F6693"/>
    <w:rsid w:val="007F68D9"/>
    <w:rsid w:val="007F6968"/>
    <w:rsid w:val="007F6A7D"/>
    <w:rsid w:val="007F7114"/>
    <w:rsid w:val="007F74C3"/>
    <w:rsid w:val="007F78D2"/>
    <w:rsid w:val="007F7947"/>
    <w:rsid w:val="008002AE"/>
    <w:rsid w:val="0080033C"/>
    <w:rsid w:val="0080046B"/>
    <w:rsid w:val="0080072E"/>
    <w:rsid w:val="008008DE"/>
    <w:rsid w:val="00800B31"/>
    <w:rsid w:val="00800CAB"/>
    <w:rsid w:val="00800F28"/>
    <w:rsid w:val="008010A3"/>
    <w:rsid w:val="00801285"/>
    <w:rsid w:val="008014AA"/>
    <w:rsid w:val="00801967"/>
    <w:rsid w:val="00801D0F"/>
    <w:rsid w:val="0080218E"/>
    <w:rsid w:val="008021ED"/>
    <w:rsid w:val="00802396"/>
    <w:rsid w:val="00802440"/>
    <w:rsid w:val="00802716"/>
    <w:rsid w:val="008028EB"/>
    <w:rsid w:val="00802A7A"/>
    <w:rsid w:val="00802DA1"/>
    <w:rsid w:val="0080310B"/>
    <w:rsid w:val="00803188"/>
    <w:rsid w:val="00803477"/>
    <w:rsid w:val="008035B4"/>
    <w:rsid w:val="008036B8"/>
    <w:rsid w:val="00803758"/>
    <w:rsid w:val="00803E64"/>
    <w:rsid w:val="00803FE1"/>
    <w:rsid w:val="008046A3"/>
    <w:rsid w:val="008049C3"/>
    <w:rsid w:val="00804C2C"/>
    <w:rsid w:val="00804C58"/>
    <w:rsid w:val="00804E59"/>
    <w:rsid w:val="008054A2"/>
    <w:rsid w:val="00805590"/>
    <w:rsid w:val="00805752"/>
    <w:rsid w:val="00805796"/>
    <w:rsid w:val="00805A67"/>
    <w:rsid w:val="00805CDF"/>
    <w:rsid w:val="00805DE6"/>
    <w:rsid w:val="00805E08"/>
    <w:rsid w:val="0080613E"/>
    <w:rsid w:val="0080618F"/>
    <w:rsid w:val="00806268"/>
    <w:rsid w:val="0080650B"/>
    <w:rsid w:val="00806570"/>
    <w:rsid w:val="008066AC"/>
    <w:rsid w:val="00806A81"/>
    <w:rsid w:val="00806EB2"/>
    <w:rsid w:val="00807080"/>
    <w:rsid w:val="00807384"/>
    <w:rsid w:val="008073B0"/>
    <w:rsid w:val="00807765"/>
    <w:rsid w:val="008077DC"/>
    <w:rsid w:val="008078C5"/>
    <w:rsid w:val="00807C30"/>
    <w:rsid w:val="00807C6C"/>
    <w:rsid w:val="00807D6B"/>
    <w:rsid w:val="00807E4D"/>
    <w:rsid w:val="00810186"/>
    <w:rsid w:val="0081033D"/>
    <w:rsid w:val="008108B8"/>
    <w:rsid w:val="00810A26"/>
    <w:rsid w:val="00811010"/>
    <w:rsid w:val="00811250"/>
    <w:rsid w:val="008116CC"/>
    <w:rsid w:val="00811723"/>
    <w:rsid w:val="0081241A"/>
    <w:rsid w:val="008127FE"/>
    <w:rsid w:val="008129C5"/>
    <w:rsid w:val="008135E3"/>
    <w:rsid w:val="0081370F"/>
    <w:rsid w:val="00813888"/>
    <w:rsid w:val="00813939"/>
    <w:rsid w:val="00813A59"/>
    <w:rsid w:val="00813C1D"/>
    <w:rsid w:val="00813D52"/>
    <w:rsid w:val="00813DE2"/>
    <w:rsid w:val="00813F05"/>
    <w:rsid w:val="008141E2"/>
    <w:rsid w:val="008142E3"/>
    <w:rsid w:val="00814387"/>
    <w:rsid w:val="008143D0"/>
    <w:rsid w:val="00814920"/>
    <w:rsid w:val="00814A7B"/>
    <w:rsid w:val="00814BD9"/>
    <w:rsid w:val="00814CC0"/>
    <w:rsid w:val="008151AD"/>
    <w:rsid w:val="008156E6"/>
    <w:rsid w:val="00815B06"/>
    <w:rsid w:val="00815FA1"/>
    <w:rsid w:val="0081600E"/>
    <w:rsid w:val="0081609C"/>
    <w:rsid w:val="00816205"/>
    <w:rsid w:val="0081621D"/>
    <w:rsid w:val="008163B0"/>
    <w:rsid w:val="008165A3"/>
    <w:rsid w:val="00816EC4"/>
    <w:rsid w:val="008174F5"/>
    <w:rsid w:val="0081753B"/>
    <w:rsid w:val="0081758D"/>
    <w:rsid w:val="00817767"/>
    <w:rsid w:val="00817842"/>
    <w:rsid w:val="008178FE"/>
    <w:rsid w:val="0081790E"/>
    <w:rsid w:val="00817940"/>
    <w:rsid w:val="008179E1"/>
    <w:rsid w:val="00817AB3"/>
    <w:rsid w:val="00817B57"/>
    <w:rsid w:val="00817C17"/>
    <w:rsid w:val="00820493"/>
    <w:rsid w:val="00820499"/>
    <w:rsid w:val="008204C8"/>
    <w:rsid w:val="008206A5"/>
    <w:rsid w:val="008208A4"/>
    <w:rsid w:val="00820908"/>
    <w:rsid w:val="00820BB3"/>
    <w:rsid w:val="00820C3C"/>
    <w:rsid w:val="00820C92"/>
    <w:rsid w:val="00820E4D"/>
    <w:rsid w:val="00820F3E"/>
    <w:rsid w:val="00821359"/>
    <w:rsid w:val="008213DA"/>
    <w:rsid w:val="00821762"/>
    <w:rsid w:val="008218BB"/>
    <w:rsid w:val="00821904"/>
    <w:rsid w:val="00821B15"/>
    <w:rsid w:val="00821CD1"/>
    <w:rsid w:val="00821D23"/>
    <w:rsid w:val="00821F10"/>
    <w:rsid w:val="0082210E"/>
    <w:rsid w:val="008221B9"/>
    <w:rsid w:val="008222EF"/>
    <w:rsid w:val="00822414"/>
    <w:rsid w:val="0082272B"/>
    <w:rsid w:val="008227CA"/>
    <w:rsid w:val="008229A0"/>
    <w:rsid w:val="00822C6C"/>
    <w:rsid w:val="0082301E"/>
    <w:rsid w:val="0082308F"/>
    <w:rsid w:val="00823721"/>
    <w:rsid w:val="00823DB9"/>
    <w:rsid w:val="00823F18"/>
    <w:rsid w:val="0082401C"/>
    <w:rsid w:val="008240F5"/>
    <w:rsid w:val="008247C1"/>
    <w:rsid w:val="00825123"/>
    <w:rsid w:val="00825240"/>
    <w:rsid w:val="00825575"/>
    <w:rsid w:val="008257F9"/>
    <w:rsid w:val="00825B30"/>
    <w:rsid w:val="00825D5D"/>
    <w:rsid w:val="0082607F"/>
    <w:rsid w:val="0082621A"/>
    <w:rsid w:val="00826223"/>
    <w:rsid w:val="008262AE"/>
    <w:rsid w:val="008269F7"/>
    <w:rsid w:val="00826B16"/>
    <w:rsid w:val="00826C44"/>
    <w:rsid w:val="00826F06"/>
    <w:rsid w:val="00827193"/>
    <w:rsid w:val="008279A0"/>
    <w:rsid w:val="00827A3E"/>
    <w:rsid w:val="00827B05"/>
    <w:rsid w:val="00827F10"/>
    <w:rsid w:val="008303AF"/>
    <w:rsid w:val="00830630"/>
    <w:rsid w:val="00830D6C"/>
    <w:rsid w:val="008312F9"/>
    <w:rsid w:val="0083135A"/>
    <w:rsid w:val="00831558"/>
    <w:rsid w:val="0083162C"/>
    <w:rsid w:val="0083192A"/>
    <w:rsid w:val="008319E3"/>
    <w:rsid w:val="00831C6B"/>
    <w:rsid w:val="00831E15"/>
    <w:rsid w:val="00831F4A"/>
    <w:rsid w:val="00832378"/>
    <w:rsid w:val="008324AE"/>
    <w:rsid w:val="00832504"/>
    <w:rsid w:val="00832883"/>
    <w:rsid w:val="00832A5F"/>
    <w:rsid w:val="00832B5A"/>
    <w:rsid w:val="00832C4C"/>
    <w:rsid w:val="00832E56"/>
    <w:rsid w:val="00832FB2"/>
    <w:rsid w:val="008332DA"/>
    <w:rsid w:val="00833475"/>
    <w:rsid w:val="0083349A"/>
    <w:rsid w:val="0083359C"/>
    <w:rsid w:val="00833C24"/>
    <w:rsid w:val="00833C71"/>
    <w:rsid w:val="00834134"/>
    <w:rsid w:val="00834254"/>
    <w:rsid w:val="0083463D"/>
    <w:rsid w:val="008348E2"/>
    <w:rsid w:val="008349A0"/>
    <w:rsid w:val="00834CE4"/>
    <w:rsid w:val="00834DAE"/>
    <w:rsid w:val="00834E35"/>
    <w:rsid w:val="00835038"/>
    <w:rsid w:val="008353C9"/>
    <w:rsid w:val="008353EC"/>
    <w:rsid w:val="00835552"/>
    <w:rsid w:val="00835687"/>
    <w:rsid w:val="0083571D"/>
    <w:rsid w:val="00835935"/>
    <w:rsid w:val="00835B8B"/>
    <w:rsid w:val="00835DCD"/>
    <w:rsid w:val="00836162"/>
    <w:rsid w:val="008362E5"/>
    <w:rsid w:val="00836642"/>
    <w:rsid w:val="008367DE"/>
    <w:rsid w:val="0083687B"/>
    <w:rsid w:val="00836949"/>
    <w:rsid w:val="008369B3"/>
    <w:rsid w:val="00836A61"/>
    <w:rsid w:val="00836EA4"/>
    <w:rsid w:val="00837083"/>
    <w:rsid w:val="008370E9"/>
    <w:rsid w:val="008373B8"/>
    <w:rsid w:val="00837464"/>
    <w:rsid w:val="00837527"/>
    <w:rsid w:val="00837564"/>
    <w:rsid w:val="00837718"/>
    <w:rsid w:val="00837737"/>
    <w:rsid w:val="00837B71"/>
    <w:rsid w:val="00837C73"/>
    <w:rsid w:val="00837DBB"/>
    <w:rsid w:val="00837E60"/>
    <w:rsid w:val="00840082"/>
    <w:rsid w:val="008403F7"/>
    <w:rsid w:val="0084098E"/>
    <w:rsid w:val="00840A9C"/>
    <w:rsid w:val="00840E84"/>
    <w:rsid w:val="00841101"/>
    <w:rsid w:val="0084118F"/>
    <w:rsid w:val="008415F9"/>
    <w:rsid w:val="00841972"/>
    <w:rsid w:val="0084204D"/>
    <w:rsid w:val="00842054"/>
    <w:rsid w:val="008429AA"/>
    <w:rsid w:val="00842A91"/>
    <w:rsid w:val="00842AB3"/>
    <w:rsid w:val="00842B26"/>
    <w:rsid w:val="0084361D"/>
    <w:rsid w:val="0084365F"/>
    <w:rsid w:val="008437A5"/>
    <w:rsid w:val="008439DB"/>
    <w:rsid w:val="00843AC2"/>
    <w:rsid w:val="00843CD7"/>
    <w:rsid w:val="00843ED8"/>
    <w:rsid w:val="0084404B"/>
    <w:rsid w:val="00844286"/>
    <w:rsid w:val="0084440A"/>
    <w:rsid w:val="008444F2"/>
    <w:rsid w:val="00844553"/>
    <w:rsid w:val="00844870"/>
    <w:rsid w:val="00844AE9"/>
    <w:rsid w:val="00844BFE"/>
    <w:rsid w:val="00844C76"/>
    <w:rsid w:val="00844CC6"/>
    <w:rsid w:val="00844CE1"/>
    <w:rsid w:val="00844D24"/>
    <w:rsid w:val="00844EE0"/>
    <w:rsid w:val="0084519E"/>
    <w:rsid w:val="00845362"/>
    <w:rsid w:val="00845AEC"/>
    <w:rsid w:val="00845BCE"/>
    <w:rsid w:val="00845D43"/>
    <w:rsid w:val="00845DA3"/>
    <w:rsid w:val="00845E5F"/>
    <w:rsid w:val="008460B0"/>
    <w:rsid w:val="0084618D"/>
    <w:rsid w:val="008464C0"/>
    <w:rsid w:val="00846553"/>
    <w:rsid w:val="00846557"/>
    <w:rsid w:val="00846922"/>
    <w:rsid w:val="00846BD4"/>
    <w:rsid w:val="00846CA2"/>
    <w:rsid w:val="00846F89"/>
    <w:rsid w:val="008471C2"/>
    <w:rsid w:val="0084738F"/>
    <w:rsid w:val="0084759E"/>
    <w:rsid w:val="008476C9"/>
    <w:rsid w:val="0084775D"/>
    <w:rsid w:val="00847A69"/>
    <w:rsid w:val="0085035A"/>
    <w:rsid w:val="008504E5"/>
    <w:rsid w:val="00850595"/>
    <w:rsid w:val="008509C0"/>
    <w:rsid w:val="00850BA7"/>
    <w:rsid w:val="008510C8"/>
    <w:rsid w:val="0085127C"/>
    <w:rsid w:val="008513D2"/>
    <w:rsid w:val="0085160D"/>
    <w:rsid w:val="008516AD"/>
    <w:rsid w:val="0085190D"/>
    <w:rsid w:val="00851B9C"/>
    <w:rsid w:val="00851C36"/>
    <w:rsid w:val="00852020"/>
    <w:rsid w:val="0085208E"/>
    <w:rsid w:val="008520A0"/>
    <w:rsid w:val="008525C5"/>
    <w:rsid w:val="00852AD0"/>
    <w:rsid w:val="00852D73"/>
    <w:rsid w:val="008539C3"/>
    <w:rsid w:val="008539F5"/>
    <w:rsid w:val="00853A30"/>
    <w:rsid w:val="00853A31"/>
    <w:rsid w:val="00853DF5"/>
    <w:rsid w:val="00853E65"/>
    <w:rsid w:val="00853EC1"/>
    <w:rsid w:val="00853EE3"/>
    <w:rsid w:val="00853F15"/>
    <w:rsid w:val="00853F43"/>
    <w:rsid w:val="0085402F"/>
    <w:rsid w:val="008540B7"/>
    <w:rsid w:val="00854564"/>
    <w:rsid w:val="00854585"/>
    <w:rsid w:val="00854628"/>
    <w:rsid w:val="00854E5B"/>
    <w:rsid w:val="00854F12"/>
    <w:rsid w:val="0085555F"/>
    <w:rsid w:val="00855729"/>
    <w:rsid w:val="00855893"/>
    <w:rsid w:val="00855A95"/>
    <w:rsid w:val="00855AD8"/>
    <w:rsid w:val="00855C71"/>
    <w:rsid w:val="00855DD3"/>
    <w:rsid w:val="00855E37"/>
    <w:rsid w:val="0085621F"/>
    <w:rsid w:val="0085623E"/>
    <w:rsid w:val="00856569"/>
    <w:rsid w:val="008566A2"/>
    <w:rsid w:val="00856943"/>
    <w:rsid w:val="00856A04"/>
    <w:rsid w:val="00856B1B"/>
    <w:rsid w:val="00856F36"/>
    <w:rsid w:val="00857761"/>
    <w:rsid w:val="00857BE2"/>
    <w:rsid w:val="00860007"/>
    <w:rsid w:val="008600F3"/>
    <w:rsid w:val="00860173"/>
    <w:rsid w:val="008601A2"/>
    <w:rsid w:val="00860251"/>
    <w:rsid w:val="00860591"/>
    <w:rsid w:val="008605E2"/>
    <w:rsid w:val="00860B18"/>
    <w:rsid w:val="00860B82"/>
    <w:rsid w:val="00860CB9"/>
    <w:rsid w:val="0086110C"/>
    <w:rsid w:val="00861570"/>
    <w:rsid w:val="00861585"/>
    <w:rsid w:val="008615B7"/>
    <w:rsid w:val="0086171A"/>
    <w:rsid w:val="00861838"/>
    <w:rsid w:val="008619B0"/>
    <w:rsid w:val="00861B77"/>
    <w:rsid w:val="00861C00"/>
    <w:rsid w:val="008622F6"/>
    <w:rsid w:val="008623A5"/>
    <w:rsid w:val="00862761"/>
    <w:rsid w:val="008629AE"/>
    <w:rsid w:val="00862D1E"/>
    <w:rsid w:val="00862D39"/>
    <w:rsid w:val="00862DEC"/>
    <w:rsid w:val="008634A6"/>
    <w:rsid w:val="00863585"/>
    <w:rsid w:val="00863A38"/>
    <w:rsid w:val="00863C95"/>
    <w:rsid w:val="00864971"/>
    <w:rsid w:val="008649A5"/>
    <w:rsid w:val="00864DA9"/>
    <w:rsid w:val="008651A8"/>
    <w:rsid w:val="008657D3"/>
    <w:rsid w:val="00865ABC"/>
    <w:rsid w:val="00865ABE"/>
    <w:rsid w:val="00865AE5"/>
    <w:rsid w:val="00865BF1"/>
    <w:rsid w:val="00865C6B"/>
    <w:rsid w:val="00865CDC"/>
    <w:rsid w:val="00865E75"/>
    <w:rsid w:val="00866103"/>
    <w:rsid w:val="00866168"/>
    <w:rsid w:val="0086621A"/>
    <w:rsid w:val="008663C7"/>
    <w:rsid w:val="008666F4"/>
    <w:rsid w:val="00866C2C"/>
    <w:rsid w:val="00866D5F"/>
    <w:rsid w:val="00866DBB"/>
    <w:rsid w:val="00866F4D"/>
    <w:rsid w:val="00867005"/>
    <w:rsid w:val="00867166"/>
    <w:rsid w:val="008677B0"/>
    <w:rsid w:val="008677BB"/>
    <w:rsid w:val="00867C60"/>
    <w:rsid w:val="00867CB7"/>
    <w:rsid w:val="00867D05"/>
    <w:rsid w:val="00867D41"/>
    <w:rsid w:val="00867F67"/>
    <w:rsid w:val="008702FC"/>
    <w:rsid w:val="008703FA"/>
    <w:rsid w:val="008704EC"/>
    <w:rsid w:val="00870750"/>
    <w:rsid w:val="00870A0D"/>
    <w:rsid w:val="00870DB2"/>
    <w:rsid w:val="00870F33"/>
    <w:rsid w:val="00871058"/>
    <w:rsid w:val="008710A7"/>
    <w:rsid w:val="00871643"/>
    <w:rsid w:val="008716A8"/>
    <w:rsid w:val="00871F9E"/>
    <w:rsid w:val="0087215B"/>
    <w:rsid w:val="008723D0"/>
    <w:rsid w:val="008725ED"/>
    <w:rsid w:val="0087262D"/>
    <w:rsid w:val="00872769"/>
    <w:rsid w:val="00872EBA"/>
    <w:rsid w:val="00872EFC"/>
    <w:rsid w:val="00872F5B"/>
    <w:rsid w:val="00872F9B"/>
    <w:rsid w:val="008731C5"/>
    <w:rsid w:val="00873699"/>
    <w:rsid w:val="00873917"/>
    <w:rsid w:val="008739AD"/>
    <w:rsid w:val="00873B9F"/>
    <w:rsid w:val="00873DE3"/>
    <w:rsid w:val="0087434C"/>
    <w:rsid w:val="008744DF"/>
    <w:rsid w:val="0087452B"/>
    <w:rsid w:val="008746B0"/>
    <w:rsid w:val="008746CE"/>
    <w:rsid w:val="00874A85"/>
    <w:rsid w:val="00874ABE"/>
    <w:rsid w:val="00874DC9"/>
    <w:rsid w:val="00874E47"/>
    <w:rsid w:val="008751D0"/>
    <w:rsid w:val="008753D6"/>
    <w:rsid w:val="00875736"/>
    <w:rsid w:val="00875D22"/>
    <w:rsid w:val="00875E90"/>
    <w:rsid w:val="00876C91"/>
    <w:rsid w:val="00876DAC"/>
    <w:rsid w:val="00876DBC"/>
    <w:rsid w:val="00876F75"/>
    <w:rsid w:val="008772EC"/>
    <w:rsid w:val="008774AC"/>
    <w:rsid w:val="00877765"/>
    <w:rsid w:val="0087781A"/>
    <w:rsid w:val="00877AE4"/>
    <w:rsid w:val="00877D9B"/>
    <w:rsid w:val="00877E14"/>
    <w:rsid w:val="008801F8"/>
    <w:rsid w:val="00880455"/>
    <w:rsid w:val="008804CF"/>
    <w:rsid w:val="008805A1"/>
    <w:rsid w:val="008806C5"/>
    <w:rsid w:val="00880735"/>
    <w:rsid w:val="00880A95"/>
    <w:rsid w:val="00880F95"/>
    <w:rsid w:val="0088116C"/>
    <w:rsid w:val="00881239"/>
    <w:rsid w:val="00881367"/>
    <w:rsid w:val="008814FB"/>
    <w:rsid w:val="00881B26"/>
    <w:rsid w:val="00881E69"/>
    <w:rsid w:val="00882025"/>
    <w:rsid w:val="008823F8"/>
    <w:rsid w:val="008825AB"/>
    <w:rsid w:val="00882655"/>
    <w:rsid w:val="00882F9F"/>
    <w:rsid w:val="008830B1"/>
    <w:rsid w:val="00883102"/>
    <w:rsid w:val="008831B2"/>
    <w:rsid w:val="0088330C"/>
    <w:rsid w:val="008834D9"/>
    <w:rsid w:val="008836C1"/>
    <w:rsid w:val="008838DC"/>
    <w:rsid w:val="00883DC6"/>
    <w:rsid w:val="00883E6D"/>
    <w:rsid w:val="00883FFB"/>
    <w:rsid w:val="00884052"/>
    <w:rsid w:val="008841AD"/>
    <w:rsid w:val="0088424F"/>
    <w:rsid w:val="008843CD"/>
    <w:rsid w:val="00884400"/>
    <w:rsid w:val="0088458F"/>
    <w:rsid w:val="008847C5"/>
    <w:rsid w:val="008849CC"/>
    <w:rsid w:val="00884F03"/>
    <w:rsid w:val="00884FB8"/>
    <w:rsid w:val="00885062"/>
    <w:rsid w:val="008850C8"/>
    <w:rsid w:val="0088529C"/>
    <w:rsid w:val="008852A7"/>
    <w:rsid w:val="008853F8"/>
    <w:rsid w:val="0088569B"/>
    <w:rsid w:val="00885771"/>
    <w:rsid w:val="00885828"/>
    <w:rsid w:val="008858A5"/>
    <w:rsid w:val="00885B10"/>
    <w:rsid w:val="00885DAB"/>
    <w:rsid w:val="00885E07"/>
    <w:rsid w:val="008862E0"/>
    <w:rsid w:val="00886400"/>
    <w:rsid w:val="0088644F"/>
    <w:rsid w:val="00886479"/>
    <w:rsid w:val="00886679"/>
    <w:rsid w:val="00886703"/>
    <w:rsid w:val="00886934"/>
    <w:rsid w:val="00886BE5"/>
    <w:rsid w:val="00886C33"/>
    <w:rsid w:val="00887631"/>
    <w:rsid w:val="00887656"/>
    <w:rsid w:val="008876B8"/>
    <w:rsid w:val="00887702"/>
    <w:rsid w:val="00887845"/>
    <w:rsid w:val="00887988"/>
    <w:rsid w:val="008879D3"/>
    <w:rsid w:val="008879E5"/>
    <w:rsid w:val="00887BCC"/>
    <w:rsid w:val="00890283"/>
    <w:rsid w:val="00890A56"/>
    <w:rsid w:val="00890B7E"/>
    <w:rsid w:val="00890DBD"/>
    <w:rsid w:val="00890E81"/>
    <w:rsid w:val="00891111"/>
    <w:rsid w:val="008917B9"/>
    <w:rsid w:val="00891930"/>
    <w:rsid w:val="00892563"/>
    <w:rsid w:val="00892619"/>
    <w:rsid w:val="00892748"/>
    <w:rsid w:val="0089299F"/>
    <w:rsid w:val="008929D5"/>
    <w:rsid w:val="00892EFF"/>
    <w:rsid w:val="0089323C"/>
    <w:rsid w:val="00893377"/>
    <w:rsid w:val="008933C4"/>
    <w:rsid w:val="00893680"/>
    <w:rsid w:val="008937AB"/>
    <w:rsid w:val="008937E6"/>
    <w:rsid w:val="0089384F"/>
    <w:rsid w:val="008939E6"/>
    <w:rsid w:val="00893B65"/>
    <w:rsid w:val="00893BC3"/>
    <w:rsid w:val="00893CA4"/>
    <w:rsid w:val="00894752"/>
    <w:rsid w:val="00894A7C"/>
    <w:rsid w:val="00895025"/>
    <w:rsid w:val="0089502F"/>
    <w:rsid w:val="0089504F"/>
    <w:rsid w:val="008951C7"/>
    <w:rsid w:val="00895840"/>
    <w:rsid w:val="00895843"/>
    <w:rsid w:val="00895D14"/>
    <w:rsid w:val="00895EA9"/>
    <w:rsid w:val="008960BD"/>
    <w:rsid w:val="008962B3"/>
    <w:rsid w:val="0089632B"/>
    <w:rsid w:val="00896592"/>
    <w:rsid w:val="008967F3"/>
    <w:rsid w:val="008971F1"/>
    <w:rsid w:val="0089726D"/>
    <w:rsid w:val="0089729D"/>
    <w:rsid w:val="0089747F"/>
    <w:rsid w:val="008974A0"/>
    <w:rsid w:val="00897782"/>
    <w:rsid w:val="00897DF0"/>
    <w:rsid w:val="008A0059"/>
    <w:rsid w:val="008A0310"/>
    <w:rsid w:val="008A03CD"/>
    <w:rsid w:val="008A0807"/>
    <w:rsid w:val="008A0977"/>
    <w:rsid w:val="008A1220"/>
    <w:rsid w:val="008A1556"/>
    <w:rsid w:val="008A1C3E"/>
    <w:rsid w:val="008A1F9A"/>
    <w:rsid w:val="008A1FA3"/>
    <w:rsid w:val="008A1FC9"/>
    <w:rsid w:val="008A22FC"/>
    <w:rsid w:val="008A25AC"/>
    <w:rsid w:val="008A27AD"/>
    <w:rsid w:val="008A2B56"/>
    <w:rsid w:val="008A2D9B"/>
    <w:rsid w:val="008A2DF0"/>
    <w:rsid w:val="008A2F39"/>
    <w:rsid w:val="008A2F80"/>
    <w:rsid w:val="008A31BE"/>
    <w:rsid w:val="008A332C"/>
    <w:rsid w:val="008A34F5"/>
    <w:rsid w:val="008A38F9"/>
    <w:rsid w:val="008A3976"/>
    <w:rsid w:val="008A4023"/>
    <w:rsid w:val="008A4122"/>
    <w:rsid w:val="008A418D"/>
    <w:rsid w:val="008A4222"/>
    <w:rsid w:val="008A4381"/>
    <w:rsid w:val="008A4D29"/>
    <w:rsid w:val="008A54F2"/>
    <w:rsid w:val="008A5883"/>
    <w:rsid w:val="008A5C20"/>
    <w:rsid w:val="008A5F29"/>
    <w:rsid w:val="008A60C3"/>
    <w:rsid w:val="008A6217"/>
    <w:rsid w:val="008A6B06"/>
    <w:rsid w:val="008A6EDF"/>
    <w:rsid w:val="008A7009"/>
    <w:rsid w:val="008A7108"/>
    <w:rsid w:val="008A732C"/>
    <w:rsid w:val="008A7497"/>
    <w:rsid w:val="008A74E4"/>
    <w:rsid w:val="008A774B"/>
    <w:rsid w:val="008A78C1"/>
    <w:rsid w:val="008A7FEC"/>
    <w:rsid w:val="008B044A"/>
    <w:rsid w:val="008B05C7"/>
    <w:rsid w:val="008B06D3"/>
    <w:rsid w:val="008B07D2"/>
    <w:rsid w:val="008B0A1F"/>
    <w:rsid w:val="008B0AAD"/>
    <w:rsid w:val="008B0C82"/>
    <w:rsid w:val="008B13B9"/>
    <w:rsid w:val="008B13E9"/>
    <w:rsid w:val="008B15E7"/>
    <w:rsid w:val="008B166D"/>
    <w:rsid w:val="008B16C9"/>
    <w:rsid w:val="008B16CE"/>
    <w:rsid w:val="008B1A07"/>
    <w:rsid w:val="008B1A58"/>
    <w:rsid w:val="008B1C1C"/>
    <w:rsid w:val="008B1E2E"/>
    <w:rsid w:val="008B21AC"/>
    <w:rsid w:val="008B2344"/>
    <w:rsid w:val="008B2599"/>
    <w:rsid w:val="008B2940"/>
    <w:rsid w:val="008B2A37"/>
    <w:rsid w:val="008B2A45"/>
    <w:rsid w:val="008B2BAB"/>
    <w:rsid w:val="008B2EB4"/>
    <w:rsid w:val="008B31B6"/>
    <w:rsid w:val="008B3A82"/>
    <w:rsid w:val="008B3D81"/>
    <w:rsid w:val="008B3F03"/>
    <w:rsid w:val="008B3F13"/>
    <w:rsid w:val="008B4056"/>
    <w:rsid w:val="008B450B"/>
    <w:rsid w:val="008B4645"/>
    <w:rsid w:val="008B4C07"/>
    <w:rsid w:val="008B4CFF"/>
    <w:rsid w:val="008B4D95"/>
    <w:rsid w:val="008B549F"/>
    <w:rsid w:val="008B5BB5"/>
    <w:rsid w:val="008B5F5D"/>
    <w:rsid w:val="008B5FF6"/>
    <w:rsid w:val="008B6034"/>
    <w:rsid w:val="008B6102"/>
    <w:rsid w:val="008B6453"/>
    <w:rsid w:val="008B653B"/>
    <w:rsid w:val="008B678D"/>
    <w:rsid w:val="008B6BFA"/>
    <w:rsid w:val="008B6E0C"/>
    <w:rsid w:val="008B6ED6"/>
    <w:rsid w:val="008B7334"/>
    <w:rsid w:val="008B737E"/>
    <w:rsid w:val="008B73E2"/>
    <w:rsid w:val="008B7829"/>
    <w:rsid w:val="008B78B8"/>
    <w:rsid w:val="008B792F"/>
    <w:rsid w:val="008B794F"/>
    <w:rsid w:val="008B7D68"/>
    <w:rsid w:val="008C02F8"/>
    <w:rsid w:val="008C0FD5"/>
    <w:rsid w:val="008C1011"/>
    <w:rsid w:val="008C1A0F"/>
    <w:rsid w:val="008C1C2F"/>
    <w:rsid w:val="008C1ED1"/>
    <w:rsid w:val="008C2250"/>
    <w:rsid w:val="008C2663"/>
    <w:rsid w:val="008C2811"/>
    <w:rsid w:val="008C2938"/>
    <w:rsid w:val="008C2D55"/>
    <w:rsid w:val="008C2DC0"/>
    <w:rsid w:val="008C2EF1"/>
    <w:rsid w:val="008C3B11"/>
    <w:rsid w:val="008C3E51"/>
    <w:rsid w:val="008C3FA8"/>
    <w:rsid w:val="008C4100"/>
    <w:rsid w:val="008C422D"/>
    <w:rsid w:val="008C45F1"/>
    <w:rsid w:val="008C4679"/>
    <w:rsid w:val="008C495C"/>
    <w:rsid w:val="008C4A0E"/>
    <w:rsid w:val="008C5412"/>
    <w:rsid w:val="008C55E3"/>
    <w:rsid w:val="008C59BB"/>
    <w:rsid w:val="008C5B53"/>
    <w:rsid w:val="008C5BB7"/>
    <w:rsid w:val="008C5E75"/>
    <w:rsid w:val="008C5EEB"/>
    <w:rsid w:val="008C6106"/>
    <w:rsid w:val="008C6217"/>
    <w:rsid w:val="008C65A8"/>
    <w:rsid w:val="008C6A77"/>
    <w:rsid w:val="008C6B7E"/>
    <w:rsid w:val="008C7264"/>
    <w:rsid w:val="008C7322"/>
    <w:rsid w:val="008C767A"/>
    <w:rsid w:val="008C7789"/>
    <w:rsid w:val="008C77D6"/>
    <w:rsid w:val="008C7AE6"/>
    <w:rsid w:val="008C7F9E"/>
    <w:rsid w:val="008D0017"/>
    <w:rsid w:val="008D0182"/>
    <w:rsid w:val="008D05A3"/>
    <w:rsid w:val="008D0888"/>
    <w:rsid w:val="008D0B86"/>
    <w:rsid w:val="008D0C00"/>
    <w:rsid w:val="008D0CB9"/>
    <w:rsid w:val="008D0DF1"/>
    <w:rsid w:val="008D0E97"/>
    <w:rsid w:val="008D0FDC"/>
    <w:rsid w:val="008D106D"/>
    <w:rsid w:val="008D1228"/>
    <w:rsid w:val="008D150A"/>
    <w:rsid w:val="008D1554"/>
    <w:rsid w:val="008D170E"/>
    <w:rsid w:val="008D1793"/>
    <w:rsid w:val="008D1A37"/>
    <w:rsid w:val="008D1AA3"/>
    <w:rsid w:val="008D1B6A"/>
    <w:rsid w:val="008D1C6E"/>
    <w:rsid w:val="008D1D20"/>
    <w:rsid w:val="008D2018"/>
    <w:rsid w:val="008D21F1"/>
    <w:rsid w:val="008D26CE"/>
    <w:rsid w:val="008D27E2"/>
    <w:rsid w:val="008D2E97"/>
    <w:rsid w:val="008D31E5"/>
    <w:rsid w:val="008D321F"/>
    <w:rsid w:val="008D338F"/>
    <w:rsid w:val="008D3AFA"/>
    <w:rsid w:val="008D3BAA"/>
    <w:rsid w:val="008D3C0C"/>
    <w:rsid w:val="008D3C3B"/>
    <w:rsid w:val="008D3C3C"/>
    <w:rsid w:val="008D4000"/>
    <w:rsid w:val="008D403F"/>
    <w:rsid w:val="008D40B7"/>
    <w:rsid w:val="008D42D4"/>
    <w:rsid w:val="008D47AC"/>
    <w:rsid w:val="008D481E"/>
    <w:rsid w:val="008D49B1"/>
    <w:rsid w:val="008D4B74"/>
    <w:rsid w:val="008D4E4C"/>
    <w:rsid w:val="008D4F0D"/>
    <w:rsid w:val="008D4F73"/>
    <w:rsid w:val="008D4FC8"/>
    <w:rsid w:val="008D5146"/>
    <w:rsid w:val="008D521E"/>
    <w:rsid w:val="008D5298"/>
    <w:rsid w:val="008D54F9"/>
    <w:rsid w:val="008D55DE"/>
    <w:rsid w:val="008D5720"/>
    <w:rsid w:val="008D5770"/>
    <w:rsid w:val="008D58E2"/>
    <w:rsid w:val="008D602D"/>
    <w:rsid w:val="008D68D2"/>
    <w:rsid w:val="008D6A6B"/>
    <w:rsid w:val="008D6E5B"/>
    <w:rsid w:val="008D6F6E"/>
    <w:rsid w:val="008D72A5"/>
    <w:rsid w:val="008D74F5"/>
    <w:rsid w:val="008D778F"/>
    <w:rsid w:val="008D794E"/>
    <w:rsid w:val="008D7B4B"/>
    <w:rsid w:val="008E029E"/>
    <w:rsid w:val="008E0497"/>
    <w:rsid w:val="008E0618"/>
    <w:rsid w:val="008E06A7"/>
    <w:rsid w:val="008E07A3"/>
    <w:rsid w:val="008E07A8"/>
    <w:rsid w:val="008E07FE"/>
    <w:rsid w:val="008E0982"/>
    <w:rsid w:val="008E09CF"/>
    <w:rsid w:val="008E09EB"/>
    <w:rsid w:val="008E0C31"/>
    <w:rsid w:val="008E0D31"/>
    <w:rsid w:val="008E0E3F"/>
    <w:rsid w:val="008E130F"/>
    <w:rsid w:val="008E1498"/>
    <w:rsid w:val="008E181B"/>
    <w:rsid w:val="008E1C04"/>
    <w:rsid w:val="008E1D2F"/>
    <w:rsid w:val="008E1E27"/>
    <w:rsid w:val="008E1F39"/>
    <w:rsid w:val="008E1F9D"/>
    <w:rsid w:val="008E1FBF"/>
    <w:rsid w:val="008E22BF"/>
    <w:rsid w:val="008E22D9"/>
    <w:rsid w:val="008E22E0"/>
    <w:rsid w:val="008E27D2"/>
    <w:rsid w:val="008E2980"/>
    <w:rsid w:val="008E2B14"/>
    <w:rsid w:val="008E2E1A"/>
    <w:rsid w:val="008E2EC6"/>
    <w:rsid w:val="008E2FF5"/>
    <w:rsid w:val="008E3171"/>
    <w:rsid w:val="008E3F14"/>
    <w:rsid w:val="008E3FB8"/>
    <w:rsid w:val="008E423C"/>
    <w:rsid w:val="008E4951"/>
    <w:rsid w:val="008E4B77"/>
    <w:rsid w:val="008E4C7B"/>
    <w:rsid w:val="008E4C95"/>
    <w:rsid w:val="008E5224"/>
    <w:rsid w:val="008E5346"/>
    <w:rsid w:val="008E5375"/>
    <w:rsid w:val="008E5546"/>
    <w:rsid w:val="008E5616"/>
    <w:rsid w:val="008E568C"/>
    <w:rsid w:val="008E57AE"/>
    <w:rsid w:val="008E57C6"/>
    <w:rsid w:val="008E57D9"/>
    <w:rsid w:val="008E587C"/>
    <w:rsid w:val="008E594E"/>
    <w:rsid w:val="008E5D0B"/>
    <w:rsid w:val="008E60B7"/>
    <w:rsid w:val="008E619C"/>
    <w:rsid w:val="008E62C8"/>
    <w:rsid w:val="008E6717"/>
    <w:rsid w:val="008E6898"/>
    <w:rsid w:val="008E6B32"/>
    <w:rsid w:val="008E6D3F"/>
    <w:rsid w:val="008E6DDD"/>
    <w:rsid w:val="008E71E4"/>
    <w:rsid w:val="008E7212"/>
    <w:rsid w:val="008E790E"/>
    <w:rsid w:val="008E7C1B"/>
    <w:rsid w:val="008E7D3D"/>
    <w:rsid w:val="008E7E60"/>
    <w:rsid w:val="008E7EB1"/>
    <w:rsid w:val="008E7F6E"/>
    <w:rsid w:val="008F05A3"/>
    <w:rsid w:val="008F069C"/>
    <w:rsid w:val="008F0D2A"/>
    <w:rsid w:val="008F0D6C"/>
    <w:rsid w:val="008F0E4F"/>
    <w:rsid w:val="008F1111"/>
    <w:rsid w:val="008F1184"/>
    <w:rsid w:val="008F13F5"/>
    <w:rsid w:val="008F1520"/>
    <w:rsid w:val="008F1595"/>
    <w:rsid w:val="008F1837"/>
    <w:rsid w:val="008F187F"/>
    <w:rsid w:val="008F18E5"/>
    <w:rsid w:val="008F1935"/>
    <w:rsid w:val="008F1A39"/>
    <w:rsid w:val="008F1A51"/>
    <w:rsid w:val="008F1E88"/>
    <w:rsid w:val="008F1FEE"/>
    <w:rsid w:val="008F2086"/>
    <w:rsid w:val="008F2454"/>
    <w:rsid w:val="008F26E2"/>
    <w:rsid w:val="008F28DA"/>
    <w:rsid w:val="008F2AFF"/>
    <w:rsid w:val="008F2C56"/>
    <w:rsid w:val="008F2F8E"/>
    <w:rsid w:val="008F30B9"/>
    <w:rsid w:val="008F3777"/>
    <w:rsid w:val="008F38BC"/>
    <w:rsid w:val="008F38CB"/>
    <w:rsid w:val="008F3E6A"/>
    <w:rsid w:val="008F4089"/>
    <w:rsid w:val="008F46EC"/>
    <w:rsid w:val="008F490B"/>
    <w:rsid w:val="008F51FF"/>
    <w:rsid w:val="008F553E"/>
    <w:rsid w:val="008F5A3F"/>
    <w:rsid w:val="008F5A9F"/>
    <w:rsid w:val="008F5CE2"/>
    <w:rsid w:val="008F5DAB"/>
    <w:rsid w:val="008F5E8F"/>
    <w:rsid w:val="008F6479"/>
    <w:rsid w:val="008F6491"/>
    <w:rsid w:val="008F6558"/>
    <w:rsid w:val="008F65A3"/>
    <w:rsid w:val="008F6881"/>
    <w:rsid w:val="008F69C9"/>
    <w:rsid w:val="008F6D55"/>
    <w:rsid w:val="008F6DF7"/>
    <w:rsid w:val="008F6F06"/>
    <w:rsid w:val="008F7397"/>
    <w:rsid w:val="008F7C9F"/>
    <w:rsid w:val="008F7E22"/>
    <w:rsid w:val="008F7F27"/>
    <w:rsid w:val="00900319"/>
    <w:rsid w:val="00900816"/>
    <w:rsid w:val="009009AA"/>
    <w:rsid w:val="00900BB0"/>
    <w:rsid w:val="00900BFE"/>
    <w:rsid w:val="00900C51"/>
    <w:rsid w:val="00900D39"/>
    <w:rsid w:val="009011E8"/>
    <w:rsid w:val="0090125C"/>
    <w:rsid w:val="009012CB"/>
    <w:rsid w:val="009012D0"/>
    <w:rsid w:val="009015CC"/>
    <w:rsid w:val="00901B30"/>
    <w:rsid w:val="00901CA7"/>
    <w:rsid w:val="00901CF7"/>
    <w:rsid w:val="009020A8"/>
    <w:rsid w:val="009021A9"/>
    <w:rsid w:val="009026BF"/>
    <w:rsid w:val="00902788"/>
    <w:rsid w:val="00902842"/>
    <w:rsid w:val="009028CF"/>
    <w:rsid w:val="00902A51"/>
    <w:rsid w:val="00902B7B"/>
    <w:rsid w:val="00902EFA"/>
    <w:rsid w:val="009031CA"/>
    <w:rsid w:val="00903255"/>
    <w:rsid w:val="00903582"/>
    <w:rsid w:val="009035C3"/>
    <w:rsid w:val="009039A6"/>
    <w:rsid w:val="00903DA2"/>
    <w:rsid w:val="00904145"/>
    <w:rsid w:val="009041A1"/>
    <w:rsid w:val="009042B8"/>
    <w:rsid w:val="009044C1"/>
    <w:rsid w:val="009046DE"/>
    <w:rsid w:val="00904714"/>
    <w:rsid w:val="00904940"/>
    <w:rsid w:val="00905015"/>
    <w:rsid w:val="00905176"/>
    <w:rsid w:val="0090523D"/>
    <w:rsid w:val="00905380"/>
    <w:rsid w:val="0090546C"/>
    <w:rsid w:val="0090559B"/>
    <w:rsid w:val="0090561F"/>
    <w:rsid w:val="009056AB"/>
    <w:rsid w:val="0090597A"/>
    <w:rsid w:val="00905985"/>
    <w:rsid w:val="00905B97"/>
    <w:rsid w:val="00905D31"/>
    <w:rsid w:val="00905F29"/>
    <w:rsid w:val="00906224"/>
    <w:rsid w:val="00906313"/>
    <w:rsid w:val="00906667"/>
    <w:rsid w:val="009067E6"/>
    <w:rsid w:val="00906A6E"/>
    <w:rsid w:val="009070A2"/>
    <w:rsid w:val="009073DD"/>
    <w:rsid w:val="00907804"/>
    <w:rsid w:val="00907826"/>
    <w:rsid w:val="00907EC8"/>
    <w:rsid w:val="00910065"/>
    <w:rsid w:val="00910B3B"/>
    <w:rsid w:val="00910B3C"/>
    <w:rsid w:val="00910CD6"/>
    <w:rsid w:val="00910F00"/>
    <w:rsid w:val="00911299"/>
    <w:rsid w:val="009112E0"/>
    <w:rsid w:val="0091167B"/>
    <w:rsid w:val="00911B23"/>
    <w:rsid w:val="0091233B"/>
    <w:rsid w:val="00912494"/>
    <w:rsid w:val="00912697"/>
    <w:rsid w:val="00912991"/>
    <w:rsid w:val="00912C52"/>
    <w:rsid w:val="009131BC"/>
    <w:rsid w:val="009132B0"/>
    <w:rsid w:val="0091336A"/>
    <w:rsid w:val="009133D2"/>
    <w:rsid w:val="009134A7"/>
    <w:rsid w:val="00913AB3"/>
    <w:rsid w:val="00913D51"/>
    <w:rsid w:val="00913FD6"/>
    <w:rsid w:val="00913FF6"/>
    <w:rsid w:val="00914256"/>
    <w:rsid w:val="00914417"/>
    <w:rsid w:val="00914CC1"/>
    <w:rsid w:val="00914D9F"/>
    <w:rsid w:val="0091531B"/>
    <w:rsid w:val="00915424"/>
    <w:rsid w:val="00915E44"/>
    <w:rsid w:val="00915EAD"/>
    <w:rsid w:val="0091626C"/>
    <w:rsid w:val="009162CE"/>
    <w:rsid w:val="0091661E"/>
    <w:rsid w:val="00916A27"/>
    <w:rsid w:val="00916A98"/>
    <w:rsid w:val="00916B57"/>
    <w:rsid w:val="00916BF2"/>
    <w:rsid w:val="00917489"/>
    <w:rsid w:val="00917556"/>
    <w:rsid w:val="00917732"/>
    <w:rsid w:val="00917A68"/>
    <w:rsid w:val="00917AB6"/>
    <w:rsid w:val="00917AB7"/>
    <w:rsid w:val="00917D85"/>
    <w:rsid w:val="00917D96"/>
    <w:rsid w:val="00917E20"/>
    <w:rsid w:val="00917EE8"/>
    <w:rsid w:val="00917FDB"/>
    <w:rsid w:val="009201A1"/>
    <w:rsid w:val="00920540"/>
    <w:rsid w:val="00920661"/>
    <w:rsid w:val="00920BCC"/>
    <w:rsid w:val="00920C43"/>
    <w:rsid w:val="00920C8F"/>
    <w:rsid w:val="0092109E"/>
    <w:rsid w:val="009210DF"/>
    <w:rsid w:val="0092125D"/>
    <w:rsid w:val="00921523"/>
    <w:rsid w:val="009215B5"/>
    <w:rsid w:val="00921743"/>
    <w:rsid w:val="00921B15"/>
    <w:rsid w:val="00921B4E"/>
    <w:rsid w:val="009221F3"/>
    <w:rsid w:val="00922240"/>
    <w:rsid w:val="00922708"/>
    <w:rsid w:val="00922A25"/>
    <w:rsid w:val="00922A7B"/>
    <w:rsid w:val="00922B89"/>
    <w:rsid w:val="00922C85"/>
    <w:rsid w:val="00922E9F"/>
    <w:rsid w:val="00923105"/>
    <w:rsid w:val="009233FC"/>
    <w:rsid w:val="0092355A"/>
    <w:rsid w:val="00923646"/>
    <w:rsid w:val="00923673"/>
    <w:rsid w:val="00923705"/>
    <w:rsid w:val="0092387C"/>
    <w:rsid w:val="00923D59"/>
    <w:rsid w:val="00924A67"/>
    <w:rsid w:val="00924B55"/>
    <w:rsid w:val="00924C82"/>
    <w:rsid w:val="00924DD6"/>
    <w:rsid w:val="00924EE0"/>
    <w:rsid w:val="0092505C"/>
    <w:rsid w:val="0092522D"/>
    <w:rsid w:val="00925476"/>
    <w:rsid w:val="009254EC"/>
    <w:rsid w:val="009254F3"/>
    <w:rsid w:val="009254F7"/>
    <w:rsid w:val="009255D3"/>
    <w:rsid w:val="00925618"/>
    <w:rsid w:val="00925786"/>
    <w:rsid w:val="009257D6"/>
    <w:rsid w:val="00925BD4"/>
    <w:rsid w:val="009262AA"/>
    <w:rsid w:val="0092648A"/>
    <w:rsid w:val="009265CE"/>
    <w:rsid w:val="009266D4"/>
    <w:rsid w:val="00926851"/>
    <w:rsid w:val="009269AF"/>
    <w:rsid w:val="00926B09"/>
    <w:rsid w:val="00926DAC"/>
    <w:rsid w:val="00926F58"/>
    <w:rsid w:val="00926FEB"/>
    <w:rsid w:val="00927098"/>
    <w:rsid w:val="0092719E"/>
    <w:rsid w:val="00927279"/>
    <w:rsid w:val="0092730A"/>
    <w:rsid w:val="009275C4"/>
    <w:rsid w:val="00927612"/>
    <w:rsid w:val="0092772E"/>
    <w:rsid w:val="009277DE"/>
    <w:rsid w:val="00927D3A"/>
    <w:rsid w:val="00927E14"/>
    <w:rsid w:val="009301DF"/>
    <w:rsid w:val="0093087A"/>
    <w:rsid w:val="009309FC"/>
    <w:rsid w:val="00930A93"/>
    <w:rsid w:val="00930B39"/>
    <w:rsid w:val="00930FF1"/>
    <w:rsid w:val="0093101C"/>
    <w:rsid w:val="009313DB"/>
    <w:rsid w:val="00931803"/>
    <w:rsid w:val="00931A9C"/>
    <w:rsid w:val="00931B8E"/>
    <w:rsid w:val="009323C6"/>
    <w:rsid w:val="0093265D"/>
    <w:rsid w:val="0093297D"/>
    <w:rsid w:val="009329A2"/>
    <w:rsid w:val="00932A1C"/>
    <w:rsid w:val="00932A88"/>
    <w:rsid w:val="00932BE2"/>
    <w:rsid w:val="00932CA7"/>
    <w:rsid w:val="00932DE0"/>
    <w:rsid w:val="00933011"/>
    <w:rsid w:val="0093335E"/>
    <w:rsid w:val="0093341A"/>
    <w:rsid w:val="00933561"/>
    <w:rsid w:val="009336D6"/>
    <w:rsid w:val="00933BD2"/>
    <w:rsid w:val="00933E91"/>
    <w:rsid w:val="0093416A"/>
    <w:rsid w:val="00934636"/>
    <w:rsid w:val="00934A15"/>
    <w:rsid w:val="00934C84"/>
    <w:rsid w:val="00934DCC"/>
    <w:rsid w:val="00934ED7"/>
    <w:rsid w:val="009351B4"/>
    <w:rsid w:val="00935671"/>
    <w:rsid w:val="009359C0"/>
    <w:rsid w:val="00935E30"/>
    <w:rsid w:val="00935E8F"/>
    <w:rsid w:val="00935F03"/>
    <w:rsid w:val="009360BE"/>
    <w:rsid w:val="0093646D"/>
    <w:rsid w:val="0093662C"/>
    <w:rsid w:val="0093694D"/>
    <w:rsid w:val="009372BF"/>
    <w:rsid w:val="00937D8C"/>
    <w:rsid w:val="009402A0"/>
    <w:rsid w:val="00940C0D"/>
    <w:rsid w:val="00940C1A"/>
    <w:rsid w:val="00940C61"/>
    <w:rsid w:val="00940CD8"/>
    <w:rsid w:val="00940D06"/>
    <w:rsid w:val="00940E99"/>
    <w:rsid w:val="00940F4E"/>
    <w:rsid w:val="00940F50"/>
    <w:rsid w:val="0094109E"/>
    <w:rsid w:val="00941427"/>
    <w:rsid w:val="00941940"/>
    <w:rsid w:val="00941AA6"/>
    <w:rsid w:val="00941C4E"/>
    <w:rsid w:val="00941C75"/>
    <w:rsid w:val="00942228"/>
    <w:rsid w:val="009423A1"/>
    <w:rsid w:val="009424AE"/>
    <w:rsid w:val="00942669"/>
    <w:rsid w:val="009427DC"/>
    <w:rsid w:val="00942885"/>
    <w:rsid w:val="00942893"/>
    <w:rsid w:val="00942BA2"/>
    <w:rsid w:val="00942D43"/>
    <w:rsid w:val="0094302F"/>
    <w:rsid w:val="00943572"/>
    <w:rsid w:val="0094359A"/>
    <w:rsid w:val="009435B7"/>
    <w:rsid w:val="009436E5"/>
    <w:rsid w:val="00943880"/>
    <w:rsid w:val="00943D68"/>
    <w:rsid w:val="00943E37"/>
    <w:rsid w:val="00943F1E"/>
    <w:rsid w:val="00943F97"/>
    <w:rsid w:val="009444BE"/>
    <w:rsid w:val="0094470A"/>
    <w:rsid w:val="00944758"/>
    <w:rsid w:val="009447E0"/>
    <w:rsid w:val="00944F1F"/>
    <w:rsid w:val="00944F94"/>
    <w:rsid w:val="00944FAE"/>
    <w:rsid w:val="009452C2"/>
    <w:rsid w:val="0094539A"/>
    <w:rsid w:val="009453C5"/>
    <w:rsid w:val="00945562"/>
    <w:rsid w:val="009457F9"/>
    <w:rsid w:val="00945F3E"/>
    <w:rsid w:val="00945FED"/>
    <w:rsid w:val="0094605E"/>
    <w:rsid w:val="009463AE"/>
    <w:rsid w:val="00946480"/>
    <w:rsid w:val="00946539"/>
    <w:rsid w:val="0094654C"/>
    <w:rsid w:val="00946788"/>
    <w:rsid w:val="00946841"/>
    <w:rsid w:val="009468B3"/>
    <w:rsid w:val="00946E56"/>
    <w:rsid w:val="00946FCB"/>
    <w:rsid w:val="009470CC"/>
    <w:rsid w:val="00947340"/>
    <w:rsid w:val="0094740C"/>
    <w:rsid w:val="00947435"/>
    <w:rsid w:val="00947438"/>
    <w:rsid w:val="00947453"/>
    <w:rsid w:val="00947CB8"/>
    <w:rsid w:val="00947CC5"/>
    <w:rsid w:val="00947F33"/>
    <w:rsid w:val="009500B2"/>
    <w:rsid w:val="00950204"/>
    <w:rsid w:val="00950214"/>
    <w:rsid w:val="00950481"/>
    <w:rsid w:val="0095049C"/>
    <w:rsid w:val="00950A31"/>
    <w:rsid w:val="00950B39"/>
    <w:rsid w:val="009510C8"/>
    <w:rsid w:val="00951357"/>
    <w:rsid w:val="00951503"/>
    <w:rsid w:val="0095151B"/>
    <w:rsid w:val="0095160A"/>
    <w:rsid w:val="00951943"/>
    <w:rsid w:val="00951D45"/>
    <w:rsid w:val="00951FC1"/>
    <w:rsid w:val="009520D0"/>
    <w:rsid w:val="0095232B"/>
    <w:rsid w:val="00952568"/>
    <w:rsid w:val="009526E5"/>
    <w:rsid w:val="00952E14"/>
    <w:rsid w:val="00953119"/>
    <w:rsid w:val="00953188"/>
    <w:rsid w:val="009533B6"/>
    <w:rsid w:val="00953906"/>
    <w:rsid w:val="0095393C"/>
    <w:rsid w:val="00953D28"/>
    <w:rsid w:val="00953DCC"/>
    <w:rsid w:val="00953ECF"/>
    <w:rsid w:val="00954003"/>
    <w:rsid w:val="0095413C"/>
    <w:rsid w:val="00954549"/>
    <w:rsid w:val="0095459A"/>
    <w:rsid w:val="00954805"/>
    <w:rsid w:val="00954820"/>
    <w:rsid w:val="00954E20"/>
    <w:rsid w:val="00954F08"/>
    <w:rsid w:val="0095502F"/>
    <w:rsid w:val="00955055"/>
    <w:rsid w:val="00955729"/>
    <w:rsid w:val="00955915"/>
    <w:rsid w:val="00955949"/>
    <w:rsid w:val="00955E3C"/>
    <w:rsid w:val="00955EB1"/>
    <w:rsid w:val="00955F90"/>
    <w:rsid w:val="00956199"/>
    <w:rsid w:val="009561C6"/>
    <w:rsid w:val="0095632C"/>
    <w:rsid w:val="00956453"/>
    <w:rsid w:val="00956975"/>
    <w:rsid w:val="00956E34"/>
    <w:rsid w:val="0095709E"/>
    <w:rsid w:val="009570F8"/>
    <w:rsid w:val="00957265"/>
    <w:rsid w:val="0095769A"/>
    <w:rsid w:val="009577A7"/>
    <w:rsid w:val="00957B94"/>
    <w:rsid w:val="00957DCE"/>
    <w:rsid w:val="009603E4"/>
    <w:rsid w:val="009606E2"/>
    <w:rsid w:val="0096101B"/>
    <w:rsid w:val="009610C0"/>
    <w:rsid w:val="009612B6"/>
    <w:rsid w:val="0096133A"/>
    <w:rsid w:val="009614FF"/>
    <w:rsid w:val="0096160F"/>
    <w:rsid w:val="0096178A"/>
    <w:rsid w:val="009619D9"/>
    <w:rsid w:val="00961A2B"/>
    <w:rsid w:val="00961CA4"/>
    <w:rsid w:val="00961CF6"/>
    <w:rsid w:val="00961D00"/>
    <w:rsid w:val="00961F80"/>
    <w:rsid w:val="00962084"/>
    <w:rsid w:val="009620E5"/>
    <w:rsid w:val="00962334"/>
    <w:rsid w:val="0096243A"/>
    <w:rsid w:val="00962474"/>
    <w:rsid w:val="0096355D"/>
    <w:rsid w:val="0096361B"/>
    <w:rsid w:val="00963932"/>
    <w:rsid w:val="00963941"/>
    <w:rsid w:val="00963A11"/>
    <w:rsid w:val="00963CFC"/>
    <w:rsid w:val="00963DFE"/>
    <w:rsid w:val="00963E30"/>
    <w:rsid w:val="00964091"/>
    <w:rsid w:val="00964279"/>
    <w:rsid w:val="0096431F"/>
    <w:rsid w:val="00964373"/>
    <w:rsid w:val="009644D8"/>
    <w:rsid w:val="009646E4"/>
    <w:rsid w:val="009647A5"/>
    <w:rsid w:val="0096489B"/>
    <w:rsid w:val="00964936"/>
    <w:rsid w:val="00964B21"/>
    <w:rsid w:val="00964B6C"/>
    <w:rsid w:val="00964C17"/>
    <w:rsid w:val="00964C3D"/>
    <w:rsid w:val="00964D9D"/>
    <w:rsid w:val="00964E52"/>
    <w:rsid w:val="0096530A"/>
    <w:rsid w:val="00965425"/>
    <w:rsid w:val="00965E41"/>
    <w:rsid w:val="00966328"/>
    <w:rsid w:val="0096646F"/>
    <w:rsid w:val="00966892"/>
    <w:rsid w:val="00966957"/>
    <w:rsid w:val="00966987"/>
    <w:rsid w:val="00966B98"/>
    <w:rsid w:val="009672E0"/>
    <w:rsid w:val="0096748D"/>
    <w:rsid w:val="0096767D"/>
    <w:rsid w:val="009677AE"/>
    <w:rsid w:val="009677B9"/>
    <w:rsid w:val="00967B35"/>
    <w:rsid w:val="00967E18"/>
    <w:rsid w:val="00970045"/>
    <w:rsid w:val="0097025E"/>
    <w:rsid w:val="00970289"/>
    <w:rsid w:val="009705E7"/>
    <w:rsid w:val="009706AB"/>
    <w:rsid w:val="00970AA7"/>
    <w:rsid w:val="00971866"/>
    <w:rsid w:val="00971D0F"/>
    <w:rsid w:val="00971F39"/>
    <w:rsid w:val="009720A9"/>
    <w:rsid w:val="009721BA"/>
    <w:rsid w:val="009721E4"/>
    <w:rsid w:val="00972801"/>
    <w:rsid w:val="00972841"/>
    <w:rsid w:val="00972D6F"/>
    <w:rsid w:val="00972FD2"/>
    <w:rsid w:val="0097303A"/>
    <w:rsid w:val="00973147"/>
    <w:rsid w:val="009731EC"/>
    <w:rsid w:val="0097376B"/>
    <w:rsid w:val="00973A67"/>
    <w:rsid w:val="00973AAC"/>
    <w:rsid w:val="00973ABC"/>
    <w:rsid w:val="00973ACA"/>
    <w:rsid w:val="00973B76"/>
    <w:rsid w:val="00973C19"/>
    <w:rsid w:val="00973C2A"/>
    <w:rsid w:val="00973C7B"/>
    <w:rsid w:val="00973DE3"/>
    <w:rsid w:val="00974254"/>
    <w:rsid w:val="0097425D"/>
    <w:rsid w:val="009743C7"/>
    <w:rsid w:val="009743FB"/>
    <w:rsid w:val="00974884"/>
    <w:rsid w:val="0097495F"/>
    <w:rsid w:val="00974CAC"/>
    <w:rsid w:val="00974D41"/>
    <w:rsid w:val="00974D5A"/>
    <w:rsid w:val="00974E59"/>
    <w:rsid w:val="00974F27"/>
    <w:rsid w:val="009752A6"/>
    <w:rsid w:val="009752F2"/>
    <w:rsid w:val="00975364"/>
    <w:rsid w:val="009754D1"/>
    <w:rsid w:val="009755AF"/>
    <w:rsid w:val="009756AA"/>
    <w:rsid w:val="0097603C"/>
    <w:rsid w:val="009760D0"/>
    <w:rsid w:val="00976275"/>
    <w:rsid w:val="009766A1"/>
    <w:rsid w:val="00976761"/>
    <w:rsid w:val="00976DAC"/>
    <w:rsid w:val="00976F14"/>
    <w:rsid w:val="00976F6A"/>
    <w:rsid w:val="009770C4"/>
    <w:rsid w:val="009775AE"/>
    <w:rsid w:val="0097791B"/>
    <w:rsid w:val="00977A94"/>
    <w:rsid w:val="00977C55"/>
    <w:rsid w:val="00977CA8"/>
    <w:rsid w:val="00980072"/>
    <w:rsid w:val="009801E9"/>
    <w:rsid w:val="00980785"/>
    <w:rsid w:val="009808E0"/>
    <w:rsid w:val="00980A27"/>
    <w:rsid w:val="00980B01"/>
    <w:rsid w:val="00980B86"/>
    <w:rsid w:val="00980C2C"/>
    <w:rsid w:val="00980F6B"/>
    <w:rsid w:val="009818E6"/>
    <w:rsid w:val="00981E1C"/>
    <w:rsid w:val="00981EE3"/>
    <w:rsid w:val="0098217B"/>
    <w:rsid w:val="0098219A"/>
    <w:rsid w:val="0098221B"/>
    <w:rsid w:val="009825EB"/>
    <w:rsid w:val="00982BD6"/>
    <w:rsid w:val="00982E06"/>
    <w:rsid w:val="009830EB"/>
    <w:rsid w:val="00983141"/>
    <w:rsid w:val="0098334B"/>
    <w:rsid w:val="00983359"/>
    <w:rsid w:val="009836E7"/>
    <w:rsid w:val="00983717"/>
    <w:rsid w:val="009838E2"/>
    <w:rsid w:val="00983A42"/>
    <w:rsid w:val="00983E2A"/>
    <w:rsid w:val="00983E44"/>
    <w:rsid w:val="00983E8A"/>
    <w:rsid w:val="00983E8B"/>
    <w:rsid w:val="00984087"/>
    <w:rsid w:val="00984346"/>
    <w:rsid w:val="009846EA"/>
    <w:rsid w:val="0098485E"/>
    <w:rsid w:val="009849B5"/>
    <w:rsid w:val="00984BFD"/>
    <w:rsid w:val="009852D7"/>
    <w:rsid w:val="009854BF"/>
    <w:rsid w:val="00985577"/>
    <w:rsid w:val="009855B0"/>
    <w:rsid w:val="0098574A"/>
    <w:rsid w:val="009858C9"/>
    <w:rsid w:val="00985995"/>
    <w:rsid w:val="00985A14"/>
    <w:rsid w:val="00985A2B"/>
    <w:rsid w:val="00985EE5"/>
    <w:rsid w:val="00986137"/>
    <w:rsid w:val="009862D8"/>
    <w:rsid w:val="0098648A"/>
    <w:rsid w:val="009864C3"/>
    <w:rsid w:val="009868EC"/>
    <w:rsid w:val="00986BF0"/>
    <w:rsid w:val="00986E7F"/>
    <w:rsid w:val="0098705A"/>
    <w:rsid w:val="009870B1"/>
    <w:rsid w:val="009874C3"/>
    <w:rsid w:val="00987912"/>
    <w:rsid w:val="00987E1F"/>
    <w:rsid w:val="0099021E"/>
    <w:rsid w:val="00990380"/>
    <w:rsid w:val="009903A1"/>
    <w:rsid w:val="009903E6"/>
    <w:rsid w:val="00990466"/>
    <w:rsid w:val="0099075E"/>
    <w:rsid w:val="0099082D"/>
    <w:rsid w:val="009909BF"/>
    <w:rsid w:val="00990AF9"/>
    <w:rsid w:val="00990FB1"/>
    <w:rsid w:val="009910C8"/>
    <w:rsid w:val="009915E6"/>
    <w:rsid w:val="009919E7"/>
    <w:rsid w:val="00991A4B"/>
    <w:rsid w:val="00991AA5"/>
    <w:rsid w:val="00991BD2"/>
    <w:rsid w:val="00991C23"/>
    <w:rsid w:val="00991F94"/>
    <w:rsid w:val="009920E7"/>
    <w:rsid w:val="0099218B"/>
    <w:rsid w:val="009921D1"/>
    <w:rsid w:val="009923F7"/>
    <w:rsid w:val="00992AC2"/>
    <w:rsid w:val="00992B91"/>
    <w:rsid w:val="00992EAA"/>
    <w:rsid w:val="00992F27"/>
    <w:rsid w:val="00992F8C"/>
    <w:rsid w:val="00992FF3"/>
    <w:rsid w:val="009933DE"/>
    <w:rsid w:val="00993613"/>
    <w:rsid w:val="0099388B"/>
    <w:rsid w:val="00993A0D"/>
    <w:rsid w:val="00993B73"/>
    <w:rsid w:val="00993F78"/>
    <w:rsid w:val="009940FC"/>
    <w:rsid w:val="0099461E"/>
    <w:rsid w:val="0099473F"/>
    <w:rsid w:val="00994751"/>
    <w:rsid w:val="0099485A"/>
    <w:rsid w:val="00994B9E"/>
    <w:rsid w:val="00994CEE"/>
    <w:rsid w:val="00994DBC"/>
    <w:rsid w:val="009953B0"/>
    <w:rsid w:val="00995B24"/>
    <w:rsid w:val="00995B43"/>
    <w:rsid w:val="00996041"/>
    <w:rsid w:val="009967AD"/>
    <w:rsid w:val="009969AD"/>
    <w:rsid w:val="00996A4F"/>
    <w:rsid w:val="00996F2A"/>
    <w:rsid w:val="00996F8E"/>
    <w:rsid w:val="0099753A"/>
    <w:rsid w:val="009976D1"/>
    <w:rsid w:val="00997882"/>
    <w:rsid w:val="00997B7A"/>
    <w:rsid w:val="00997BC0"/>
    <w:rsid w:val="00997E0A"/>
    <w:rsid w:val="009A0001"/>
    <w:rsid w:val="009A0020"/>
    <w:rsid w:val="009A0324"/>
    <w:rsid w:val="009A036E"/>
    <w:rsid w:val="009A0579"/>
    <w:rsid w:val="009A0637"/>
    <w:rsid w:val="009A0963"/>
    <w:rsid w:val="009A0DDA"/>
    <w:rsid w:val="009A12B7"/>
    <w:rsid w:val="009A1686"/>
    <w:rsid w:val="009A1803"/>
    <w:rsid w:val="009A180E"/>
    <w:rsid w:val="009A194F"/>
    <w:rsid w:val="009A1A4A"/>
    <w:rsid w:val="009A1C3D"/>
    <w:rsid w:val="009A1C9D"/>
    <w:rsid w:val="009A1D77"/>
    <w:rsid w:val="009A1E3C"/>
    <w:rsid w:val="009A24AC"/>
    <w:rsid w:val="009A2785"/>
    <w:rsid w:val="009A2CDB"/>
    <w:rsid w:val="009A344A"/>
    <w:rsid w:val="009A3542"/>
    <w:rsid w:val="009A3631"/>
    <w:rsid w:val="009A3873"/>
    <w:rsid w:val="009A38CA"/>
    <w:rsid w:val="009A392E"/>
    <w:rsid w:val="009A3A92"/>
    <w:rsid w:val="009A3AD6"/>
    <w:rsid w:val="009A3AEE"/>
    <w:rsid w:val="009A3F86"/>
    <w:rsid w:val="009A410F"/>
    <w:rsid w:val="009A41D4"/>
    <w:rsid w:val="009A436A"/>
    <w:rsid w:val="009A44F0"/>
    <w:rsid w:val="009A47BD"/>
    <w:rsid w:val="009A4896"/>
    <w:rsid w:val="009A4F1E"/>
    <w:rsid w:val="009A4F79"/>
    <w:rsid w:val="009A5074"/>
    <w:rsid w:val="009A525D"/>
    <w:rsid w:val="009A52BE"/>
    <w:rsid w:val="009A53C0"/>
    <w:rsid w:val="009A5437"/>
    <w:rsid w:val="009A558C"/>
    <w:rsid w:val="009A5822"/>
    <w:rsid w:val="009A5CB1"/>
    <w:rsid w:val="009A5D51"/>
    <w:rsid w:val="009A6212"/>
    <w:rsid w:val="009A6312"/>
    <w:rsid w:val="009A632F"/>
    <w:rsid w:val="009A6660"/>
    <w:rsid w:val="009A6925"/>
    <w:rsid w:val="009A6AA8"/>
    <w:rsid w:val="009A6C98"/>
    <w:rsid w:val="009A72EB"/>
    <w:rsid w:val="009A7DBD"/>
    <w:rsid w:val="009A7E19"/>
    <w:rsid w:val="009A7E54"/>
    <w:rsid w:val="009A7E75"/>
    <w:rsid w:val="009A7F68"/>
    <w:rsid w:val="009B0119"/>
    <w:rsid w:val="009B02ED"/>
    <w:rsid w:val="009B048D"/>
    <w:rsid w:val="009B0B10"/>
    <w:rsid w:val="009B0F98"/>
    <w:rsid w:val="009B1944"/>
    <w:rsid w:val="009B1A04"/>
    <w:rsid w:val="009B1A52"/>
    <w:rsid w:val="009B1BEC"/>
    <w:rsid w:val="009B1D10"/>
    <w:rsid w:val="009B1E0A"/>
    <w:rsid w:val="009B1E56"/>
    <w:rsid w:val="009B1F33"/>
    <w:rsid w:val="009B1FFE"/>
    <w:rsid w:val="009B2053"/>
    <w:rsid w:val="009B20AD"/>
    <w:rsid w:val="009B20C8"/>
    <w:rsid w:val="009B2367"/>
    <w:rsid w:val="009B2372"/>
    <w:rsid w:val="009B26FC"/>
    <w:rsid w:val="009B2A64"/>
    <w:rsid w:val="009B2E25"/>
    <w:rsid w:val="009B2F34"/>
    <w:rsid w:val="009B31A1"/>
    <w:rsid w:val="009B31CF"/>
    <w:rsid w:val="009B3317"/>
    <w:rsid w:val="009B3462"/>
    <w:rsid w:val="009B353C"/>
    <w:rsid w:val="009B371A"/>
    <w:rsid w:val="009B3995"/>
    <w:rsid w:val="009B39E2"/>
    <w:rsid w:val="009B3A86"/>
    <w:rsid w:val="009B444A"/>
    <w:rsid w:val="009B459D"/>
    <w:rsid w:val="009B4623"/>
    <w:rsid w:val="009B49D1"/>
    <w:rsid w:val="009B4CC2"/>
    <w:rsid w:val="009B4FEB"/>
    <w:rsid w:val="009B505F"/>
    <w:rsid w:val="009B510A"/>
    <w:rsid w:val="009B531D"/>
    <w:rsid w:val="009B53B6"/>
    <w:rsid w:val="009B5635"/>
    <w:rsid w:val="009B5C51"/>
    <w:rsid w:val="009B5CDC"/>
    <w:rsid w:val="009B62CA"/>
    <w:rsid w:val="009B65A0"/>
    <w:rsid w:val="009B697C"/>
    <w:rsid w:val="009B7059"/>
    <w:rsid w:val="009B7119"/>
    <w:rsid w:val="009B7AFA"/>
    <w:rsid w:val="009B7D05"/>
    <w:rsid w:val="009B7E2E"/>
    <w:rsid w:val="009B7F00"/>
    <w:rsid w:val="009C0680"/>
    <w:rsid w:val="009C0741"/>
    <w:rsid w:val="009C0C0D"/>
    <w:rsid w:val="009C0CAE"/>
    <w:rsid w:val="009C0F17"/>
    <w:rsid w:val="009C0FDC"/>
    <w:rsid w:val="009C176E"/>
    <w:rsid w:val="009C17CA"/>
    <w:rsid w:val="009C1919"/>
    <w:rsid w:val="009C1A05"/>
    <w:rsid w:val="009C1B1D"/>
    <w:rsid w:val="009C1B96"/>
    <w:rsid w:val="009C1CF6"/>
    <w:rsid w:val="009C1DFD"/>
    <w:rsid w:val="009C21B7"/>
    <w:rsid w:val="009C2809"/>
    <w:rsid w:val="009C2C83"/>
    <w:rsid w:val="009C2E2B"/>
    <w:rsid w:val="009C2E71"/>
    <w:rsid w:val="009C3243"/>
    <w:rsid w:val="009C32CD"/>
    <w:rsid w:val="009C32F9"/>
    <w:rsid w:val="009C3330"/>
    <w:rsid w:val="009C3458"/>
    <w:rsid w:val="009C35B3"/>
    <w:rsid w:val="009C3983"/>
    <w:rsid w:val="009C3A77"/>
    <w:rsid w:val="009C3C78"/>
    <w:rsid w:val="009C3C95"/>
    <w:rsid w:val="009C3E9A"/>
    <w:rsid w:val="009C3EC8"/>
    <w:rsid w:val="009C401E"/>
    <w:rsid w:val="009C49A2"/>
    <w:rsid w:val="009C4DE5"/>
    <w:rsid w:val="009C4E51"/>
    <w:rsid w:val="009C4ED4"/>
    <w:rsid w:val="009C4EFE"/>
    <w:rsid w:val="009C4F67"/>
    <w:rsid w:val="009C4F7B"/>
    <w:rsid w:val="009C5095"/>
    <w:rsid w:val="009C5425"/>
    <w:rsid w:val="009C5EB9"/>
    <w:rsid w:val="009C5F1E"/>
    <w:rsid w:val="009C5F98"/>
    <w:rsid w:val="009C6011"/>
    <w:rsid w:val="009C63FC"/>
    <w:rsid w:val="009C6499"/>
    <w:rsid w:val="009C64A6"/>
    <w:rsid w:val="009C65F3"/>
    <w:rsid w:val="009C689E"/>
    <w:rsid w:val="009C68C5"/>
    <w:rsid w:val="009C6E59"/>
    <w:rsid w:val="009C7275"/>
    <w:rsid w:val="009C7582"/>
    <w:rsid w:val="009C774F"/>
    <w:rsid w:val="009C7D58"/>
    <w:rsid w:val="009D0370"/>
    <w:rsid w:val="009D0590"/>
    <w:rsid w:val="009D05C6"/>
    <w:rsid w:val="009D0ED3"/>
    <w:rsid w:val="009D13DF"/>
    <w:rsid w:val="009D1761"/>
    <w:rsid w:val="009D1950"/>
    <w:rsid w:val="009D1A65"/>
    <w:rsid w:val="009D1B20"/>
    <w:rsid w:val="009D20B3"/>
    <w:rsid w:val="009D2249"/>
    <w:rsid w:val="009D2293"/>
    <w:rsid w:val="009D242B"/>
    <w:rsid w:val="009D2619"/>
    <w:rsid w:val="009D268D"/>
    <w:rsid w:val="009D2A5C"/>
    <w:rsid w:val="009D32EA"/>
    <w:rsid w:val="009D33FD"/>
    <w:rsid w:val="009D38C2"/>
    <w:rsid w:val="009D3936"/>
    <w:rsid w:val="009D3CF6"/>
    <w:rsid w:val="009D4A5D"/>
    <w:rsid w:val="009D4BA4"/>
    <w:rsid w:val="009D5078"/>
    <w:rsid w:val="009D51F5"/>
    <w:rsid w:val="009D5235"/>
    <w:rsid w:val="009D54F4"/>
    <w:rsid w:val="009D5C08"/>
    <w:rsid w:val="009D5E6B"/>
    <w:rsid w:val="009D60E1"/>
    <w:rsid w:val="009D6309"/>
    <w:rsid w:val="009D645A"/>
    <w:rsid w:val="009D64A3"/>
    <w:rsid w:val="009D679C"/>
    <w:rsid w:val="009D6BA4"/>
    <w:rsid w:val="009D6C18"/>
    <w:rsid w:val="009D6C51"/>
    <w:rsid w:val="009D6EBA"/>
    <w:rsid w:val="009D71C4"/>
    <w:rsid w:val="009D76EB"/>
    <w:rsid w:val="009D7716"/>
    <w:rsid w:val="009D7873"/>
    <w:rsid w:val="009D7993"/>
    <w:rsid w:val="009D7E7A"/>
    <w:rsid w:val="009D7F30"/>
    <w:rsid w:val="009E0019"/>
    <w:rsid w:val="009E036D"/>
    <w:rsid w:val="009E068F"/>
    <w:rsid w:val="009E07FA"/>
    <w:rsid w:val="009E09FB"/>
    <w:rsid w:val="009E0CEB"/>
    <w:rsid w:val="009E0FAD"/>
    <w:rsid w:val="009E0FB2"/>
    <w:rsid w:val="009E1015"/>
    <w:rsid w:val="009E1042"/>
    <w:rsid w:val="009E1152"/>
    <w:rsid w:val="009E11F2"/>
    <w:rsid w:val="009E1520"/>
    <w:rsid w:val="009E18E3"/>
    <w:rsid w:val="009E1C56"/>
    <w:rsid w:val="009E1E79"/>
    <w:rsid w:val="009E1E87"/>
    <w:rsid w:val="009E1FB2"/>
    <w:rsid w:val="009E1FF1"/>
    <w:rsid w:val="009E21A8"/>
    <w:rsid w:val="009E2F18"/>
    <w:rsid w:val="009E313C"/>
    <w:rsid w:val="009E3288"/>
    <w:rsid w:val="009E3506"/>
    <w:rsid w:val="009E35D9"/>
    <w:rsid w:val="009E381F"/>
    <w:rsid w:val="009E38EC"/>
    <w:rsid w:val="009E3995"/>
    <w:rsid w:val="009E3D06"/>
    <w:rsid w:val="009E3D7A"/>
    <w:rsid w:val="009E4025"/>
    <w:rsid w:val="009E41B3"/>
    <w:rsid w:val="009E471A"/>
    <w:rsid w:val="009E489B"/>
    <w:rsid w:val="009E52D4"/>
    <w:rsid w:val="009E544C"/>
    <w:rsid w:val="009E594B"/>
    <w:rsid w:val="009E5AA7"/>
    <w:rsid w:val="009E5E4D"/>
    <w:rsid w:val="009E6071"/>
    <w:rsid w:val="009E651F"/>
    <w:rsid w:val="009E653A"/>
    <w:rsid w:val="009E6D59"/>
    <w:rsid w:val="009E6ED1"/>
    <w:rsid w:val="009E727B"/>
    <w:rsid w:val="009E754E"/>
    <w:rsid w:val="009E7600"/>
    <w:rsid w:val="009E78A4"/>
    <w:rsid w:val="009E79D5"/>
    <w:rsid w:val="009E7A98"/>
    <w:rsid w:val="009E7AFE"/>
    <w:rsid w:val="009E7BC2"/>
    <w:rsid w:val="009E7F42"/>
    <w:rsid w:val="009E7FB1"/>
    <w:rsid w:val="009F02D1"/>
    <w:rsid w:val="009F0738"/>
    <w:rsid w:val="009F08BC"/>
    <w:rsid w:val="009F08C7"/>
    <w:rsid w:val="009F0A0B"/>
    <w:rsid w:val="009F0AA1"/>
    <w:rsid w:val="009F0C36"/>
    <w:rsid w:val="009F0D1C"/>
    <w:rsid w:val="009F13D8"/>
    <w:rsid w:val="009F143C"/>
    <w:rsid w:val="009F17B4"/>
    <w:rsid w:val="009F1889"/>
    <w:rsid w:val="009F18BA"/>
    <w:rsid w:val="009F1B48"/>
    <w:rsid w:val="009F21A9"/>
    <w:rsid w:val="009F2656"/>
    <w:rsid w:val="009F2BA9"/>
    <w:rsid w:val="009F2EDD"/>
    <w:rsid w:val="009F2F3D"/>
    <w:rsid w:val="009F340C"/>
    <w:rsid w:val="009F3788"/>
    <w:rsid w:val="009F3A0F"/>
    <w:rsid w:val="009F3B8B"/>
    <w:rsid w:val="009F3F0E"/>
    <w:rsid w:val="009F41E4"/>
    <w:rsid w:val="009F420F"/>
    <w:rsid w:val="009F4439"/>
    <w:rsid w:val="009F4824"/>
    <w:rsid w:val="009F4C8C"/>
    <w:rsid w:val="009F4D9A"/>
    <w:rsid w:val="009F4F35"/>
    <w:rsid w:val="009F515B"/>
    <w:rsid w:val="009F5201"/>
    <w:rsid w:val="009F54F6"/>
    <w:rsid w:val="009F59EA"/>
    <w:rsid w:val="009F5A93"/>
    <w:rsid w:val="009F5CBC"/>
    <w:rsid w:val="009F5E7A"/>
    <w:rsid w:val="009F6218"/>
    <w:rsid w:val="009F6379"/>
    <w:rsid w:val="009F63C4"/>
    <w:rsid w:val="009F648E"/>
    <w:rsid w:val="009F65B3"/>
    <w:rsid w:val="009F6819"/>
    <w:rsid w:val="009F6BF4"/>
    <w:rsid w:val="009F7240"/>
    <w:rsid w:val="009F7364"/>
    <w:rsid w:val="009F7616"/>
    <w:rsid w:val="009F787D"/>
    <w:rsid w:val="009F79FA"/>
    <w:rsid w:val="009F7B5A"/>
    <w:rsid w:val="00A0009D"/>
    <w:rsid w:val="00A0013F"/>
    <w:rsid w:val="00A00876"/>
    <w:rsid w:val="00A00A8F"/>
    <w:rsid w:val="00A00CF0"/>
    <w:rsid w:val="00A00E9A"/>
    <w:rsid w:val="00A0104A"/>
    <w:rsid w:val="00A01978"/>
    <w:rsid w:val="00A020CA"/>
    <w:rsid w:val="00A02643"/>
    <w:rsid w:val="00A0274C"/>
    <w:rsid w:val="00A028D7"/>
    <w:rsid w:val="00A02AB6"/>
    <w:rsid w:val="00A02B6B"/>
    <w:rsid w:val="00A02C44"/>
    <w:rsid w:val="00A02D9F"/>
    <w:rsid w:val="00A02E25"/>
    <w:rsid w:val="00A0308C"/>
    <w:rsid w:val="00A03C4D"/>
    <w:rsid w:val="00A0402C"/>
    <w:rsid w:val="00A0409D"/>
    <w:rsid w:val="00A04175"/>
    <w:rsid w:val="00A043B6"/>
    <w:rsid w:val="00A0490E"/>
    <w:rsid w:val="00A04930"/>
    <w:rsid w:val="00A05131"/>
    <w:rsid w:val="00A05239"/>
    <w:rsid w:val="00A05464"/>
    <w:rsid w:val="00A05737"/>
    <w:rsid w:val="00A057C3"/>
    <w:rsid w:val="00A059D0"/>
    <w:rsid w:val="00A05B8F"/>
    <w:rsid w:val="00A05C5C"/>
    <w:rsid w:val="00A06079"/>
    <w:rsid w:val="00A060CE"/>
    <w:rsid w:val="00A06178"/>
    <w:rsid w:val="00A063B6"/>
    <w:rsid w:val="00A0650B"/>
    <w:rsid w:val="00A0651F"/>
    <w:rsid w:val="00A065AA"/>
    <w:rsid w:val="00A06B71"/>
    <w:rsid w:val="00A06B95"/>
    <w:rsid w:val="00A07373"/>
    <w:rsid w:val="00A074B8"/>
    <w:rsid w:val="00A07551"/>
    <w:rsid w:val="00A0768B"/>
    <w:rsid w:val="00A07B45"/>
    <w:rsid w:val="00A07B97"/>
    <w:rsid w:val="00A100BF"/>
    <w:rsid w:val="00A10530"/>
    <w:rsid w:val="00A105C3"/>
    <w:rsid w:val="00A10720"/>
    <w:rsid w:val="00A10BA4"/>
    <w:rsid w:val="00A10C2A"/>
    <w:rsid w:val="00A10C68"/>
    <w:rsid w:val="00A10EE8"/>
    <w:rsid w:val="00A1106A"/>
    <w:rsid w:val="00A11333"/>
    <w:rsid w:val="00A114BC"/>
    <w:rsid w:val="00A11634"/>
    <w:rsid w:val="00A118FD"/>
    <w:rsid w:val="00A1193D"/>
    <w:rsid w:val="00A11ABB"/>
    <w:rsid w:val="00A11F45"/>
    <w:rsid w:val="00A121D5"/>
    <w:rsid w:val="00A124F2"/>
    <w:rsid w:val="00A12503"/>
    <w:rsid w:val="00A128F5"/>
    <w:rsid w:val="00A12999"/>
    <w:rsid w:val="00A12B16"/>
    <w:rsid w:val="00A12C4B"/>
    <w:rsid w:val="00A12F5F"/>
    <w:rsid w:val="00A130F8"/>
    <w:rsid w:val="00A132CE"/>
    <w:rsid w:val="00A1339D"/>
    <w:rsid w:val="00A135C8"/>
    <w:rsid w:val="00A137D2"/>
    <w:rsid w:val="00A13904"/>
    <w:rsid w:val="00A13A03"/>
    <w:rsid w:val="00A13DC7"/>
    <w:rsid w:val="00A14213"/>
    <w:rsid w:val="00A147F0"/>
    <w:rsid w:val="00A14894"/>
    <w:rsid w:val="00A14A63"/>
    <w:rsid w:val="00A14A6F"/>
    <w:rsid w:val="00A14E3B"/>
    <w:rsid w:val="00A150BB"/>
    <w:rsid w:val="00A15212"/>
    <w:rsid w:val="00A15319"/>
    <w:rsid w:val="00A1554F"/>
    <w:rsid w:val="00A15851"/>
    <w:rsid w:val="00A15901"/>
    <w:rsid w:val="00A15BB3"/>
    <w:rsid w:val="00A15F38"/>
    <w:rsid w:val="00A1600E"/>
    <w:rsid w:val="00A1641B"/>
    <w:rsid w:val="00A1680C"/>
    <w:rsid w:val="00A16A6E"/>
    <w:rsid w:val="00A16D5C"/>
    <w:rsid w:val="00A16EFF"/>
    <w:rsid w:val="00A1735F"/>
    <w:rsid w:val="00A174D7"/>
    <w:rsid w:val="00A1751D"/>
    <w:rsid w:val="00A1772A"/>
    <w:rsid w:val="00A17AD6"/>
    <w:rsid w:val="00A17C48"/>
    <w:rsid w:val="00A20113"/>
    <w:rsid w:val="00A2021A"/>
    <w:rsid w:val="00A20270"/>
    <w:rsid w:val="00A203F7"/>
    <w:rsid w:val="00A207BA"/>
    <w:rsid w:val="00A208BB"/>
    <w:rsid w:val="00A20A60"/>
    <w:rsid w:val="00A20B84"/>
    <w:rsid w:val="00A20B9C"/>
    <w:rsid w:val="00A20E09"/>
    <w:rsid w:val="00A20F81"/>
    <w:rsid w:val="00A20FF9"/>
    <w:rsid w:val="00A212A3"/>
    <w:rsid w:val="00A215BE"/>
    <w:rsid w:val="00A215CD"/>
    <w:rsid w:val="00A21838"/>
    <w:rsid w:val="00A21862"/>
    <w:rsid w:val="00A21B14"/>
    <w:rsid w:val="00A21C9C"/>
    <w:rsid w:val="00A2214E"/>
    <w:rsid w:val="00A221FB"/>
    <w:rsid w:val="00A22388"/>
    <w:rsid w:val="00A22801"/>
    <w:rsid w:val="00A2286D"/>
    <w:rsid w:val="00A228DE"/>
    <w:rsid w:val="00A22A2B"/>
    <w:rsid w:val="00A22B29"/>
    <w:rsid w:val="00A22E5E"/>
    <w:rsid w:val="00A23290"/>
    <w:rsid w:val="00A2352E"/>
    <w:rsid w:val="00A23617"/>
    <w:rsid w:val="00A23937"/>
    <w:rsid w:val="00A23EED"/>
    <w:rsid w:val="00A23FB8"/>
    <w:rsid w:val="00A2534B"/>
    <w:rsid w:val="00A2599E"/>
    <w:rsid w:val="00A25D56"/>
    <w:rsid w:val="00A25FBE"/>
    <w:rsid w:val="00A26095"/>
    <w:rsid w:val="00A261B9"/>
    <w:rsid w:val="00A261C5"/>
    <w:rsid w:val="00A262BB"/>
    <w:rsid w:val="00A2664B"/>
    <w:rsid w:val="00A266A3"/>
    <w:rsid w:val="00A267B8"/>
    <w:rsid w:val="00A269D6"/>
    <w:rsid w:val="00A26BDC"/>
    <w:rsid w:val="00A26BEC"/>
    <w:rsid w:val="00A26C45"/>
    <w:rsid w:val="00A26FDA"/>
    <w:rsid w:val="00A2713D"/>
    <w:rsid w:val="00A27160"/>
    <w:rsid w:val="00A274F1"/>
    <w:rsid w:val="00A27557"/>
    <w:rsid w:val="00A2772C"/>
    <w:rsid w:val="00A2795A"/>
    <w:rsid w:val="00A27B0D"/>
    <w:rsid w:val="00A27C4A"/>
    <w:rsid w:val="00A27EB1"/>
    <w:rsid w:val="00A3035D"/>
    <w:rsid w:val="00A30498"/>
    <w:rsid w:val="00A3074A"/>
    <w:rsid w:val="00A308F4"/>
    <w:rsid w:val="00A308FD"/>
    <w:rsid w:val="00A30D50"/>
    <w:rsid w:val="00A30D57"/>
    <w:rsid w:val="00A3127E"/>
    <w:rsid w:val="00A31303"/>
    <w:rsid w:val="00A315CE"/>
    <w:rsid w:val="00A31723"/>
    <w:rsid w:val="00A318F7"/>
    <w:rsid w:val="00A319BA"/>
    <w:rsid w:val="00A319DE"/>
    <w:rsid w:val="00A31BFC"/>
    <w:rsid w:val="00A31FE8"/>
    <w:rsid w:val="00A321D3"/>
    <w:rsid w:val="00A323CA"/>
    <w:rsid w:val="00A3282B"/>
    <w:rsid w:val="00A328FB"/>
    <w:rsid w:val="00A329A2"/>
    <w:rsid w:val="00A32E08"/>
    <w:rsid w:val="00A3330D"/>
    <w:rsid w:val="00A33D87"/>
    <w:rsid w:val="00A3441E"/>
    <w:rsid w:val="00A3456C"/>
    <w:rsid w:val="00A347C4"/>
    <w:rsid w:val="00A34B8B"/>
    <w:rsid w:val="00A34D0F"/>
    <w:rsid w:val="00A34F79"/>
    <w:rsid w:val="00A350EB"/>
    <w:rsid w:val="00A352DD"/>
    <w:rsid w:val="00A352E1"/>
    <w:rsid w:val="00A353AE"/>
    <w:rsid w:val="00A353DD"/>
    <w:rsid w:val="00A357E5"/>
    <w:rsid w:val="00A358AB"/>
    <w:rsid w:val="00A35A59"/>
    <w:rsid w:val="00A35EB6"/>
    <w:rsid w:val="00A36146"/>
    <w:rsid w:val="00A361A9"/>
    <w:rsid w:val="00A3642E"/>
    <w:rsid w:val="00A364DB"/>
    <w:rsid w:val="00A3668E"/>
    <w:rsid w:val="00A36884"/>
    <w:rsid w:val="00A36B34"/>
    <w:rsid w:val="00A36C13"/>
    <w:rsid w:val="00A3751C"/>
    <w:rsid w:val="00A37A57"/>
    <w:rsid w:val="00A37E3F"/>
    <w:rsid w:val="00A37E92"/>
    <w:rsid w:val="00A4042B"/>
    <w:rsid w:val="00A405F8"/>
    <w:rsid w:val="00A407BC"/>
    <w:rsid w:val="00A40826"/>
    <w:rsid w:val="00A409D7"/>
    <w:rsid w:val="00A40B27"/>
    <w:rsid w:val="00A40C80"/>
    <w:rsid w:val="00A411CA"/>
    <w:rsid w:val="00A4197F"/>
    <w:rsid w:val="00A41A3C"/>
    <w:rsid w:val="00A41A69"/>
    <w:rsid w:val="00A41D2E"/>
    <w:rsid w:val="00A41D9A"/>
    <w:rsid w:val="00A42124"/>
    <w:rsid w:val="00A42589"/>
    <w:rsid w:val="00A42717"/>
    <w:rsid w:val="00A428D7"/>
    <w:rsid w:val="00A42A83"/>
    <w:rsid w:val="00A42AB4"/>
    <w:rsid w:val="00A42E20"/>
    <w:rsid w:val="00A43388"/>
    <w:rsid w:val="00A43466"/>
    <w:rsid w:val="00A43589"/>
    <w:rsid w:val="00A435D4"/>
    <w:rsid w:val="00A43774"/>
    <w:rsid w:val="00A43823"/>
    <w:rsid w:val="00A43BF7"/>
    <w:rsid w:val="00A43DB7"/>
    <w:rsid w:val="00A43EEF"/>
    <w:rsid w:val="00A440AF"/>
    <w:rsid w:val="00A44472"/>
    <w:rsid w:val="00A44ABE"/>
    <w:rsid w:val="00A44B26"/>
    <w:rsid w:val="00A44BCD"/>
    <w:rsid w:val="00A44D40"/>
    <w:rsid w:val="00A44DDD"/>
    <w:rsid w:val="00A44E83"/>
    <w:rsid w:val="00A44F6E"/>
    <w:rsid w:val="00A44F82"/>
    <w:rsid w:val="00A45200"/>
    <w:rsid w:val="00A454CD"/>
    <w:rsid w:val="00A4556A"/>
    <w:rsid w:val="00A4578F"/>
    <w:rsid w:val="00A457F9"/>
    <w:rsid w:val="00A459C1"/>
    <w:rsid w:val="00A460CF"/>
    <w:rsid w:val="00A462D5"/>
    <w:rsid w:val="00A469C3"/>
    <w:rsid w:val="00A46A39"/>
    <w:rsid w:val="00A47638"/>
    <w:rsid w:val="00A4770E"/>
    <w:rsid w:val="00A47720"/>
    <w:rsid w:val="00A47781"/>
    <w:rsid w:val="00A478F2"/>
    <w:rsid w:val="00A479D8"/>
    <w:rsid w:val="00A47BBF"/>
    <w:rsid w:val="00A47C27"/>
    <w:rsid w:val="00A5052D"/>
    <w:rsid w:val="00A505D1"/>
    <w:rsid w:val="00A5089D"/>
    <w:rsid w:val="00A508CE"/>
    <w:rsid w:val="00A50958"/>
    <w:rsid w:val="00A509FB"/>
    <w:rsid w:val="00A50AB1"/>
    <w:rsid w:val="00A50EDB"/>
    <w:rsid w:val="00A50F86"/>
    <w:rsid w:val="00A51073"/>
    <w:rsid w:val="00A513B7"/>
    <w:rsid w:val="00A5186F"/>
    <w:rsid w:val="00A5190B"/>
    <w:rsid w:val="00A519D6"/>
    <w:rsid w:val="00A51C85"/>
    <w:rsid w:val="00A51CFE"/>
    <w:rsid w:val="00A52014"/>
    <w:rsid w:val="00A52690"/>
    <w:rsid w:val="00A527E3"/>
    <w:rsid w:val="00A528C1"/>
    <w:rsid w:val="00A52A0C"/>
    <w:rsid w:val="00A531E6"/>
    <w:rsid w:val="00A535EA"/>
    <w:rsid w:val="00A53B2F"/>
    <w:rsid w:val="00A53DD0"/>
    <w:rsid w:val="00A53FA1"/>
    <w:rsid w:val="00A53FA4"/>
    <w:rsid w:val="00A54367"/>
    <w:rsid w:val="00A543B9"/>
    <w:rsid w:val="00A5443C"/>
    <w:rsid w:val="00A548DC"/>
    <w:rsid w:val="00A5519F"/>
    <w:rsid w:val="00A554FB"/>
    <w:rsid w:val="00A556D5"/>
    <w:rsid w:val="00A55F73"/>
    <w:rsid w:val="00A56101"/>
    <w:rsid w:val="00A56245"/>
    <w:rsid w:val="00A56324"/>
    <w:rsid w:val="00A56420"/>
    <w:rsid w:val="00A566EB"/>
    <w:rsid w:val="00A56749"/>
    <w:rsid w:val="00A56A2E"/>
    <w:rsid w:val="00A56A70"/>
    <w:rsid w:val="00A56C79"/>
    <w:rsid w:val="00A56D1A"/>
    <w:rsid w:val="00A56D8F"/>
    <w:rsid w:val="00A56E86"/>
    <w:rsid w:val="00A56FF1"/>
    <w:rsid w:val="00A57109"/>
    <w:rsid w:val="00A5727A"/>
    <w:rsid w:val="00A573E1"/>
    <w:rsid w:val="00A574BA"/>
    <w:rsid w:val="00A574D2"/>
    <w:rsid w:val="00A57595"/>
    <w:rsid w:val="00A5782F"/>
    <w:rsid w:val="00A5792E"/>
    <w:rsid w:val="00A57977"/>
    <w:rsid w:val="00A579A5"/>
    <w:rsid w:val="00A57A0D"/>
    <w:rsid w:val="00A60044"/>
    <w:rsid w:val="00A60146"/>
    <w:rsid w:val="00A60565"/>
    <w:rsid w:val="00A60970"/>
    <w:rsid w:val="00A60E18"/>
    <w:rsid w:val="00A60E24"/>
    <w:rsid w:val="00A6149B"/>
    <w:rsid w:val="00A6158B"/>
    <w:rsid w:val="00A61616"/>
    <w:rsid w:val="00A61747"/>
    <w:rsid w:val="00A617E7"/>
    <w:rsid w:val="00A6180B"/>
    <w:rsid w:val="00A61AF2"/>
    <w:rsid w:val="00A61D52"/>
    <w:rsid w:val="00A61DE4"/>
    <w:rsid w:val="00A61DF8"/>
    <w:rsid w:val="00A62133"/>
    <w:rsid w:val="00A62D3D"/>
    <w:rsid w:val="00A6337B"/>
    <w:rsid w:val="00A63529"/>
    <w:rsid w:val="00A6369E"/>
    <w:rsid w:val="00A636B9"/>
    <w:rsid w:val="00A63908"/>
    <w:rsid w:val="00A6396F"/>
    <w:rsid w:val="00A639BD"/>
    <w:rsid w:val="00A63A24"/>
    <w:rsid w:val="00A63C6E"/>
    <w:rsid w:val="00A63D8A"/>
    <w:rsid w:val="00A63F91"/>
    <w:rsid w:val="00A64052"/>
    <w:rsid w:val="00A64081"/>
    <w:rsid w:val="00A64106"/>
    <w:rsid w:val="00A6419D"/>
    <w:rsid w:val="00A64356"/>
    <w:rsid w:val="00A64690"/>
    <w:rsid w:val="00A64939"/>
    <w:rsid w:val="00A64A5F"/>
    <w:rsid w:val="00A64CE8"/>
    <w:rsid w:val="00A652FB"/>
    <w:rsid w:val="00A6532F"/>
    <w:rsid w:val="00A653BE"/>
    <w:rsid w:val="00A65486"/>
    <w:rsid w:val="00A6570A"/>
    <w:rsid w:val="00A659C5"/>
    <w:rsid w:val="00A65BF6"/>
    <w:rsid w:val="00A65C55"/>
    <w:rsid w:val="00A65E3B"/>
    <w:rsid w:val="00A65F02"/>
    <w:rsid w:val="00A66177"/>
    <w:rsid w:val="00A664FF"/>
    <w:rsid w:val="00A665DA"/>
    <w:rsid w:val="00A66660"/>
    <w:rsid w:val="00A668A6"/>
    <w:rsid w:val="00A66DF1"/>
    <w:rsid w:val="00A67106"/>
    <w:rsid w:val="00A671BF"/>
    <w:rsid w:val="00A677C3"/>
    <w:rsid w:val="00A67E0E"/>
    <w:rsid w:val="00A704AB"/>
    <w:rsid w:val="00A704F5"/>
    <w:rsid w:val="00A70531"/>
    <w:rsid w:val="00A707A6"/>
    <w:rsid w:val="00A70B4F"/>
    <w:rsid w:val="00A70B53"/>
    <w:rsid w:val="00A70F0A"/>
    <w:rsid w:val="00A7132F"/>
    <w:rsid w:val="00A7137B"/>
    <w:rsid w:val="00A71412"/>
    <w:rsid w:val="00A7145A"/>
    <w:rsid w:val="00A7153E"/>
    <w:rsid w:val="00A716E6"/>
    <w:rsid w:val="00A717B3"/>
    <w:rsid w:val="00A71856"/>
    <w:rsid w:val="00A71B86"/>
    <w:rsid w:val="00A71CB6"/>
    <w:rsid w:val="00A71E1A"/>
    <w:rsid w:val="00A71EC8"/>
    <w:rsid w:val="00A72831"/>
    <w:rsid w:val="00A72CE1"/>
    <w:rsid w:val="00A72DBB"/>
    <w:rsid w:val="00A73167"/>
    <w:rsid w:val="00A731F6"/>
    <w:rsid w:val="00A732E4"/>
    <w:rsid w:val="00A73BA1"/>
    <w:rsid w:val="00A73C86"/>
    <w:rsid w:val="00A73C93"/>
    <w:rsid w:val="00A73E4C"/>
    <w:rsid w:val="00A7426F"/>
    <w:rsid w:val="00A7481B"/>
    <w:rsid w:val="00A748FE"/>
    <w:rsid w:val="00A74CE6"/>
    <w:rsid w:val="00A7526C"/>
    <w:rsid w:val="00A75987"/>
    <w:rsid w:val="00A75B1F"/>
    <w:rsid w:val="00A75B98"/>
    <w:rsid w:val="00A75C2A"/>
    <w:rsid w:val="00A75D20"/>
    <w:rsid w:val="00A75DA3"/>
    <w:rsid w:val="00A76018"/>
    <w:rsid w:val="00A7626C"/>
    <w:rsid w:val="00A766DE"/>
    <w:rsid w:val="00A7683F"/>
    <w:rsid w:val="00A768EC"/>
    <w:rsid w:val="00A76AEC"/>
    <w:rsid w:val="00A76C95"/>
    <w:rsid w:val="00A770B9"/>
    <w:rsid w:val="00A77277"/>
    <w:rsid w:val="00A77978"/>
    <w:rsid w:val="00A77CDF"/>
    <w:rsid w:val="00A77D9C"/>
    <w:rsid w:val="00A77F47"/>
    <w:rsid w:val="00A77F9E"/>
    <w:rsid w:val="00A8006D"/>
    <w:rsid w:val="00A803A0"/>
    <w:rsid w:val="00A805FF"/>
    <w:rsid w:val="00A809C7"/>
    <w:rsid w:val="00A80A20"/>
    <w:rsid w:val="00A80DC3"/>
    <w:rsid w:val="00A80EA8"/>
    <w:rsid w:val="00A80F91"/>
    <w:rsid w:val="00A81105"/>
    <w:rsid w:val="00A81125"/>
    <w:rsid w:val="00A81242"/>
    <w:rsid w:val="00A813E9"/>
    <w:rsid w:val="00A815CC"/>
    <w:rsid w:val="00A81794"/>
    <w:rsid w:val="00A81ADD"/>
    <w:rsid w:val="00A81F57"/>
    <w:rsid w:val="00A81F6C"/>
    <w:rsid w:val="00A82284"/>
    <w:rsid w:val="00A823C7"/>
    <w:rsid w:val="00A82518"/>
    <w:rsid w:val="00A825B8"/>
    <w:rsid w:val="00A82635"/>
    <w:rsid w:val="00A82A2F"/>
    <w:rsid w:val="00A82B1D"/>
    <w:rsid w:val="00A82BA5"/>
    <w:rsid w:val="00A83022"/>
    <w:rsid w:val="00A832A2"/>
    <w:rsid w:val="00A833F0"/>
    <w:rsid w:val="00A835C4"/>
    <w:rsid w:val="00A83670"/>
    <w:rsid w:val="00A838B8"/>
    <w:rsid w:val="00A83B77"/>
    <w:rsid w:val="00A83B9F"/>
    <w:rsid w:val="00A841D9"/>
    <w:rsid w:val="00A84577"/>
    <w:rsid w:val="00A847DC"/>
    <w:rsid w:val="00A848E6"/>
    <w:rsid w:val="00A8573A"/>
    <w:rsid w:val="00A85C4B"/>
    <w:rsid w:val="00A85D44"/>
    <w:rsid w:val="00A86139"/>
    <w:rsid w:val="00A86445"/>
    <w:rsid w:val="00A86635"/>
    <w:rsid w:val="00A86788"/>
    <w:rsid w:val="00A86947"/>
    <w:rsid w:val="00A8695C"/>
    <w:rsid w:val="00A86BCE"/>
    <w:rsid w:val="00A86E49"/>
    <w:rsid w:val="00A870B9"/>
    <w:rsid w:val="00A8716C"/>
    <w:rsid w:val="00A872AD"/>
    <w:rsid w:val="00A87479"/>
    <w:rsid w:val="00A875B5"/>
    <w:rsid w:val="00A87B6C"/>
    <w:rsid w:val="00A87B90"/>
    <w:rsid w:val="00A87D77"/>
    <w:rsid w:val="00A87D88"/>
    <w:rsid w:val="00A87F1E"/>
    <w:rsid w:val="00A87F67"/>
    <w:rsid w:val="00A900E5"/>
    <w:rsid w:val="00A90175"/>
    <w:rsid w:val="00A903F6"/>
    <w:rsid w:val="00A9094B"/>
    <w:rsid w:val="00A909F4"/>
    <w:rsid w:val="00A9117A"/>
    <w:rsid w:val="00A911F2"/>
    <w:rsid w:val="00A9130C"/>
    <w:rsid w:val="00A91379"/>
    <w:rsid w:val="00A91536"/>
    <w:rsid w:val="00A91ACC"/>
    <w:rsid w:val="00A91F24"/>
    <w:rsid w:val="00A92698"/>
    <w:rsid w:val="00A927D1"/>
    <w:rsid w:val="00A92B91"/>
    <w:rsid w:val="00A92BFA"/>
    <w:rsid w:val="00A92D7E"/>
    <w:rsid w:val="00A93475"/>
    <w:rsid w:val="00A93664"/>
    <w:rsid w:val="00A93676"/>
    <w:rsid w:val="00A9391C"/>
    <w:rsid w:val="00A93928"/>
    <w:rsid w:val="00A93EE7"/>
    <w:rsid w:val="00A93EFC"/>
    <w:rsid w:val="00A942DD"/>
    <w:rsid w:val="00A94622"/>
    <w:rsid w:val="00A94654"/>
    <w:rsid w:val="00A94DEA"/>
    <w:rsid w:val="00A95129"/>
    <w:rsid w:val="00A9540C"/>
    <w:rsid w:val="00A9572A"/>
    <w:rsid w:val="00A9581C"/>
    <w:rsid w:val="00A959C9"/>
    <w:rsid w:val="00A95B36"/>
    <w:rsid w:val="00A95E3B"/>
    <w:rsid w:val="00A961DC"/>
    <w:rsid w:val="00A9630E"/>
    <w:rsid w:val="00A963DD"/>
    <w:rsid w:val="00A964B3"/>
    <w:rsid w:val="00A9654B"/>
    <w:rsid w:val="00A96683"/>
    <w:rsid w:val="00A96A89"/>
    <w:rsid w:val="00A96C4C"/>
    <w:rsid w:val="00A96DC4"/>
    <w:rsid w:val="00A971CE"/>
    <w:rsid w:val="00A9733F"/>
    <w:rsid w:val="00A973A0"/>
    <w:rsid w:val="00A974F6"/>
    <w:rsid w:val="00A97DEC"/>
    <w:rsid w:val="00A97ECE"/>
    <w:rsid w:val="00AA0066"/>
    <w:rsid w:val="00AA00AC"/>
    <w:rsid w:val="00AA0190"/>
    <w:rsid w:val="00AA0192"/>
    <w:rsid w:val="00AA0465"/>
    <w:rsid w:val="00AA06AE"/>
    <w:rsid w:val="00AA09CF"/>
    <w:rsid w:val="00AA0A19"/>
    <w:rsid w:val="00AA0B26"/>
    <w:rsid w:val="00AA0B5A"/>
    <w:rsid w:val="00AA0C8E"/>
    <w:rsid w:val="00AA0C95"/>
    <w:rsid w:val="00AA1326"/>
    <w:rsid w:val="00AA147B"/>
    <w:rsid w:val="00AA19AE"/>
    <w:rsid w:val="00AA1CB3"/>
    <w:rsid w:val="00AA1E54"/>
    <w:rsid w:val="00AA1F11"/>
    <w:rsid w:val="00AA22D4"/>
    <w:rsid w:val="00AA2347"/>
    <w:rsid w:val="00AA2564"/>
    <w:rsid w:val="00AA2899"/>
    <w:rsid w:val="00AA29BA"/>
    <w:rsid w:val="00AA2B14"/>
    <w:rsid w:val="00AA3147"/>
    <w:rsid w:val="00AA362A"/>
    <w:rsid w:val="00AA37BF"/>
    <w:rsid w:val="00AA3A7C"/>
    <w:rsid w:val="00AA3C50"/>
    <w:rsid w:val="00AA3F44"/>
    <w:rsid w:val="00AA4142"/>
    <w:rsid w:val="00AA4359"/>
    <w:rsid w:val="00AA4449"/>
    <w:rsid w:val="00AA4A4D"/>
    <w:rsid w:val="00AA4D7E"/>
    <w:rsid w:val="00AA4DB8"/>
    <w:rsid w:val="00AA4F2C"/>
    <w:rsid w:val="00AA4F80"/>
    <w:rsid w:val="00AA50B8"/>
    <w:rsid w:val="00AA5417"/>
    <w:rsid w:val="00AA5805"/>
    <w:rsid w:val="00AA5EDA"/>
    <w:rsid w:val="00AA6520"/>
    <w:rsid w:val="00AA682E"/>
    <w:rsid w:val="00AA6906"/>
    <w:rsid w:val="00AA69F2"/>
    <w:rsid w:val="00AA6A09"/>
    <w:rsid w:val="00AA6DC1"/>
    <w:rsid w:val="00AA6F9E"/>
    <w:rsid w:val="00AA71B2"/>
    <w:rsid w:val="00AA72B1"/>
    <w:rsid w:val="00AA73E6"/>
    <w:rsid w:val="00AA799E"/>
    <w:rsid w:val="00AA7A1B"/>
    <w:rsid w:val="00AA7D77"/>
    <w:rsid w:val="00AA7FA1"/>
    <w:rsid w:val="00AB041D"/>
    <w:rsid w:val="00AB0B61"/>
    <w:rsid w:val="00AB0CA7"/>
    <w:rsid w:val="00AB0E50"/>
    <w:rsid w:val="00AB1042"/>
    <w:rsid w:val="00AB112A"/>
    <w:rsid w:val="00AB132E"/>
    <w:rsid w:val="00AB15E2"/>
    <w:rsid w:val="00AB17F7"/>
    <w:rsid w:val="00AB18E0"/>
    <w:rsid w:val="00AB1A23"/>
    <w:rsid w:val="00AB1BAC"/>
    <w:rsid w:val="00AB1E93"/>
    <w:rsid w:val="00AB1F32"/>
    <w:rsid w:val="00AB1FDD"/>
    <w:rsid w:val="00AB261E"/>
    <w:rsid w:val="00AB2913"/>
    <w:rsid w:val="00AB2A9E"/>
    <w:rsid w:val="00AB2D68"/>
    <w:rsid w:val="00AB32F6"/>
    <w:rsid w:val="00AB337D"/>
    <w:rsid w:val="00AB35BB"/>
    <w:rsid w:val="00AB36F3"/>
    <w:rsid w:val="00AB38CE"/>
    <w:rsid w:val="00AB39E7"/>
    <w:rsid w:val="00AB3ADE"/>
    <w:rsid w:val="00AB3C04"/>
    <w:rsid w:val="00AB3C0D"/>
    <w:rsid w:val="00AB3CAF"/>
    <w:rsid w:val="00AB43E9"/>
    <w:rsid w:val="00AB5BBE"/>
    <w:rsid w:val="00AB5BDB"/>
    <w:rsid w:val="00AB5BEA"/>
    <w:rsid w:val="00AB5C71"/>
    <w:rsid w:val="00AB5F60"/>
    <w:rsid w:val="00AB630B"/>
    <w:rsid w:val="00AB6460"/>
    <w:rsid w:val="00AB64C0"/>
    <w:rsid w:val="00AB6747"/>
    <w:rsid w:val="00AB69B3"/>
    <w:rsid w:val="00AB6E29"/>
    <w:rsid w:val="00AB6F9B"/>
    <w:rsid w:val="00AB7163"/>
    <w:rsid w:val="00AB72AC"/>
    <w:rsid w:val="00AC01E2"/>
    <w:rsid w:val="00AC06AB"/>
    <w:rsid w:val="00AC0733"/>
    <w:rsid w:val="00AC0A7E"/>
    <w:rsid w:val="00AC1218"/>
    <w:rsid w:val="00AC122C"/>
    <w:rsid w:val="00AC13FB"/>
    <w:rsid w:val="00AC1450"/>
    <w:rsid w:val="00AC19CA"/>
    <w:rsid w:val="00AC1E3C"/>
    <w:rsid w:val="00AC2164"/>
    <w:rsid w:val="00AC27B8"/>
    <w:rsid w:val="00AC27E5"/>
    <w:rsid w:val="00AC29E8"/>
    <w:rsid w:val="00AC2A24"/>
    <w:rsid w:val="00AC2AA5"/>
    <w:rsid w:val="00AC2B1A"/>
    <w:rsid w:val="00AC2C44"/>
    <w:rsid w:val="00AC2C46"/>
    <w:rsid w:val="00AC2EAB"/>
    <w:rsid w:val="00AC2F90"/>
    <w:rsid w:val="00AC3173"/>
    <w:rsid w:val="00AC3189"/>
    <w:rsid w:val="00AC3547"/>
    <w:rsid w:val="00AC3595"/>
    <w:rsid w:val="00AC3713"/>
    <w:rsid w:val="00AC3A4B"/>
    <w:rsid w:val="00AC3CE1"/>
    <w:rsid w:val="00AC429A"/>
    <w:rsid w:val="00AC42BE"/>
    <w:rsid w:val="00AC449B"/>
    <w:rsid w:val="00AC452A"/>
    <w:rsid w:val="00AC4ACA"/>
    <w:rsid w:val="00AC4B9E"/>
    <w:rsid w:val="00AC4EF3"/>
    <w:rsid w:val="00AC4EF8"/>
    <w:rsid w:val="00AC4F9E"/>
    <w:rsid w:val="00AC4FE7"/>
    <w:rsid w:val="00AC51E2"/>
    <w:rsid w:val="00AC5766"/>
    <w:rsid w:val="00AC58AB"/>
    <w:rsid w:val="00AC5962"/>
    <w:rsid w:val="00AC5ADF"/>
    <w:rsid w:val="00AC5D37"/>
    <w:rsid w:val="00AC5E33"/>
    <w:rsid w:val="00AC5EFF"/>
    <w:rsid w:val="00AC6015"/>
    <w:rsid w:val="00AC63C1"/>
    <w:rsid w:val="00AC64D4"/>
    <w:rsid w:val="00AC64DE"/>
    <w:rsid w:val="00AC64DF"/>
    <w:rsid w:val="00AC69BE"/>
    <w:rsid w:val="00AC6D71"/>
    <w:rsid w:val="00AC7046"/>
    <w:rsid w:val="00AC79AC"/>
    <w:rsid w:val="00AD031F"/>
    <w:rsid w:val="00AD05E7"/>
    <w:rsid w:val="00AD0A86"/>
    <w:rsid w:val="00AD0C60"/>
    <w:rsid w:val="00AD0E5B"/>
    <w:rsid w:val="00AD0EB8"/>
    <w:rsid w:val="00AD0F66"/>
    <w:rsid w:val="00AD1273"/>
    <w:rsid w:val="00AD1308"/>
    <w:rsid w:val="00AD144C"/>
    <w:rsid w:val="00AD15E3"/>
    <w:rsid w:val="00AD1947"/>
    <w:rsid w:val="00AD19C3"/>
    <w:rsid w:val="00AD1D0F"/>
    <w:rsid w:val="00AD1DAD"/>
    <w:rsid w:val="00AD2009"/>
    <w:rsid w:val="00AD206E"/>
    <w:rsid w:val="00AD218F"/>
    <w:rsid w:val="00AD24D9"/>
    <w:rsid w:val="00AD2533"/>
    <w:rsid w:val="00AD2689"/>
    <w:rsid w:val="00AD2C7A"/>
    <w:rsid w:val="00AD2FFC"/>
    <w:rsid w:val="00AD319A"/>
    <w:rsid w:val="00AD31C6"/>
    <w:rsid w:val="00AD325D"/>
    <w:rsid w:val="00AD3858"/>
    <w:rsid w:val="00AD394D"/>
    <w:rsid w:val="00AD3E49"/>
    <w:rsid w:val="00AD4615"/>
    <w:rsid w:val="00AD469D"/>
    <w:rsid w:val="00AD4D4C"/>
    <w:rsid w:val="00AD4E28"/>
    <w:rsid w:val="00AD4F75"/>
    <w:rsid w:val="00AD503A"/>
    <w:rsid w:val="00AD5343"/>
    <w:rsid w:val="00AD58F1"/>
    <w:rsid w:val="00AD5E0C"/>
    <w:rsid w:val="00AD60A6"/>
    <w:rsid w:val="00AD637E"/>
    <w:rsid w:val="00AD63E6"/>
    <w:rsid w:val="00AD6598"/>
    <w:rsid w:val="00AD65C7"/>
    <w:rsid w:val="00AD65FF"/>
    <w:rsid w:val="00AD6EDF"/>
    <w:rsid w:val="00AD7080"/>
    <w:rsid w:val="00AD713B"/>
    <w:rsid w:val="00AD71A9"/>
    <w:rsid w:val="00AD71C1"/>
    <w:rsid w:val="00AD77CB"/>
    <w:rsid w:val="00AD7AF3"/>
    <w:rsid w:val="00AD7C32"/>
    <w:rsid w:val="00AD7CB4"/>
    <w:rsid w:val="00AD7DF6"/>
    <w:rsid w:val="00AE080D"/>
    <w:rsid w:val="00AE0B09"/>
    <w:rsid w:val="00AE0E3E"/>
    <w:rsid w:val="00AE0E94"/>
    <w:rsid w:val="00AE0FEC"/>
    <w:rsid w:val="00AE12F8"/>
    <w:rsid w:val="00AE155F"/>
    <w:rsid w:val="00AE1960"/>
    <w:rsid w:val="00AE197E"/>
    <w:rsid w:val="00AE19B1"/>
    <w:rsid w:val="00AE19F0"/>
    <w:rsid w:val="00AE1A52"/>
    <w:rsid w:val="00AE1E94"/>
    <w:rsid w:val="00AE1EBE"/>
    <w:rsid w:val="00AE1FB6"/>
    <w:rsid w:val="00AE219D"/>
    <w:rsid w:val="00AE22B0"/>
    <w:rsid w:val="00AE23A1"/>
    <w:rsid w:val="00AE23C2"/>
    <w:rsid w:val="00AE24EE"/>
    <w:rsid w:val="00AE287A"/>
    <w:rsid w:val="00AE2881"/>
    <w:rsid w:val="00AE2AA6"/>
    <w:rsid w:val="00AE2C76"/>
    <w:rsid w:val="00AE2F68"/>
    <w:rsid w:val="00AE311D"/>
    <w:rsid w:val="00AE3132"/>
    <w:rsid w:val="00AE31E6"/>
    <w:rsid w:val="00AE329A"/>
    <w:rsid w:val="00AE3635"/>
    <w:rsid w:val="00AE3A86"/>
    <w:rsid w:val="00AE3F95"/>
    <w:rsid w:val="00AE4588"/>
    <w:rsid w:val="00AE476B"/>
    <w:rsid w:val="00AE4862"/>
    <w:rsid w:val="00AE4B1A"/>
    <w:rsid w:val="00AE4C9B"/>
    <w:rsid w:val="00AE4D42"/>
    <w:rsid w:val="00AE5050"/>
    <w:rsid w:val="00AE5074"/>
    <w:rsid w:val="00AE5142"/>
    <w:rsid w:val="00AE5498"/>
    <w:rsid w:val="00AE54DC"/>
    <w:rsid w:val="00AE54FC"/>
    <w:rsid w:val="00AE578E"/>
    <w:rsid w:val="00AE57F4"/>
    <w:rsid w:val="00AE5C0F"/>
    <w:rsid w:val="00AE5EF7"/>
    <w:rsid w:val="00AE6036"/>
    <w:rsid w:val="00AE6090"/>
    <w:rsid w:val="00AE6236"/>
    <w:rsid w:val="00AE62DD"/>
    <w:rsid w:val="00AE6419"/>
    <w:rsid w:val="00AE647D"/>
    <w:rsid w:val="00AE66C8"/>
    <w:rsid w:val="00AE66EE"/>
    <w:rsid w:val="00AE6720"/>
    <w:rsid w:val="00AE6C86"/>
    <w:rsid w:val="00AE71B3"/>
    <w:rsid w:val="00AE73BD"/>
    <w:rsid w:val="00AE7439"/>
    <w:rsid w:val="00AE7942"/>
    <w:rsid w:val="00AE7944"/>
    <w:rsid w:val="00AE7A54"/>
    <w:rsid w:val="00AE7AC7"/>
    <w:rsid w:val="00AE7FD2"/>
    <w:rsid w:val="00AE7FF8"/>
    <w:rsid w:val="00AF0290"/>
    <w:rsid w:val="00AF04BC"/>
    <w:rsid w:val="00AF0636"/>
    <w:rsid w:val="00AF0785"/>
    <w:rsid w:val="00AF0959"/>
    <w:rsid w:val="00AF0AD2"/>
    <w:rsid w:val="00AF0CD3"/>
    <w:rsid w:val="00AF0D99"/>
    <w:rsid w:val="00AF1347"/>
    <w:rsid w:val="00AF13AA"/>
    <w:rsid w:val="00AF17B3"/>
    <w:rsid w:val="00AF187A"/>
    <w:rsid w:val="00AF1A63"/>
    <w:rsid w:val="00AF1BAD"/>
    <w:rsid w:val="00AF1CEA"/>
    <w:rsid w:val="00AF2250"/>
    <w:rsid w:val="00AF24F9"/>
    <w:rsid w:val="00AF2590"/>
    <w:rsid w:val="00AF2F1C"/>
    <w:rsid w:val="00AF31D0"/>
    <w:rsid w:val="00AF33C1"/>
    <w:rsid w:val="00AF3565"/>
    <w:rsid w:val="00AF3978"/>
    <w:rsid w:val="00AF3A65"/>
    <w:rsid w:val="00AF3C05"/>
    <w:rsid w:val="00AF3FCF"/>
    <w:rsid w:val="00AF4041"/>
    <w:rsid w:val="00AF4067"/>
    <w:rsid w:val="00AF4337"/>
    <w:rsid w:val="00AF48EE"/>
    <w:rsid w:val="00AF490B"/>
    <w:rsid w:val="00AF4A8C"/>
    <w:rsid w:val="00AF4AF7"/>
    <w:rsid w:val="00AF4B2B"/>
    <w:rsid w:val="00AF4C6E"/>
    <w:rsid w:val="00AF4D8F"/>
    <w:rsid w:val="00AF51B0"/>
    <w:rsid w:val="00AF5850"/>
    <w:rsid w:val="00AF5A94"/>
    <w:rsid w:val="00AF5DB1"/>
    <w:rsid w:val="00AF5E38"/>
    <w:rsid w:val="00AF642E"/>
    <w:rsid w:val="00AF6459"/>
    <w:rsid w:val="00AF6668"/>
    <w:rsid w:val="00AF67E0"/>
    <w:rsid w:val="00AF684F"/>
    <w:rsid w:val="00AF69D0"/>
    <w:rsid w:val="00AF6BFC"/>
    <w:rsid w:val="00AF6D76"/>
    <w:rsid w:val="00AF6E35"/>
    <w:rsid w:val="00AF7000"/>
    <w:rsid w:val="00AF7128"/>
    <w:rsid w:val="00AF756E"/>
    <w:rsid w:val="00AF759D"/>
    <w:rsid w:val="00AF7E1F"/>
    <w:rsid w:val="00AF7EBE"/>
    <w:rsid w:val="00B006F0"/>
    <w:rsid w:val="00B00735"/>
    <w:rsid w:val="00B00879"/>
    <w:rsid w:val="00B00B35"/>
    <w:rsid w:val="00B01027"/>
    <w:rsid w:val="00B01095"/>
    <w:rsid w:val="00B01194"/>
    <w:rsid w:val="00B01354"/>
    <w:rsid w:val="00B0160A"/>
    <w:rsid w:val="00B016C5"/>
    <w:rsid w:val="00B01C1C"/>
    <w:rsid w:val="00B01C2A"/>
    <w:rsid w:val="00B01EFE"/>
    <w:rsid w:val="00B01F0B"/>
    <w:rsid w:val="00B0212F"/>
    <w:rsid w:val="00B0226E"/>
    <w:rsid w:val="00B02289"/>
    <w:rsid w:val="00B022B6"/>
    <w:rsid w:val="00B022D1"/>
    <w:rsid w:val="00B0233C"/>
    <w:rsid w:val="00B02526"/>
    <w:rsid w:val="00B02660"/>
    <w:rsid w:val="00B02803"/>
    <w:rsid w:val="00B02A2B"/>
    <w:rsid w:val="00B02C73"/>
    <w:rsid w:val="00B02EA6"/>
    <w:rsid w:val="00B03070"/>
    <w:rsid w:val="00B03220"/>
    <w:rsid w:val="00B03475"/>
    <w:rsid w:val="00B03997"/>
    <w:rsid w:val="00B03D4C"/>
    <w:rsid w:val="00B03E90"/>
    <w:rsid w:val="00B04185"/>
    <w:rsid w:val="00B04246"/>
    <w:rsid w:val="00B04606"/>
    <w:rsid w:val="00B0470F"/>
    <w:rsid w:val="00B04829"/>
    <w:rsid w:val="00B04AAE"/>
    <w:rsid w:val="00B04B1D"/>
    <w:rsid w:val="00B04CF0"/>
    <w:rsid w:val="00B04F1F"/>
    <w:rsid w:val="00B056BC"/>
    <w:rsid w:val="00B058DA"/>
    <w:rsid w:val="00B058E9"/>
    <w:rsid w:val="00B05AED"/>
    <w:rsid w:val="00B05DE7"/>
    <w:rsid w:val="00B0613B"/>
    <w:rsid w:val="00B062BE"/>
    <w:rsid w:val="00B06357"/>
    <w:rsid w:val="00B0652D"/>
    <w:rsid w:val="00B06874"/>
    <w:rsid w:val="00B06A35"/>
    <w:rsid w:val="00B06AC6"/>
    <w:rsid w:val="00B06D3A"/>
    <w:rsid w:val="00B071F9"/>
    <w:rsid w:val="00B07233"/>
    <w:rsid w:val="00B0747F"/>
    <w:rsid w:val="00B07936"/>
    <w:rsid w:val="00B07955"/>
    <w:rsid w:val="00B07B96"/>
    <w:rsid w:val="00B07E27"/>
    <w:rsid w:val="00B1013B"/>
    <w:rsid w:val="00B10A17"/>
    <w:rsid w:val="00B10B61"/>
    <w:rsid w:val="00B10D29"/>
    <w:rsid w:val="00B10D52"/>
    <w:rsid w:val="00B1115D"/>
    <w:rsid w:val="00B113D9"/>
    <w:rsid w:val="00B1143B"/>
    <w:rsid w:val="00B11773"/>
    <w:rsid w:val="00B1182A"/>
    <w:rsid w:val="00B11E3C"/>
    <w:rsid w:val="00B11F74"/>
    <w:rsid w:val="00B12197"/>
    <w:rsid w:val="00B12481"/>
    <w:rsid w:val="00B124EC"/>
    <w:rsid w:val="00B12778"/>
    <w:rsid w:val="00B12A09"/>
    <w:rsid w:val="00B12C62"/>
    <w:rsid w:val="00B12D04"/>
    <w:rsid w:val="00B12FA1"/>
    <w:rsid w:val="00B1304D"/>
    <w:rsid w:val="00B1307B"/>
    <w:rsid w:val="00B1326D"/>
    <w:rsid w:val="00B132D4"/>
    <w:rsid w:val="00B133AF"/>
    <w:rsid w:val="00B1350E"/>
    <w:rsid w:val="00B13626"/>
    <w:rsid w:val="00B1362B"/>
    <w:rsid w:val="00B136E7"/>
    <w:rsid w:val="00B138AC"/>
    <w:rsid w:val="00B13E8A"/>
    <w:rsid w:val="00B140CC"/>
    <w:rsid w:val="00B14116"/>
    <w:rsid w:val="00B14216"/>
    <w:rsid w:val="00B1439F"/>
    <w:rsid w:val="00B147F1"/>
    <w:rsid w:val="00B14A21"/>
    <w:rsid w:val="00B14AD4"/>
    <w:rsid w:val="00B14DB2"/>
    <w:rsid w:val="00B14E8F"/>
    <w:rsid w:val="00B150A2"/>
    <w:rsid w:val="00B15695"/>
    <w:rsid w:val="00B16001"/>
    <w:rsid w:val="00B16904"/>
    <w:rsid w:val="00B16BAD"/>
    <w:rsid w:val="00B16E0A"/>
    <w:rsid w:val="00B17080"/>
    <w:rsid w:val="00B172D5"/>
    <w:rsid w:val="00B1757B"/>
    <w:rsid w:val="00B176D1"/>
    <w:rsid w:val="00B17706"/>
    <w:rsid w:val="00B1783E"/>
    <w:rsid w:val="00B17A9A"/>
    <w:rsid w:val="00B17E5F"/>
    <w:rsid w:val="00B20160"/>
    <w:rsid w:val="00B2026B"/>
    <w:rsid w:val="00B2033B"/>
    <w:rsid w:val="00B203CF"/>
    <w:rsid w:val="00B204A6"/>
    <w:rsid w:val="00B20657"/>
    <w:rsid w:val="00B207C6"/>
    <w:rsid w:val="00B2112C"/>
    <w:rsid w:val="00B21183"/>
    <w:rsid w:val="00B211F4"/>
    <w:rsid w:val="00B21526"/>
    <w:rsid w:val="00B21573"/>
    <w:rsid w:val="00B217A7"/>
    <w:rsid w:val="00B218D4"/>
    <w:rsid w:val="00B21979"/>
    <w:rsid w:val="00B2280F"/>
    <w:rsid w:val="00B22839"/>
    <w:rsid w:val="00B229D5"/>
    <w:rsid w:val="00B22C74"/>
    <w:rsid w:val="00B2306C"/>
    <w:rsid w:val="00B23129"/>
    <w:rsid w:val="00B23895"/>
    <w:rsid w:val="00B23C84"/>
    <w:rsid w:val="00B23D66"/>
    <w:rsid w:val="00B23EDE"/>
    <w:rsid w:val="00B23F66"/>
    <w:rsid w:val="00B243C2"/>
    <w:rsid w:val="00B24637"/>
    <w:rsid w:val="00B247A8"/>
    <w:rsid w:val="00B25097"/>
    <w:rsid w:val="00B2543B"/>
    <w:rsid w:val="00B25566"/>
    <w:rsid w:val="00B25C39"/>
    <w:rsid w:val="00B25CBD"/>
    <w:rsid w:val="00B25D34"/>
    <w:rsid w:val="00B25D66"/>
    <w:rsid w:val="00B25DA1"/>
    <w:rsid w:val="00B25E99"/>
    <w:rsid w:val="00B2622B"/>
    <w:rsid w:val="00B263EA"/>
    <w:rsid w:val="00B26C1B"/>
    <w:rsid w:val="00B26D14"/>
    <w:rsid w:val="00B271F5"/>
    <w:rsid w:val="00B27399"/>
    <w:rsid w:val="00B27697"/>
    <w:rsid w:val="00B27A43"/>
    <w:rsid w:val="00B27AC3"/>
    <w:rsid w:val="00B27DA2"/>
    <w:rsid w:val="00B307E4"/>
    <w:rsid w:val="00B30B10"/>
    <w:rsid w:val="00B30D14"/>
    <w:rsid w:val="00B31A29"/>
    <w:rsid w:val="00B31A79"/>
    <w:rsid w:val="00B31C50"/>
    <w:rsid w:val="00B322BE"/>
    <w:rsid w:val="00B3256A"/>
    <w:rsid w:val="00B32773"/>
    <w:rsid w:val="00B329AD"/>
    <w:rsid w:val="00B32ACE"/>
    <w:rsid w:val="00B32B7F"/>
    <w:rsid w:val="00B32E9F"/>
    <w:rsid w:val="00B33573"/>
    <w:rsid w:val="00B33AE0"/>
    <w:rsid w:val="00B33C98"/>
    <w:rsid w:val="00B3412C"/>
    <w:rsid w:val="00B343F8"/>
    <w:rsid w:val="00B34908"/>
    <w:rsid w:val="00B34A8C"/>
    <w:rsid w:val="00B34B18"/>
    <w:rsid w:val="00B34F4F"/>
    <w:rsid w:val="00B3502F"/>
    <w:rsid w:val="00B3538E"/>
    <w:rsid w:val="00B35525"/>
    <w:rsid w:val="00B3581D"/>
    <w:rsid w:val="00B35915"/>
    <w:rsid w:val="00B35E4F"/>
    <w:rsid w:val="00B360D1"/>
    <w:rsid w:val="00B36187"/>
    <w:rsid w:val="00B3618A"/>
    <w:rsid w:val="00B364A6"/>
    <w:rsid w:val="00B366FE"/>
    <w:rsid w:val="00B36778"/>
    <w:rsid w:val="00B3685B"/>
    <w:rsid w:val="00B36C2B"/>
    <w:rsid w:val="00B36CAE"/>
    <w:rsid w:val="00B37231"/>
    <w:rsid w:val="00B37297"/>
    <w:rsid w:val="00B37497"/>
    <w:rsid w:val="00B37728"/>
    <w:rsid w:val="00B37874"/>
    <w:rsid w:val="00B37BF9"/>
    <w:rsid w:val="00B37CCB"/>
    <w:rsid w:val="00B37ECC"/>
    <w:rsid w:val="00B37F08"/>
    <w:rsid w:val="00B4000C"/>
    <w:rsid w:val="00B4007C"/>
    <w:rsid w:val="00B400A3"/>
    <w:rsid w:val="00B40184"/>
    <w:rsid w:val="00B402BB"/>
    <w:rsid w:val="00B404CA"/>
    <w:rsid w:val="00B40A2C"/>
    <w:rsid w:val="00B40B08"/>
    <w:rsid w:val="00B40E55"/>
    <w:rsid w:val="00B40F58"/>
    <w:rsid w:val="00B4144E"/>
    <w:rsid w:val="00B414D8"/>
    <w:rsid w:val="00B414FB"/>
    <w:rsid w:val="00B4166F"/>
    <w:rsid w:val="00B4180D"/>
    <w:rsid w:val="00B41900"/>
    <w:rsid w:val="00B41D0F"/>
    <w:rsid w:val="00B41E22"/>
    <w:rsid w:val="00B41FF8"/>
    <w:rsid w:val="00B424BD"/>
    <w:rsid w:val="00B42559"/>
    <w:rsid w:val="00B4258D"/>
    <w:rsid w:val="00B42784"/>
    <w:rsid w:val="00B42966"/>
    <w:rsid w:val="00B429EA"/>
    <w:rsid w:val="00B42C64"/>
    <w:rsid w:val="00B42E23"/>
    <w:rsid w:val="00B43372"/>
    <w:rsid w:val="00B43EB6"/>
    <w:rsid w:val="00B441D7"/>
    <w:rsid w:val="00B441DD"/>
    <w:rsid w:val="00B44734"/>
    <w:rsid w:val="00B44A25"/>
    <w:rsid w:val="00B44A54"/>
    <w:rsid w:val="00B44B53"/>
    <w:rsid w:val="00B452F9"/>
    <w:rsid w:val="00B4539D"/>
    <w:rsid w:val="00B45944"/>
    <w:rsid w:val="00B45AED"/>
    <w:rsid w:val="00B45DC0"/>
    <w:rsid w:val="00B4620E"/>
    <w:rsid w:val="00B479B3"/>
    <w:rsid w:val="00B47B5A"/>
    <w:rsid w:val="00B47C5C"/>
    <w:rsid w:val="00B47EC5"/>
    <w:rsid w:val="00B47F34"/>
    <w:rsid w:val="00B5005F"/>
    <w:rsid w:val="00B506B2"/>
    <w:rsid w:val="00B50EE2"/>
    <w:rsid w:val="00B51002"/>
    <w:rsid w:val="00B5141D"/>
    <w:rsid w:val="00B51444"/>
    <w:rsid w:val="00B51558"/>
    <w:rsid w:val="00B516CB"/>
    <w:rsid w:val="00B516D3"/>
    <w:rsid w:val="00B5173D"/>
    <w:rsid w:val="00B51A56"/>
    <w:rsid w:val="00B522D2"/>
    <w:rsid w:val="00B5230B"/>
    <w:rsid w:val="00B5363D"/>
    <w:rsid w:val="00B53AAB"/>
    <w:rsid w:val="00B53B07"/>
    <w:rsid w:val="00B53B2A"/>
    <w:rsid w:val="00B53F16"/>
    <w:rsid w:val="00B53FE7"/>
    <w:rsid w:val="00B540BF"/>
    <w:rsid w:val="00B547EE"/>
    <w:rsid w:val="00B54928"/>
    <w:rsid w:val="00B5492F"/>
    <w:rsid w:val="00B54C82"/>
    <w:rsid w:val="00B54D0B"/>
    <w:rsid w:val="00B553F7"/>
    <w:rsid w:val="00B5558B"/>
    <w:rsid w:val="00B55BDA"/>
    <w:rsid w:val="00B55C60"/>
    <w:rsid w:val="00B55E8E"/>
    <w:rsid w:val="00B55EB5"/>
    <w:rsid w:val="00B55F9C"/>
    <w:rsid w:val="00B562DA"/>
    <w:rsid w:val="00B5630A"/>
    <w:rsid w:val="00B568B6"/>
    <w:rsid w:val="00B568F6"/>
    <w:rsid w:val="00B56AA2"/>
    <w:rsid w:val="00B56B48"/>
    <w:rsid w:val="00B56DF9"/>
    <w:rsid w:val="00B570F9"/>
    <w:rsid w:val="00B579D2"/>
    <w:rsid w:val="00B57A55"/>
    <w:rsid w:val="00B57B7A"/>
    <w:rsid w:val="00B57D74"/>
    <w:rsid w:val="00B57E31"/>
    <w:rsid w:val="00B57FB4"/>
    <w:rsid w:val="00B60022"/>
    <w:rsid w:val="00B603D4"/>
    <w:rsid w:val="00B606F0"/>
    <w:rsid w:val="00B60934"/>
    <w:rsid w:val="00B60A08"/>
    <w:rsid w:val="00B60A57"/>
    <w:rsid w:val="00B60ADE"/>
    <w:rsid w:val="00B60D0F"/>
    <w:rsid w:val="00B610F9"/>
    <w:rsid w:val="00B6110A"/>
    <w:rsid w:val="00B6135F"/>
    <w:rsid w:val="00B617BC"/>
    <w:rsid w:val="00B618C1"/>
    <w:rsid w:val="00B619AD"/>
    <w:rsid w:val="00B61B00"/>
    <w:rsid w:val="00B6206A"/>
    <w:rsid w:val="00B621CC"/>
    <w:rsid w:val="00B62257"/>
    <w:rsid w:val="00B62534"/>
    <w:rsid w:val="00B627AC"/>
    <w:rsid w:val="00B627BA"/>
    <w:rsid w:val="00B6290E"/>
    <w:rsid w:val="00B62DB5"/>
    <w:rsid w:val="00B62DDD"/>
    <w:rsid w:val="00B6315B"/>
    <w:rsid w:val="00B63648"/>
    <w:rsid w:val="00B636B9"/>
    <w:rsid w:val="00B63AD6"/>
    <w:rsid w:val="00B63BA6"/>
    <w:rsid w:val="00B63DEF"/>
    <w:rsid w:val="00B63E11"/>
    <w:rsid w:val="00B6400E"/>
    <w:rsid w:val="00B6428C"/>
    <w:rsid w:val="00B64653"/>
    <w:rsid w:val="00B64BAD"/>
    <w:rsid w:val="00B64BB9"/>
    <w:rsid w:val="00B64D29"/>
    <w:rsid w:val="00B64E47"/>
    <w:rsid w:val="00B65202"/>
    <w:rsid w:val="00B653A8"/>
    <w:rsid w:val="00B6569E"/>
    <w:rsid w:val="00B656B0"/>
    <w:rsid w:val="00B656E6"/>
    <w:rsid w:val="00B65917"/>
    <w:rsid w:val="00B65BD9"/>
    <w:rsid w:val="00B65E81"/>
    <w:rsid w:val="00B66A3A"/>
    <w:rsid w:val="00B66F02"/>
    <w:rsid w:val="00B67094"/>
    <w:rsid w:val="00B670E6"/>
    <w:rsid w:val="00B67123"/>
    <w:rsid w:val="00B67360"/>
    <w:rsid w:val="00B67439"/>
    <w:rsid w:val="00B675C0"/>
    <w:rsid w:val="00B6763F"/>
    <w:rsid w:val="00B67802"/>
    <w:rsid w:val="00B67D56"/>
    <w:rsid w:val="00B67EDA"/>
    <w:rsid w:val="00B7006E"/>
    <w:rsid w:val="00B700D1"/>
    <w:rsid w:val="00B70558"/>
    <w:rsid w:val="00B70A7C"/>
    <w:rsid w:val="00B70AB0"/>
    <w:rsid w:val="00B70B52"/>
    <w:rsid w:val="00B70F72"/>
    <w:rsid w:val="00B71143"/>
    <w:rsid w:val="00B712D4"/>
    <w:rsid w:val="00B712D9"/>
    <w:rsid w:val="00B71341"/>
    <w:rsid w:val="00B7147A"/>
    <w:rsid w:val="00B719B8"/>
    <w:rsid w:val="00B72009"/>
    <w:rsid w:val="00B7206D"/>
    <w:rsid w:val="00B72552"/>
    <w:rsid w:val="00B725CC"/>
    <w:rsid w:val="00B726B6"/>
    <w:rsid w:val="00B7278C"/>
    <w:rsid w:val="00B72B5E"/>
    <w:rsid w:val="00B72F02"/>
    <w:rsid w:val="00B730B9"/>
    <w:rsid w:val="00B731C1"/>
    <w:rsid w:val="00B73D4C"/>
    <w:rsid w:val="00B73DD4"/>
    <w:rsid w:val="00B73E2F"/>
    <w:rsid w:val="00B73F8F"/>
    <w:rsid w:val="00B745AA"/>
    <w:rsid w:val="00B74609"/>
    <w:rsid w:val="00B74857"/>
    <w:rsid w:val="00B74A64"/>
    <w:rsid w:val="00B74CE4"/>
    <w:rsid w:val="00B74DF3"/>
    <w:rsid w:val="00B7500F"/>
    <w:rsid w:val="00B75028"/>
    <w:rsid w:val="00B7514C"/>
    <w:rsid w:val="00B75E03"/>
    <w:rsid w:val="00B75FD7"/>
    <w:rsid w:val="00B7627B"/>
    <w:rsid w:val="00B76314"/>
    <w:rsid w:val="00B765CF"/>
    <w:rsid w:val="00B76A66"/>
    <w:rsid w:val="00B76EBA"/>
    <w:rsid w:val="00B76F65"/>
    <w:rsid w:val="00B77005"/>
    <w:rsid w:val="00B7717B"/>
    <w:rsid w:val="00B7744C"/>
    <w:rsid w:val="00B77535"/>
    <w:rsid w:val="00B77545"/>
    <w:rsid w:val="00B7756C"/>
    <w:rsid w:val="00B77653"/>
    <w:rsid w:val="00B7770A"/>
    <w:rsid w:val="00B77C28"/>
    <w:rsid w:val="00B77F3C"/>
    <w:rsid w:val="00B800B2"/>
    <w:rsid w:val="00B801C6"/>
    <w:rsid w:val="00B80792"/>
    <w:rsid w:val="00B808A4"/>
    <w:rsid w:val="00B80A02"/>
    <w:rsid w:val="00B80B18"/>
    <w:rsid w:val="00B80FC2"/>
    <w:rsid w:val="00B816BF"/>
    <w:rsid w:val="00B8191C"/>
    <w:rsid w:val="00B8195A"/>
    <w:rsid w:val="00B81A7B"/>
    <w:rsid w:val="00B81BBF"/>
    <w:rsid w:val="00B81C72"/>
    <w:rsid w:val="00B82531"/>
    <w:rsid w:val="00B82902"/>
    <w:rsid w:val="00B82AAD"/>
    <w:rsid w:val="00B82C2F"/>
    <w:rsid w:val="00B82C48"/>
    <w:rsid w:val="00B837DC"/>
    <w:rsid w:val="00B83A88"/>
    <w:rsid w:val="00B83D27"/>
    <w:rsid w:val="00B83D92"/>
    <w:rsid w:val="00B83F00"/>
    <w:rsid w:val="00B83F5F"/>
    <w:rsid w:val="00B8414A"/>
    <w:rsid w:val="00B84166"/>
    <w:rsid w:val="00B8443C"/>
    <w:rsid w:val="00B847D8"/>
    <w:rsid w:val="00B84EBF"/>
    <w:rsid w:val="00B84F79"/>
    <w:rsid w:val="00B84FFE"/>
    <w:rsid w:val="00B85076"/>
    <w:rsid w:val="00B85B46"/>
    <w:rsid w:val="00B85DFB"/>
    <w:rsid w:val="00B8600F"/>
    <w:rsid w:val="00B86172"/>
    <w:rsid w:val="00B86285"/>
    <w:rsid w:val="00B8670D"/>
    <w:rsid w:val="00B86B08"/>
    <w:rsid w:val="00B86C35"/>
    <w:rsid w:val="00B86D60"/>
    <w:rsid w:val="00B86F27"/>
    <w:rsid w:val="00B86FBF"/>
    <w:rsid w:val="00B87200"/>
    <w:rsid w:val="00B876C0"/>
    <w:rsid w:val="00B876D1"/>
    <w:rsid w:val="00B87AEB"/>
    <w:rsid w:val="00B87C0D"/>
    <w:rsid w:val="00B87EBC"/>
    <w:rsid w:val="00B90237"/>
    <w:rsid w:val="00B90249"/>
    <w:rsid w:val="00B908F3"/>
    <w:rsid w:val="00B9095C"/>
    <w:rsid w:val="00B909B3"/>
    <w:rsid w:val="00B9136C"/>
    <w:rsid w:val="00B91517"/>
    <w:rsid w:val="00B91B2C"/>
    <w:rsid w:val="00B91B6E"/>
    <w:rsid w:val="00B91F47"/>
    <w:rsid w:val="00B91F83"/>
    <w:rsid w:val="00B92255"/>
    <w:rsid w:val="00B92330"/>
    <w:rsid w:val="00B9246B"/>
    <w:rsid w:val="00B9249D"/>
    <w:rsid w:val="00B92AD5"/>
    <w:rsid w:val="00B92B9D"/>
    <w:rsid w:val="00B92E14"/>
    <w:rsid w:val="00B92EFC"/>
    <w:rsid w:val="00B9309C"/>
    <w:rsid w:val="00B931EB"/>
    <w:rsid w:val="00B93345"/>
    <w:rsid w:val="00B93688"/>
    <w:rsid w:val="00B93C68"/>
    <w:rsid w:val="00B943AF"/>
    <w:rsid w:val="00B94481"/>
    <w:rsid w:val="00B94A6F"/>
    <w:rsid w:val="00B94BD2"/>
    <w:rsid w:val="00B95058"/>
    <w:rsid w:val="00B951DE"/>
    <w:rsid w:val="00B953C1"/>
    <w:rsid w:val="00B95417"/>
    <w:rsid w:val="00B956B9"/>
    <w:rsid w:val="00B95EE8"/>
    <w:rsid w:val="00B962CB"/>
    <w:rsid w:val="00B962CF"/>
    <w:rsid w:val="00B963A8"/>
    <w:rsid w:val="00B96B76"/>
    <w:rsid w:val="00B97118"/>
    <w:rsid w:val="00B97129"/>
    <w:rsid w:val="00B97174"/>
    <w:rsid w:val="00B972B3"/>
    <w:rsid w:val="00B97A10"/>
    <w:rsid w:val="00B97B77"/>
    <w:rsid w:val="00B97BD3"/>
    <w:rsid w:val="00B97C2D"/>
    <w:rsid w:val="00B97D48"/>
    <w:rsid w:val="00BA007E"/>
    <w:rsid w:val="00BA0375"/>
    <w:rsid w:val="00BA03DB"/>
    <w:rsid w:val="00BA04BA"/>
    <w:rsid w:val="00BA0EE9"/>
    <w:rsid w:val="00BA0F28"/>
    <w:rsid w:val="00BA11B1"/>
    <w:rsid w:val="00BA1399"/>
    <w:rsid w:val="00BA16F5"/>
    <w:rsid w:val="00BA188C"/>
    <w:rsid w:val="00BA1A6D"/>
    <w:rsid w:val="00BA1A83"/>
    <w:rsid w:val="00BA1BB5"/>
    <w:rsid w:val="00BA1CC7"/>
    <w:rsid w:val="00BA1DC7"/>
    <w:rsid w:val="00BA1E32"/>
    <w:rsid w:val="00BA241D"/>
    <w:rsid w:val="00BA2A62"/>
    <w:rsid w:val="00BA2EE6"/>
    <w:rsid w:val="00BA303B"/>
    <w:rsid w:val="00BA30D2"/>
    <w:rsid w:val="00BA3770"/>
    <w:rsid w:val="00BA38DC"/>
    <w:rsid w:val="00BA3BCD"/>
    <w:rsid w:val="00BA3D8C"/>
    <w:rsid w:val="00BA3D8E"/>
    <w:rsid w:val="00BA3FA2"/>
    <w:rsid w:val="00BA3FD4"/>
    <w:rsid w:val="00BA428B"/>
    <w:rsid w:val="00BA435F"/>
    <w:rsid w:val="00BA45F4"/>
    <w:rsid w:val="00BA4AFF"/>
    <w:rsid w:val="00BA4E3A"/>
    <w:rsid w:val="00BA4F35"/>
    <w:rsid w:val="00BA539B"/>
    <w:rsid w:val="00BA568F"/>
    <w:rsid w:val="00BA5741"/>
    <w:rsid w:val="00BA5773"/>
    <w:rsid w:val="00BA57AE"/>
    <w:rsid w:val="00BA5A2B"/>
    <w:rsid w:val="00BA5AAC"/>
    <w:rsid w:val="00BA5B48"/>
    <w:rsid w:val="00BA5C87"/>
    <w:rsid w:val="00BA5E52"/>
    <w:rsid w:val="00BA5EA4"/>
    <w:rsid w:val="00BA6004"/>
    <w:rsid w:val="00BA62D8"/>
    <w:rsid w:val="00BA6325"/>
    <w:rsid w:val="00BA6565"/>
    <w:rsid w:val="00BA681C"/>
    <w:rsid w:val="00BA6834"/>
    <w:rsid w:val="00BA6845"/>
    <w:rsid w:val="00BA6A48"/>
    <w:rsid w:val="00BA6A63"/>
    <w:rsid w:val="00BA6B21"/>
    <w:rsid w:val="00BA713A"/>
    <w:rsid w:val="00BA7391"/>
    <w:rsid w:val="00BA73E3"/>
    <w:rsid w:val="00BA7479"/>
    <w:rsid w:val="00BA7753"/>
    <w:rsid w:val="00BA77E8"/>
    <w:rsid w:val="00BA7A15"/>
    <w:rsid w:val="00BA7B92"/>
    <w:rsid w:val="00BA7BBF"/>
    <w:rsid w:val="00BA7C95"/>
    <w:rsid w:val="00BA7C9D"/>
    <w:rsid w:val="00BA7F17"/>
    <w:rsid w:val="00BB000F"/>
    <w:rsid w:val="00BB0104"/>
    <w:rsid w:val="00BB0654"/>
    <w:rsid w:val="00BB08AF"/>
    <w:rsid w:val="00BB08E5"/>
    <w:rsid w:val="00BB0903"/>
    <w:rsid w:val="00BB0B2A"/>
    <w:rsid w:val="00BB0C0A"/>
    <w:rsid w:val="00BB0C61"/>
    <w:rsid w:val="00BB0F99"/>
    <w:rsid w:val="00BB13DF"/>
    <w:rsid w:val="00BB13FB"/>
    <w:rsid w:val="00BB18F6"/>
    <w:rsid w:val="00BB1C1D"/>
    <w:rsid w:val="00BB1D90"/>
    <w:rsid w:val="00BB1DDC"/>
    <w:rsid w:val="00BB23A3"/>
    <w:rsid w:val="00BB241A"/>
    <w:rsid w:val="00BB2432"/>
    <w:rsid w:val="00BB2899"/>
    <w:rsid w:val="00BB2AE1"/>
    <w:rsid w:val="00BB2B2F"/>
    <w:rsid w:val="00BB2E9E"/>
    <w:rsid w:val="00BB3558"/>
    <w:rsid w:val="00BB3AEE"/>
    <w:rsid w:val="00BB3C0E"/>
    <w:rsid w:val="00BB3E2B"/>
    <w:rsid w:val="00BB3F73"/>
    <w:rsid w:val="00BB4248"/>
    <w:rsid w:val="00BB4569"/>
    <w:rsid w:val="00BB4780"/>
    <w:rsid w:val="00BB479F"/>
    <w:rsid w:val="00BB4A78"/>
    <w:rsid w:val="00BB4C34"/>
    <w:rsid w:val="00BB4D8D"/>
    <w:rsid w:val="00BB5262"/>
    <w:rsid w:val="00BB5303"/>
    <w:rsid w:val="00BB5378"/>
    <w:rsid w:val="00BB5657"/>
    <w:rsid w:val="00BB5E89"/>
    <w:rsid w:val="00BB6037"/>
    <w:rsid w:val="00BB61E4"/>
    <w:rsid w:val="00BB61E5"/>
    <w:rsid w:val="00BB654D"/>
    <w:rsid w:val="00BB65A9"/>
    <w:rsid w:val="00BB6776"/>
    <w:rsid w:val="00BB6DB8"/>
    <w:rsid w:val="00BB6EEE"/>
    <w:rsid w:val="00BB6F11"/>
    <w:rsid w:val="00BB6FB7"/>
    <w:rsid w:val="00BB721D"/>
    <w:rsid w:val="00BB74EF"/>
    <w:rsid w:val="00BB7574"/>
    <w:rsid w:val="00BB76C1"/>
    <w:rsid w:val="00BB773C"/>
    <w:rsid w:val="00BB7896"/>
    <w:rsid w:val="00BB7923"/>
    <w:rsid w:val="00BB7CE9"/>
    <w:rsid w:val="00BB7DCC"/>
    <w:rsid w:val="00BC06CA"/>
    <w:rsid w:val="00BC07A4"/>
    <w:rsid w:val="00BC0832"/>
    <w:rsid w:val="00BC0D3E"/>
    <w:rsid w:val="00BC0D6F"/>
    <w:rsid w:val="00BC10C6"/>
    <w:rsid w:val="00BC1956"/>
    <w:rsid w:val="00BC1B0D"/>
    <w:rsid w:val="00BC1B6F"/>
    <w:rsid w:val="00BC1E3D"/>
    <w:rsid w:val="00BC26C0"/>
    <w:rsid w:val="00BC26CC"/>
    <w:rsid w:val="00BC2821"/>
    <w:rsid w:val="00BC2854"/>
    <w:rsid w:val="00BC29A4"/>
    <w:rsid w:val="00BC2A2C"/>
    <w:rsid w:val="00BC2B5C"/>
    <w:rsid w:val="00BC3700"/>
    <w:rsid w:val="00BC3B06"/>
    <w:rsid w:val="00BC3B34"/>
    <w:rsid w:val="00BC3D59"/>
    <w:rsid w:val="00BC3DF9"/>
    <w:rsid w:val="00BC3E13"/>
    <w:rsid w:val="00BC3E1F"/>
    <w:rsid w:val="00BC3EB2"/>
    <w:rsid w:val="00BC41B9"/>
    <w:rsid w:val="00BC44A8"/>
    <w:rsid w:val="00BC4610"/>
    <w:rsid w:val="00BC4627"/>
    <w:rsid w:val="00BC4A11"/>
    <w:rsid w:val="00BC4C7E"/>
    <w:rsid w:val="00BC4DB2"/>
    <w:rsid w:val="00BC4EC6"/>
    <w:rsid w:val="00BC531E"/>
    <w:rsid w:val="00BC5383"/>
    <w:rsid w:val="00BC5619"/>
    <w:rsid w:val="00BC577C"/>
    <w:rsid w:val="00BC58E1"/>
    <w:rsid w:val="00BC5AD7"/>
    <w:rsid w:val="00BC5D51"/>
    <w:rsid w:val="00BC5E17"/>
    <w:rsid w:val="00BC5EF5"/>
    <w:rsid w:val="00BC6161"/>
    <w:rsid w:val="00BC65CE"/>
    <w:rsid w:val="00BC68ED"/>
    <w:rsid w:val="00BC6BCC"/>
    <w:rsid w:val="00BC6DBF"/>
    <w:rsid w:val="00BC74AA"/>
    <w:rsid w:val="00BC74AB"/>
    <w:rsid w:val="00BC7BC3"/>
    <w:rsid w:val="00BC7E13"/>
    <w:rsid w:val="00BD01EB"/>
    <w:rsid w:val="00BD0227"/>
    <w:rsid w:val="00BD0239"/>
    <w:rsid w:val="00BD0469"/>
    <w:rsid w:val="00BD067E"/>
    <w:rsid w:val="00BD07D9"/>
    <w:rsid w:val="00BD0949"/>
    <w:rsid w:val="00BD0A7E"/>
    <w:rsid w:val="00BD136F"/>
    <w:rsid w:val="00BD1398"/>
    <w:rsid w:val="00BD144D"/>
    <w:rsid w:val="00BD167A"/>
    <w:rsid w:val="00BD1CF0"/>
    <w:rsid w:val="00BD1CFF"/>
    <w:rsid w:val="00BD20AE"/>
    <w:rsid w:val="00BD220D"/>
    <w:rsid w:val="00BD2257"/>
    <w:rsid w:val="00BD2494"/>
    <w:rsid w:val="00BD259C"/>
    <w:rsid w:val="00BD268D"/>
    <w:rsid w:val="00BD297E"/>
    <w:rsid w:val="00BD2E16"/>
    <w:rsid w:val="00BD2F12"/>
    <w:rsid w:val="00BD3078"/>
    <w:rsid w:val="00BD3182"/>
    <w:rsid w:val="00BD3581"/>
    <w:rsid w:val="00BD385C"/>
    <w:rsid w:val="00BD4838"/>
    <w:rsid w:val="00BD4A1C"/>
    <w:rsid w:val="00BD4C41"/>
    <w:rsid w:val="00BD4CBC"/>
    <w:rsid w:val="00BD4D42"/>
    <w:rsid w:val="00BD4E34"/>
    <w:rsid w:val="00BD524F"/>
    <w:rsid w:val="00BD53BD"/>
    <w:rsid w:val="00BD5AFE"/>
    <w:rsid w:val="00BD5B1F"/>
    <w:rsid w:val="00BD5C4C"/>
    <w:rsid w:val="00BD5C53"/>
    <w:rsid w:val="00BD5CEC"/>
    <w:rsid w:val="00BD6027"/>
    <w:rsid w:val="00BD647E"/>
    <w:rsid w:val="00BD648C"/>
    <w:rsid w:val="00BD7068"/>
    <w:rsid w:val="00BD7224"/>
    <w:rsid w:val="00BD7384"/>
    <w:rsid w:val="00BD7428"/>
    <w:rsid w:val="00BD750C"/>
    <w:rsid w:val="00BD7950"/>
    <w:rsid w:val="00BD7E63"/>
    <w:rsid w:val="00BE01BE"/>
    <w:rsid w:val="00BE03ED"/>
    <w:rsid w:val="00BE043E"/>
    <w:rsid w:val="00BE0476"/>
    <w:rsid w:val="00BE0B37"/>
    <w:rsid w:val="00BE0D37"/>
    <w:rsid w:val="00BE0FE0"/>
    <w:rsid w:val="00BE1544"/>
    <w:rsid w:val="00BE157E"/>
    <w:rsid w:val="00BE15D2"/>
    <w:rsid w:val="00BE18E9"/>
    <w:rsid w:val="00BE1969"/>
    <w:rsid w:val="00BE1D14"/>
    <w:rsid w:val="00BE1D9F"/>
    <w:rsid w:val="00BE1DE9"/>
    <w:rsid w:val="00BE1E7D"/>
    <w:rsid w:val="00BE2286"/>
    <w:rsid w:val="00BE253D"/>
    <w:rsid w:val="00BE26F3"/>
    <w:rsid w:val="00BE28D8"/>
    <w:rsid w:val="00BE301E"/>
    <w:rsid w:val="00BE3102"/>
    <w:rsid w:val="00BE32B8"/>
    <w:rsid w:val="00BE32F2"/>
    <w:rsid w:val="00BE32FD"/>
    <w:rsid w:val="00BE3348"/>
    <w:rsid w:val="00BE3396"/>
    <w:rsid w:val="00BE3428"/>
    <w:rsid w:val="00BE387D"/>
    <w:rsid w:val="00BE3CAE"/>
    <w:rsid w:val="00BE3D0B"/>
    <w:rsid w:val="00BE3DD8"/>
    <w:rsid w:val="00BE3FEF"/>
    <w:rsid w:val="00BE40D8"/>
    <w:rsid w:val="00BE41DC"/>
    <w:rsid w:val="00BE42C7"/>
    <w:rsid w:val="00BE4A53"/>
    <w:rsid w:val="00BE4B8D"/>
    <w:rsid w:val="00BE4FA1"/>
    <w:rsid w:val="00BE4FDA"/>
    <w:rsid w:val="00BE5020"/>
    <w:rsid w:val="00BE515A"/>
    <w:rsid w:val="00BE5470"/>
    <w:rsid w:val="00BE5667"/>
    <w:rsid w:val="00BE5CE9"/>
    <w:rsid w:val="00BE65F4"/>
    <w:rsid w:val="00BE67F1"/>
    <w:rsid w:val="00BE6BDC"/>
    <w:rsid w:val="00BE6C54"/>
    <w:rsid w:val="00BE7083"/>
    <w:rsid w:val="00BE7102"/>
    <w:rsid w:val="00BE7318"/>
    <w:rsid w:val="00BE75B8"/>
    <w:rsid w:val="00BE78CB"/>
    <w:rsid w:val="00BE793F"/>
    <w:rsid w:val="00BE7945"/>
    <w:rsid w:val="00BE7C4F"/>
    <w:rsid w:val="00BE7E03"/>
    <w:rsid w:val="00BF04F7"/>
    <w:rsid w:val="00BF0731"/>
    <w:rsid w:val="00BF076B"/>
    <w:rsid w:val="00BF07AC"/>
    <w:rsid w:val="00BF08C4"/>
    <w:rsid w:val="00BF09B2"/>
    <w:rsid w:val="00BF09C0"/>
    <w:rsid w:val="00BF0AF0"/>
    <w:rsid w:val="00BF0DB7"/>
    <w:rsid w:val="00BF0E83"/>
    <w:rsid w:val="00BF129B"/>
    <w:rsid w:val="00BF13C4"/>
    <w:rsid w:val="00BF181F"/>
    <w:rsid w:val="00BF1A21"/>
    <w:rsid w:val="00BF1B82"/>
    <w:rsid w:val="00BF1CED"/>
    <w:rsid w:val="00BF1E6F"/>
    <w:rsid w:val="00BF1ED8"/>
    <w:rsid w:val="00BF25E9"/>
    <w:rsid w:val="00BF266B"/>
    <w:rsid w:val="00BF27C0"/>
    <w:rsid w:val="00BF29F9"/>
    <w:rsid w:val="00BF2B9F"/>
    <w:rsid w:val="00BF2C81"/>
    <w:rsid w:val="00BF2D90"/>
    <w:rsid w:val="00BF306F"/>
    <w:rsid w:val="00BF34BB"/>
    <w:rsid w:val="00BF34F8"/>
    <w:rsid w:val="00BF3886"/>
    <w:rsid w:val="00BF3A25"/>
    <w:rsid w:val="00BF3CA3"/>
    <w:rsid w:val="00BF3D53"/>
    <w:rsid w:val="00BF3E2D"/>
    <w:rsid w:val="00BF3FA3"/>
    <w:rsid w:val="00BF45B5"/>
    <w:rsid w:val="00BF4643"/>
    <w:rsid w:val="00BF4A11"/>
    <w:rsid w:val="00BF5206"/>
    <w:rsid w:val="00BF520E"/>
    <w:rsid w:val="00BF52B4"/>
    <w:rsid w:val="00BF5397"/>
    <w:rsid w:val="00BF54F4"/>
    <w:rsid w:val="00BF54FA"/>
    <w:rsid w:val="00BF5758"/>
    <w:rsid w:val="00BF5BC5"/>
    <w:rsid w:val="00BF60E7"/>
    <w:rsid w:val="00BF652B"/>
    <w:rsid w:val="00BF6553"/>
    <w:rsid w:val="00BF65B0"/>
    <w:rsid w:val="00BF6648"/>
    <w:rsid w:val="00BF69F3"/>
    <w:rsid w:val="00BF6CD6"/>
    <w:rsid w:val="00BF70A6"/>
    <w:rsid w:val="00BF70E5"/>
    <w:rsid w:val="00BF773D"/>
    <w:rsid w:val="00BF7921"/>
    <w:rsid w:val="00BF7B0B"/>
    <w:rsid w:val="00BF7EE2"/>
    <w:rsid w:val="00BF7F10"/>
    <w:rsid w:val="00C00099"/>
    <w:rsid w:val="00C0012C"/>
    <w:rsid w:val="00C001D8"/>
    <w:rsid w:val="00C00400"/>
    <w:rsid w:val="00C0063B"/>
    <w:rsid w:val="00C00874"/>
    <w:rsid w:val="00C00952"/>
    <w:rsid w:val="00C01440"/>
    <w:rsid w:val="00C014CA"/>
    <w:rsid w:val="00C014F7"/>
    <w:rsid w:val="00C01531"/>
    <w:rsid w:val="00C01CDB"/>
    <w:rsid w:val="00C01D84"/>
    <w:rsid w:val="00C01DE3"/>
    <w:rsid w:val="00C026BB"/>
    <w:rsid w:val="00C02F1F"/>
    <w:rsid w:val="00C032F4"/>
    <w:rsid w:val="00C034D9"/>
    <w:rsid w:val="00C03A8C"/>
    <w:rsid w:val="00C03DC1"/>
    <w:rsid w:val="00C03FC8"/>
    <w:rsid w:val="00C03FE3"/>
    <w:rsid w:val="00C0400C"/>
    <w:rsid w:val="00C0445F"/>
    <w:rsid w:val="00C0446C"/>
    <w:rsid w:val="00C04478"/>
    <w:rsid w:val="00C0456A"/>
    <w:rsid w:val="00C047D0"/>
    <w:rsid w:val="00C04DB8"/>
    <w:rsid w:val="00C05135"/>
    <w:rsid w:val="00C052CC"/>
    <w:rsid w:val="00C05A77"/>
    <w:rsid w:val="00C05B11"/>
    <w:rsid w:val="00C05C22"/>
    <w:rsid w:val="00C05C4F"/>
    <w:rsid w:val="00C05CB4"/>
    <w:rsid w:val="00C0600C"/>
    <w:rsid w:val="00C06152"/>
    <w:rsid w:val="00C061BD"/>
    <w:rsid w:val="00C061EE"/>
    <w:rsid w:val="00C062C1"/>
    <w:rsid w:val="00C06411"/>
    <w:rsid w:val="00C06721"/>
    <w:rsid w:val="00C06853"/>
    <w:rsid w:val="00C06C20"/>
    <w:rsid w:val="00C06C9C"/>
    <w:rsid w:val="00C06EE5"/>
    <w:rsid w:val="00C07042"/>
    <w:rsid w:val="00C0707F"/>
    <w:rsid w:val="00C1005B"/>
    <w:rsid w:val="00C1029F"/>
    <w:rsid w:val="00C1035A"/>
    <w:rsid w:val="00C104BC"/>
    <w:rsid w:val="00C1066E"/>
    <w:rsid w:val="00C106F0"/>
    <w:rsid w:val="00C1073B"/>
    <w:rsid w:val="00C10944"/>
    <w:rsid w:val="00C1094F"/>
    <w:rsid w:val="00C109E2"/>
    <w:rsid w:val="00C10E93"/>
    <w:rsid w:val="00C1105C"/>
    <w:rsid w:val="00C114B4"/>
    <w:rsid w:val="00C1159C"/>
    <w:rsid w:val="00C115BA"/>
    <w:rsid w:val="00C11637"/>
    <w:rsid w:val="00C118EF"/>
    <w:rsid w:val="00C11916"/>
    <w:rsid w:val="00C119C4"/>
    <w:rsid w:val="00C11BB1"/>
    <w:rsid w:val="00C11F33"/>
    <w:rsid w:val="00C11FC9"/>
    <w:rsid w:val="00C11FE0"/>
    <w:rsid w:val="00C120B7"/>
    <w:rsid w:val="00C1219C"/>
    <w:rsid w:val="00C122A7"/>
    <w:rsid w:val="00C12676"/>
    <w:rsid w:val="00C12B33"/>
    <w:rsid w:val="00C12DEE"/>
    <w:rsid w:val="00C130D8"/>
    <w:rsid w:val="00C132F8"/>
    <w:rsid w:val="00C139E5"/>
    <w:rsid w:val="00C13B61"/>
    <w:rsid w:val="00C13D73"/>
    <w:rsid w:val="00C140A1"/>
    <w:rsid w:val="00C14133"/>
    <w:rsid w:val="00C14261"/>
    <w:rsid w:val="00C14498"/>
    <w:rsid w:val="00C148E5"/>
    <w:rsid w:val="00C14A4A"/>
    <w:rsid w:val="00C14B58"/>
    <w:rsid w:val="00C14C2E"/>
    <w:rsid w:val="00C14E46"/>
    <w:rsid w:val="00C14EED"/>
    <w:rsid w:val="00C15188"/>
    <w:rsid w:val="00C153FA"/>
    <w:rsid w:val="00C15790"/>
    <w:rsid w:val="00C158A4"/>
    <w:rsid w:val="00C15D3E"/>
    <w:rsid w:val="00C1613B"/>
    <w:rsid w:val="00C163C5"/>
    <w:rsid w:val="00C16781"/>
    <w:rsid w:val="00C1716D"/>
    <w:rsid w:val="00C1752F"/>
    <w:rsid w:val="00C17848"/>
    <w:rsid w:val="00C17849"/>
    <w:rsid w:val="00C179AC"/>
    <w:rsid w:val="00C17AA0"/>
    <w:rsid w:val="00C17D78"/>
    <w:rsid w:val="00C20020"/>
    <w:rsid w:val="00C200BB"/>
    <w:rsid w:val="00C2016D"/>
    <w:rsid w:val="00C202D6"/>
    <w:rsid w:val="00C20346"/>
    <w:rsid w:val="00C204D1"/>
    <w:rsid w:val="00C2058E"/>
    <w:rsid w:val="00C2088D"/>
    <w:rsid w:val="00C20AD9"/>
    <w:rsid w:val="00C20D13"/>
    <w:rsid w:val="00C20DC5"/>
    <w:rsid w:val="00C21041"/>
    <w:rsid w:val="00C212DC"/>
    <w:rsid w:val="00C214EA"/>
    <w:rsid w:val="00C215D7"/>
    <w:rsid w:val="00C218DD"/>
    <w:rsid w:val="00C22164"/>
    <w:rsid w:val="00C22638"/>
    <w:rsid w:val="00C2294A"/>
    <w:rsid w:val="00C229F8"/>
    <w:rsid w:val="00C22AB9"/>
    <w:rsid w:val="00C22BE3"/>
    <w:rsid w:val="00C22C5C"/>
    <w:rsid w:val="00C23101"/>
    <w:rsid w:val="00C2351F"/>
    <w:rsid w:val="00C235A1"/>
    <w:rsid w:val="00C24117"/>
    <w:rsid w:val="00C245A6"/>
    <w:rsid w:val="00C24732"/>
    <w:rsid w:val="00C2479D"/>
    <w:rsid w:val="00C2482C"/>
    <w:rsid w:val="00C24BCA"/>
    <w:rsid w:val="00C24F38"/>
    <w:rsid w:val="00C25252"/>
    <w:rsid w:val="00C25268"/>
    <w:rsid w:val="00C253D9"/>
    <w:rsid w:val="00C2580E"/>
    <w:rsid w:val="00C25959"/>
    <w:rsid w:val="00C25A89"/>
    <w:rsid w:val="00C25B73"/>
    <w:rsid w:val="00C267EA"/>
    <w:rsid w:val="00C26AA3"/>
    <w:rsid w:val="00C26ED5"/>
    <w:rsid w:val="00C26FCC"/>
    <w:rsid w:val="00C27013"/>
    <w:rsid w:val="00C270DD"/>
    <w:rsid w:val="00C27421"/>
    <w:rsid w:val="00C274E7"/>
    <w:rsid w:val="00C27506"/>
    <w:rsid w:val="00C279F7"/>
    <w:rsid w:val="00C27A47"/>
    <w:rsid w:val="00C30383"/>
    <w:rsid w:val="00C30805"/>
    <w:rsid w:val="00C30985"/>
    <w:rsid w:val="00C30BFE"/>
    <w:rsid w:val="00C31254"/>
    <w:rsid w:val="00C3141D"/>
    <w:rsid w:val="00C3145B"/>
    <w:rsid w:val="00C315B8"/>
    <w:rsid w:val="00C31603"/>
    <w:rsid w:val="00C31B04"/>
    <w:rsid w:val="00C31CC0"/>
    <w:rsid w:val="00C31CE9"/>
    <w:rsid w:val="00C31DE9"/>
    <w:rsid w:val="00C3201D"/>
    <w:rsid w:val="00C32360"/>
    <w:rsid w:val="00C32586"/>
    <w:rsid w:val="00C325E5"/>
    <w:rsid w:val="00C327D0"/>
    <w:rsid w:val="00C327D2"/>
    <w:rsid w:val="00C3299E"/>
    <w:rsid w:val="00C32C26"/>
    <w:rsid w:val="00C32EBD"/>
    <w:rsid w:val="00C330BF"/>
    <w:rsid w:val="00C3310A"/>
    <w:rsid w:val="00C33207"/>
    <w:rsid w:val="00C3346B"/>
    <w:rsid w:val="00C336A9"/>
    <w:rsid w:val="00C337F1"/>
    <w:rsid w:val="00C33911"/>
    <w:rsid w:val="00C33B70"/>
    <w:rsid w:val="00C33DB5"/>
    <w:rsid w:val="00C341B7"/>
    <w:rsid w:val="00C3474D"/>
    <w:rsid w:val="00C34919"/>
    <w:rsid w:val="00C34BF0"/>
    <w:rsid w:val="00C34E21"/>
    <w:rsid w:val="00C34E55"/>
    <w:rsid w:val="00C35037"/>
    <w:rsid w:val="00C351EF"/>
    <w:rsid w:val="00C353DA"/>
    <w:rsid w:val="00C35A80"/>
    <w:rsid w:val="00C35D8D"/>
    <w:rsid w:val="00C35E7E"/>
    <w:rsid w:val="00C35F46"/>
    <w:rsid w:val="00C36628"/>
    <w:rsid w:val="00C36C4B"/>
    <w:rsid w:val="00C36E6C"/>
    <w:rsid w:val="00C371FB"/>
    <w:rsid w:val="00C3738D"/>
    <w:rsid w:val="00C374B6"/>
    <w:rsid w:val="00C37514"/>
    <w:rsid w:val="00C37A28"/>
    <w:rsid w:val="00C40004"/>
    <w:rsid w:val="00C401D0"/>
    <w:rsid w:val="00C402B5"/>
    <w:rsid w:val="00C4031A"/>
    <w:rsid w:val="00C40329"/>
    <w:rsid w:val="00C407A4"/>
    <w:rsid w:val="00C40964"/>
    <w:rsid w:val="00C40E9E"/>
    <w:rsid w:val="00C411BB"/>
    <w:rsid w:val="00C41658"/>
    <w:rsid w:val="00C417A9"/>
    <w:rsid w:val="00C41A6B"/>
    <w:rsid w:val="00C41ACF"/>
    <w:rsid w:val="00C41B26"/>
    <w:rsid w:val="00C41E1F"/>
    <w:rsid w:val="00C42264"/>
    <w:rsid w:val="00C425CD"/>
    <w:rsid w:val="00C4277B"/>
    <w:rsid w:val="00C42AF9"/>
    <w:rsid w:val="00C42C42"/>
    <w:rsid w:val="00C42F13"/>
    <w:rsid w:val="00C430F0"/>
    <w:rsid w:val="00C43176"/>
    <w:rsid w:val="00C43206"/>
    <w:rsid w:val="00C43344"/>
    <w:rsid w:val="00C4342B"/>
    <w:rsid w:val="00C436B1"/>
    <w:rsid w:val="00C4381B"/>
    <w:rsid w:val="00C4381F"/>
    <w:rsid w:val="00C43A6E"/>
    <w:rsid w:val="00C43D1B"/>
    <w:rsid w:val="00C444AF"/>
    <w:rsid w:val="00C44601"/>
    <w:rsid w:val="00C44A20"/>
    <w:rsid w:val="00C44E22"/>
    <w:rsid w:val="00C44EC8"/>
    <w:rsid w:val="00C44F6F"/>
    <w:rsid w:val="00C45020"/>
    <w:rsid w:val="00C45148"/>
    <w:rsid w:val="00C455A1"/>
    <w:rsid w:val="00C458E4"/>
    <w:rsid w:val="00C45B77"/>
    <w:rsid w:val="00C460E5"/>
    <w:rsid w:val="00C46266"/>
    <w:rsid w:val="00C462E1"/>
    <w:rsid w:val="00C46331"/>
    <w:rsid w:val="00C46520"/>
    <w:rsid w:val="00C46826"/>
    <w:rsid w:val="00C46DBB"/>
    <w:rsid w:val="00C46FAD"/>
    <w:rsid w:val="00C47102"/>
    <w:rsid w:val="00C47312"/>
    <w:rsid w:val="00C474EA"/>
    <w:rsid w:val="00C47582"/>
    <w:rsid w:val="00C475E8"/>
    <w:rsid w:val="00C47677"/>
    <w:rsid w:val="00C478C0"/>
    <w:rsid w:val="00C47A30"/>
    <w:rsid w:val="00C50659"/>
    <w:rsid w:val="00C50A15"/>
    <w:rsid w:val="00C50AAD"/>
    <w:rsid w:val="00C50B20"/>
    <w:rsid w:val="00C50CA9"/>
    <w:rsid w:val="00C50D57"/>
    <w:rsid w:val="00C50DC9"/>
    <w:rsid w:val="00C50E65"/>
    <w:rsid w:val="00C51706"/>
    <w:rsid w:val="00C5171C"/>
    <w:rsid w:val="00C51843"/>
    <w:rsid w:val="00C51B74"/>
    <w:rsid w:val="00C51C49"/>
    <w:rsid w:val="00C51C89"/>
    <w:rsid w:val="00C51E3C"/>
    <w:rsid w:val="00C52210"/>
    <w:rsid w:val="00C525FD"/>
    <w:rsid w:val="00C52616"/>
    <w:rsid w:val="00C52CFB"/>
    <w:rsid w:val="00C533E5"/>
    <w:rsid w:val="00C5354C"/>
    <w:rsid w:val="00C53770"/>
    <w:rsid w:val="00C538D6"/>
    <w:rsid w:val="00C53939"/>
    <w:rsid w:val="00C53A6E"/>
    <w:rsid w:val="00C53B98"/>
    <w:rsid w:val="00C53BAE"/>
    <w:rsid w:val="00C53D90"/>
    <w:rsid w:val="00C53D99"/>
    <w:rsid w:val="00C53E71"/>
    <w:rsid w:val="00C54175"/>
    <w:rsid w:val="00C544B5"/>
    <w:rsid w:val="00C54930"/>
    <w:rsid w:val="00C54AAC"/>
    <w:rsid w:val="00C54CBC"/>
    <w:rsid w:val="00C54FB5"/>
    <w:rsid w:val="00C5578F"/>
    <w:rsid w:val="00C55899"/>
    <w:rsid w:val="00C55B70"/>
    <w:rsid w:val="00C55C3B"/>
    <w:rsid w:val="00C55DF6"/>
    <w:rsid w:val="00C56099"/>
    <w:rsid w:val="00C56694"/>
    <w:rsid w:val="00C56C80"/>
    <w:rsid w:val="00C56D91"/>
    <w:rsid w:val="00C572D1"/>
    <w:rsid w:val="00C5753D"/>
    <w:rsid w:val="00C57563"/>
    <w:rsid w:val="00C57A40"/>
    <w:rsid w:val="00C57AF8"/>
    <w:rsid w:val="00C60660"/>
    <w:rsid w:val="00C606D8"/>
    <w:rsid w:val="00C6097C"/>
    <w:rsid w:val="00C60CA6"/>
    <w:rsid w:val="00C60DA4"/>
    <w:rsid w:val="00C60DCF"/>
    <w:rsid w:val="00C611E3"/>
    <w:rsid w:val="00C613A7"/>
    <w:rsid w:val="00C6156E"/>
    <w:rsid w:val="00C6171C"/>
    <w:rsid w:val="00C61764"/>
    <w:rsid w:val="00C61795"/>
    <w:rsid w:val="00C618BE"/>
    <w:rsid w:val="00C619EB"/>
    <w:rsid w:val="00C61B9E"/>
    <w:rsid w:val="00C61DB3"/>
    <w:rsid w:val="00C61E92"/>
    <w:rsid w:val="00C62192"/>
    <w:rsid w:val="00C621C5"/>
    <w:rsid w:val="00C624FE"/>
    <w:rsid w:val="00C626DD"/>
    <w:rsid w:val="00C626ED"/>
    <w:rsid w:val="00C62C52"/>
    <w:rsid w:val="00C62CB0"/>
    <w:rsid w:val="00C62CDA"/>
    <w:rsid w:val="00C62E5C"/>
    <w:rsid w:val="00C62FDE"/>
    <w:rsid w:val="00C63004"/>
    <w:rsid w:val="00C63086"/>
    <w:rsid w:val="00C6309A"/>
    <w:rsid w:val="00C63111"/>
    <w:rsid w:val="00C6313C"/>
    <w:rsid w:val="00C633BF"/>
    <w:rsid w:val="00C633CC"/>
    <w:rsid w:val="00C6354D"/>
    <w:rsid w:val="00C636E1"/>
    <w:rsid w:val="00C63C28"/>
    <w:rsid w:val="00C64053"/>
    <w:rsid w:val="00C64633"/>
    <w:rsid w:val="00C64865"/>
    <w:rsid w:val="00C6488C"/>
    <w:rsid w:val="00C64A6A"/>
    <w:rsid w:val="00C64C14"/>
    <w:rsid w:val="00C65056"/>
    <w:rsid w:val="00C650E7"/>
    <w:rsid w:val="00C6516D"/>
    <w:rsid w:val="00C652B9"/>
    <w:rsid w:val="00C6546C"/>
    <w:rsid w:val="00C65511"/>
    <w:rsid w:val="00C655ED"/>
    <w:rsid w:val="00C65D17"/>
    <w:rsid w:val="00C65DB6"/>
    <w:rsid w:val="00C65F94"/>
    <w:rsid w:val="00C6613A"/>
    <w:rsid w:val="00C66151"/>
    <w:rsid w:val="00C66538"/>
    <w:rsid w:val="00C66614"/>
    <w:rsid w:val="00C668D4"/>
    <w:rsid w:val="00C6690C"/>
    <w:rsid w:val="00C6699C"/>
    <w:rsid w:val="00C66B43"/>
    <w:rsid w:val="00C66CEE"/>
    <w:rsid w:val="00C66ECD"/>
    <w:rsid w:val="00C67026"/>
    <w:rsid w:val="00C6725A"/>
    <w:rsid w:val="00C67A50"/>
    <w:rsid w:val="00C67CD7"/>
    <w:rsid w:val="00C67CEB"/>
    <w:rsid w:val="00C67DB2"/>
    <w:rsid w:val="00C67E23"/>
    <w:rsid w:val="00C7020D"/>
    <w:rsid w:val="00C70577"/>
    <w:rsid w:val="00C7078D"/>
    <w:rsid w:val="00C708BA"/>
    <w:rsid w:val="00C70B5C"/>
    <w:rsid w:val="00C70D9E"/>
    <w:rsid w:val="00C70ED8"/>
    <w:rsid w:val="00C70F06"/>
    <w:rsid w:val="00C710DE"/>
    <w:rsid w:val="00C71101"/>
    <w:rsid w:val="00C71233"/>
    <w:rsid w:val="00C71240"/>
    <w:rsid w:val="00C71317"/>
    <w:rsid w:val="00C71625"/>
    <w:rsid w:val="00C7181C"/>
    <w:rsid w:val="00C718DB"/>
    <w:rsid w:val="00C719DE"/>
    <w:rsid w:val="00C71AAE"/>
    <w:rsid w:val="00C71D1A"/>
    <w:rsid w:val="00C71F2B"/>
    <w:rsid w:val="00C72132"/>
    <w:rsid w:val="00C724EF"/>
    <w:rsid w:val="00C72523"/>
    <w:rsid w:val="00C72681"/>
    <w:rsid w:val="00C7278A"/>
    <w:rsid w:val="00C72C4F"/>
    <w:rsid w:val="00C72ED9"/>
    <w:rsid w:val="00C72F64"/>
    <w:rsid w:val="00C732DB"/>
    <w:rsid w:val="00C73604"/>
    <w:rsid w:val="00C73933"/>
    <w:rsid w:val="00C73AF6"/>
    <w:rsid w:val="00C73C5B"/>
    <w:rsid w:val="00C73C5C"/>
    <w:rsid w:val="00C73DB6"/>
    <w:rsid w:val="00C73E05"/>
    <w:rsid w:val="00C74066"/>
    <w:rsid w:val="00C74434"/>
    <w:rsid w:val="00C745E5"/>
    <w:rsid w:val="00C74868"/>
    <w:rsid w:val="00C74AD0"/>
    <w:rsid w:val="00C74B1E"/>
    <w:rsid w:val="00C751B8"/>
    <w:rsid w:val="00C752C2"/>
    <w:rsid w:val="00C755D1"/>
    <w:rsid w:val="00C75B1A"/>
    <w:rsid w:val="00C75C04"/>
    <w:rsid w:val="00C76077"/>
    <w:rsid w:val="00C761C7"/>
    <w:rsid w:val="00C766FE"/>
    <w:rsid w:val="00C767A1"/>
    <w:rsid w:val="00C76A7B"/>
    <w:rsid w:val="00C76A97"/>
    <w:rsid w:val="00C76AF9"/>
    <w:rsid w:val="00C76B7F"/>
    <w:rsid w:val="00C76C21"/>
    <w:rsid w:val="00C7719E"/>
    <w:rsid w:val="00C771EB"/>
    <w:rsid w:val="00C77344"/>
    <w:rsid w:val="00C77360"/>
    <w:rsid w:val="00C7759E"/>
    <w:rsid w:val="00C777F0"/>
    <w:rsid w:val="00C77984"/>
    <w:rsid w:val="00C77AB5"/>
    <w:rsid w:val="00C77B5E"/>
    <w:rsid w:val="00C77F25"/>
    <w:rsid w:val="00C77FB7"/>
    <w:rsid w:val="00C80170"/>
    <w:rsid w:val="00C8018A"/>
    <w:rsid w:val="00C802A6"/>
    <w:rsid w:val="00C80728"/>
    <w:rsid w:val="00C80738"/>
    <w:rsid w:val="00C808D2"/>
    <w:rsid w:val="00C80AE4"/>
    <w:rsid w:val="00C80D07"/>
    <w:rsid w:val="00C80EEA"/>
    <w:rsid w:val="00C81235"/>
    <w:rsid w:val="00C8141F"/>
    <w:rsid w:val="00C818B0"/>
    <w:rsid w:val="00C8194D"/>
    <w:rsid w:val="00C81D29"/>
    <w:rsid w:val="00C81E92"/>
    <w:rsid w:val="00C82053"/>
    <w:rsid w:val="00C8205F"/>
    <w:rsid w:val="00C82363"/>
    <w:rsid w:val="00C8248D"/>
    <w:rsid w:val="00C82528"/>
    <w:rsid w:val="00C82A4F"/>
    <w:rsid w:val="00C82A55"/>
    <w:rsid w:val="00C82A62"/>
    <w:rsid w:val="00C82C06"/>
    <w:rsid w:val="00C82C70"/>
    <w:rsid w:val="00C82CE6"/>
    <w:rsid w:val="00C82CFD"/>
    <w:rsid w:val="00C82E1F"/>
    <w:rsid w:val="00C82F0D"/>
    <w:rsid w:val="00C83127"/>
    <w:rsid w:val="00C831E1"/>
    <w:rsid w:val="00C83508"/>
    <w:rsid w:val="00C8383C"/>
    <w:rsid w:val="00C83A86"/>
    <w:rsid w:val="00C841FF"/>
    <w:rsid w:val="00C846AA"/>
    <w:rsid w:val="00C84CC4"/>
    <w:rsid w:val="00C84FF6"/>
    <w:rsid w:val="00C8508E"/>
    <w:rsid w:val="00C851A3"/>
    <w:rsid w:val="00C852C8"/>
    <w:rsid w:val="00C852F3"/>
    <w:rsid w:val="00C85707"/>
    <w:rsid w:val="00C85E19"/>
    <w:rsid w:val="00C86214"/>
    <w:rsid w:val="00C866D7"/>
    <w:rsid w:val="00C867FA"/>
    <w:rsid w:val="00C8682B"/>
    <w:rsid w:val="00C86864"/>
    <w:rsid w:val="00C86B65"/>
    <w:rsid w:val="00C86B8A"/>
    <w:rsid w:val="00C86B9D"/>
    <w:rsid w:val="00C86BD7"/>
    <w:rsid w:val="00C86C21"/>
    <w:rsid w:val="00C86D4C"/>
    <w:rsid w:val="00C86E4D"/>
    <w:rsid w:val="00C871DA"/>
    <w:rsid w:val="00C872EC"/>
    <w:rsid w:val="00C874B8"/>
    <w:rsid w:val="00C876F0"/>
    <w:rsid w:val="00C87C7D"/>
    <w:rsid w:val="00C87CA5"/>
    <w:rsid w:val="00C87E61"/>
    <w:rsid w:val="00C90007"/>
    <w:rsid w:val="00C9036B"/>
    <w:rsid w:val="00C90819"/>
    <w:rsid w:val="00C90C9E"/>
    <w:rsid w:val="00C90CC7"/>
    <w:rsid w:val="00C90DF8"/>
    <w:rsid w:val="00C90E51"/>
    <w:rsid w:val="00C90F29"/>
    <w:rsid w:val="00C91105"/>
    <w:rsid w:val="00C91124"/>
    <w:rsid w:val="00C9123D"/>
    <w:rsid w:val="00C912A7"/>
    <w:rsid w:val="00C914A3"/>
    <w:rsid w:val="00C91AA7"/>
    <w:rsid w:val="00C91AB3"/>
    <w:rsid w:val="00C91E1C"/>
    <w:rsid w:val="00C91EF4"/>
    <w:rsid w:val="00C9227D"/>
    <w:rsid w:val="00C92425"/>
    <w:rsid w:val="00C9255C"/>
    <w:rsid w:val="00C92A7A"/>
    <w:rsid w:val="00C92AAA"/>
    <w:rsid w:val="00C92AFA"/>
    <w:rsid w:val="00C92D56"/>
    <w:rsid w:val="00C930DC"/>
    <w:rsid w:val="00C932F0"/>
    <w:rsid w:val="00C93842"/>
    <w:rsid w:val="00C93F4C"/>
    <w:rsid w:val="00C941F5"/>
    <w:rsid w:val="00C94225"/>
    <w:rsid w:val="00C944A8"/>
    <w:rsid w:val="00C944B5"/>
    <w:rsid w:val="00C9471A"/>
    <w:rsid w:val="00C94997"/>
    <w:rsid w:val="00C94A1A"/>
    <w:rsid w:val="00C94B23"/>
    <w:rsid w:val="00C94DFD"/>
    <w:rsid w:val="00C94F38"/>
    <w:rsid w:val="00C952B1"/>
    <w:rsid w:val="00C9568F"/>
    <w:rsid w:val="00C95760"/>
    <w:rsid w:val="00C958A4"/>
    <w:rsid w:val="00C95B23"/>
    <w:rsid w:val="00C95D3E"/>
    <w:rsid w:val="00C960D3"/>
    <w:rsid w:val="00C963EA"/>
    <w:rsid w:val="00C96AE6"/>
    <w:rsid w:val="00C96C1A"/>
    <w:rsid w:val="00C96CCB"/>
    <w:rsid w:val="00C96D8E"/>
    <w:rsid w:val="00C96FCB"/>
    <w:rsid w:val="00C970E7"/>
    <w:rsid w:val="00C9756D"/>
    <w:rsid w:val="00C97581"/>
    <w:rsid w:val="00C977AD"/>
    <w:rsid w:val="00C978D9"/>
    <w:rsid w:val="00C97A1D"/>
    <w:rsid w:val="00C97C52"/>
    <w:rsid w:val="00C97EA6"/>
    <w:rsid w:val="00C97F0E"/>
    <w:rsid w:val="00CA012F"/>
    <w:rsid w:val="00CA03CB"/>
    <w:rsid w:val="00CA04D3"/>
    <w:rsid w:val="00CA064A"/>
    <w:rsid w:val="00CA074A"/>
    <w:rsid w:val="00CA0875"/>
    <w:rsid w:val="00CA096A"/>
    <w:rsid w:val="00CA0DF7"/>
    <w:rsid w:val="00CA10D0"/>
    <w:rsid w:val="00CA1141"/>
    <w:rsid w:val="00CA115B"/>
    <w:rsid w:val="00CA1351"/>
    <w:rsid w:val="00CA15DC"/>
    <w:rsid w:val="00CA175D"/>
    <w:rsid w:val="00CA1B64"/>
    <w:rsid w:val="00CA1D02"/>
    <w:rsid w:val="00CA1E02"/>
    <w:rsid w:val="00CA1EBF"/>
    <w:rsid w:val="00CA1FC8"/>
    <w:rsid w:val="00CA1FFD"/>
    <w:rsid w:val="00CA20BD"/>
    <w:rsid w:val="00CA220E"/>
    <w:rsid w:val="00CA222D"/>
    <w:rsid w:val="00CA24EE"/>
    <w:rsid w:val="00CA2575"/>
    <w:rsid w:val="00CA2684"/>
    <w:rsid w:val="00CA2B15"/>
    <w:rsid w:val="00CA2FB1"/>
    <w:rsid w:val="00CA3375"/>
    <w:rsid w:val="00CA3774"/>
    <w:rsid w:val="00CA3DD6"/>
    <w:rsid w:val="00CA3DE2"/>
    <w:rsid w:val="00CA3DE9"/>
    <w:rsid w:val="00CA4120"/>
    <w:rsid w:val="00CA4241"/>
    <w:rsid w:val="00CA47CC"/>
    <w:rsid w:val="00CA47F5"/>
    <w:rsid w:val="00CA48E1"/>
    <w:rsid w:val="00CA4C40"/>
    <w:rsid w:val="00CA4D73"/>
    <w:rsid w:val="00CA5231"/>
    <w:rsid w:val="00CA5800"/>
    <w:rsid w:val="00CA5A67"/>
    <w:rsid w:val="00CA5EC3"/>
    <w:rsid w:val="00CA608E"/>
    <w:rsid w:val="00CA638B"/>
    <w:rsid w:val="00CA6606"/>
    <w:rsid w:val="00CA66B2"/>
    <w:rsid w:val="00CA6734"/>
    <w:rsid w:val="00CA6A1D"/>
    <w:rsid w:val="00CA6BFC"/>
    <w:rsid w:val="00CA6CC5"/>
    <w:rsid w:val="00CA6D7E"/>
    <w:rsid w:val="00CA7097"/>
    <w:rsid w:val="00CA720E"/>
    <w:rsid w:val="00CA744F"/>
    <w:rsid w:val="00CA786B"/>
    <w:rsid w:val="00CA7E3B"/>
    <w:rsid w:val="00CA7F86"/>
    <w:rsid w:val="00CB00A9"/>
    <w:rsid w:val="00CB013E"/>
    <w:rsid w:val="00CB027E"/>
    <w:rsid w:val="00CB03F3"/>
    <w:rsid w:val="00CB0738"/>
    <w:rsid w:val="00CB0959"/>
    <w:rsid w:val="00CB09AF"/>
    <w:rsid w:val="00CB0DAE"/>
    <w:rsid w:val="00CB0E7C"/>
    <w:rsid w:val="00CB111E"/>
    <w:rsid w:val="00CB1166"/>
    <w:rsid w:val="00CB1938"/>
    <w:rsid w:val="00CB1BAD"/>
    <w:rsid w:val="00CB1C8C"/>
    <w:rsid w:val="00CB210D"/>
    <w:rsid w:val="00CB2A13"/>
    <w:rsid w:val="00CB2E3D"/>
    <w:rsid w:val="00CB359B"/>
    <w:rsid w:val="00CB3934"/>
    <w:rsid w:val="00CB3BE7"/>
    <w:rsid w:val="00CB3C0E"/>
    <w:rsid w:val="00CB3CA1"/>
    <w:rsid w:val="00CB3CA4"/>
    <w:rsid w:val="00CB3F9C"/>
    <w:rsid w:val="00CB44D4"/>
    <w:rsid w:val="00CB45A8"/>
    <w:rsid w:val="00CB46F3"/>
    <w:rsid w:val="00CB4D05"/>
    <w:rsid w:val="00CB4D6E"/>
    <w:rsid w:val="00CB50B2"/>
    <w:rsid w:val="00CB535C"/>
    <w:rsid w:val="00CB53E5"/>
    <w:rsid w:val="00CB5B9A"/>
    <w:rsid w:val="00CB5C3B"/>
    <w:rsid w:val="00CB5C58"/>
    <w:rsid w:val="00CB5CE5"/>
    <w:rsid w:val="00CB5E48"/>
    <w:rsid w:val="00CB616E"/>
    <w:rsid w:val="00CB6194"/>
    <w:rsid w:val="00CB6621"/>
    <w:rsid w:val="00CB7504"/>
    <w:rsid w:val="00CB780B"/>
    <w:rsid w:val="00CB7C13"/>
    <w:rsid w:val="00CB7D58"/>
    <w:rsid w:val="00CC00F8"/>
    <w:rsid w:val="00CC01C0"/>
    <w:rsid w:val="00CC028E"/>
    <w:rsid w:val="00CC039C"/>
    <w:rsid w:val="00CC03F7"/>
    <w:rsid w:val="00CC083C"/>
    <w:rsid w:val="00CC0B74"/>
    <w:rsid w:val="00CC0F9E"/>
    <w:rsid w:val="00CC122F"/>
    <w:rsid w:val="00CC1376"/>
    <w:rsid w:val="00CC166A"/>
    <w:rsid w:val="00CC183A"/>
    <w:rsid w:val="00CC1B6E"/>
    <w:rsid w:val="00CC1E22"/>
    <w:rsid w:val="00CC1F47"/>
    <w:rsid w:val="00CC211E"/>
    <w:rsid w:val="00CC2148"/>
    <w:rsid w:val="00CC221E"/>
    <w:rsid w:val="00CC222A"/>
    <w:rsid w:val="00CC2622"/>
    <w:rsid w:val="00CC26E8"/>
    <w:rsid w:val="00CC2A29"/>
    <w:rsid w:val="00CC2A8A"/>
    <w:rsid w:val="00CC2B45"/>
    <w:rsid w:val="00CC2B94"/>
    <w:rsid w:val="00CC2E42"/>
    <w:rsid w:val="00CC3212"/>
    <w:rsid w:val="00CC3225"/>
    <w:rsid w:val="00CC364C"/>
    <w:rsid w:val="00CC396E"/>
    <w:rsid w:val="00CC3C14"/>
    <w:rsid w:val="00CC3DC0"/>
    <w:rsid w:val="00CC41D7"/>
    <w:rsid w:val="00CC44DB"/>
    <w:rsid w:val="00CC4536"/>
    <w:rsid w:val="00CC49CD"/>
    <w:rsid w:val="00CC4AA2"/>
    <w:rsid w:val="00CC4DB5"/>
    <w:rsid w:val="00CC4E17"/>
    <w:rsid w:val="00CC5537"/>
    <w:rsid w:val="00CC56CE"/>
    <w:rsid w:val="00CC5849"/>
    <w:rsid w:val="00CC5A54"/>
    <w:rsid w:val="00CC5C17"/>
    <w:rsid w:val="00CC5EAB"/>
    <w:rsid w:val="00CC5EEC"/>
    <w:rsid w:val="00CC6497"/>
    <w:rsid w:val="00CC66CE"/>
    <w:rsid w:val="00CC6702"/>
    <w:rsid w:val="00CC6889"/>
    <w:rsid w:val="00CC6955"/>
    <w:rsid w:val="00CC70CB"/>
    <w:rsid w:val="00CC7235"/>
    <w:rsid w:val="00CC7473"/>
    <w:rsid w:val="00CC751F"/>
    <w:rsid w:val="00CC79F3"/>
    <w:rsid w:val="00CC7BB3"/>
    <w:rsid w:val="00CC7D8B"/>
    <w:rsid w:val="00CC7F27"/>
    <w:rsid w:val="00CD0103"/>
    <w:rsid w:val="00CD0746"/>
    <w:rsid w:val="00CD0926"/>
    <w:rsid w:val="00CD0D93"/>
    <w:rsid w:val="00CD0F6C"/>
    <w:rsid w:val="00CD1672"/>
    <w:rsid w:val="00CD1817"/>
    <w:rsid w:val="00CD183E"/>
    <w:rsid w:val="00CD26E0"/>
    <w:rsid w:val="00CD27C5"/>
    <w:rsid w:val="00CD2966"/>
    <w:rsid w:val="00CD2AD2"/>
    <w:rsid w:val="00CD2BC4"/>
    <w:rsid w:val="00CD2EEB"/>
    <w:rsid w:val="00CD2F94"/>
    <w:rsid w:val="00CD2FA7"/>
    <w:rsid w:val="00CD2FE7"/>
    <w:rsid w:val="00CD325A"/>
    <w:rsid w:val="00CD32DE"/>
    <w:rsid w:val="00CD3704"/>
    <w:rsid w:val="00CD3776"/>
    <w:rsid w:val="00CD3C71"/>
    <w:rsid w:val="00CD3CC6"/>
    <w:rsid w:val="00CD3E5C"/>
    <w:rsid w:val="00CD3F40"/>
    <w:rsid w:val="00CD3F42"/>
    <w:rsid w:val="00CD4177"/>
    <w:rsid w:val="00CD43B9"/>
    <w:rsid w:val="00CD4466"/>
    <w:rsid w:val="00CD4663"/>
    <w:rsid w:val="00CD4701"/>
    <w:rsid w:val="00CD47FD"/>
    <w:rsid w:val="00CD4C72"/>
    <w:rsid w:val="00CD4D9D"/>
    <w:rsid w:val="00CD4DA6"/>
    <w:rsid w:val="00CD503E"/>
    <w:rsid w:val="00CD531C"/>
    <w:rsid w:val="00CD5868"/>
    <w:rsid w:val="00CD5A64"/>
    <w:rsid w:val="00CD5CFC"/>
    <w:rsid w:val="00CD6533"/>
    <w:rsid w:val="00CD667C"/>
    <w:rsid w:val="00CD66BF"/>
    <w:rsid w:val="00CD66C5"/>
    <w:rsid w:val="00CD671C"/>
    <w:rsid w:val="00CD6A31"/>
    <w:rsid w:val="00CD6CE6"/>
    <w:rsid w:val="00CD6DA7"/>
    <w:rsid w:val="00CD70D2"/>
    <w:rsid w:val="00CD72C8"/>
    <w:rsid w:val="00CD74EE"/>
    <w:rsid w:val="00CD7506"/>
    <w:rsid w:val="00CD788D"/>
    <w:rsid w:val="00CD79A4"/>
    <w:rsid w:val="00CD7FB6"/>
    <w:rsid w:val="00CE0448"/>
    <w:rsid w:val="00CE0816"/>
    <w:rsid w:val="00CE0C7B"/>
    <w:rsid w:val="00CE0E16"/>
    <w:rsid w:val="00CE10C8"/>
    <w:rsid w:val="00CE1312"/>
    <w:rsid w:val="00CE1361"/>
    <w:rsid w:val="00CE1406"/>
    <w:rsid w:val="00CE166C"/>
    <w:rsid w:val="00CE16E7"/>
    <w:rsid w:val="00CE172A"/>
    <w:rsid w:val="00CE1A9A"/>
    <w:rsid w:val="00CE1B92"/>
    <w:rsid w:val="00CE23B7"/>
    <w:rsid w:val="00CE240A"/>
    <w:rsid w:val="00CE2453"/>
    <w:rsid w:val="00CE26A9"/>
    <w:rsid w:val="00CE2750"/>
    <w:rsid w:val="00CE2B50"/>
    <w:rsid w:val="00CE2DE3"/>
    <w:rsid w:val="00CE3078"/>
    <w:rsid w:val="00CE32FD"/>
    <w:rsid w:val="00CE3356"/>
    <w:rsid w:val="00CE386E"/>
    <w:rsid w:val="00CE38AC"/>
    <w:rsid w:val="00CE3AB6"/>
    <w:rsid w:val="00CE3B89"/>
    <w:rsid w:val="00CE3C50"/>
    <w:rsid w:val="00CE3DF7"/>
    <w:rsid w:val="00CE3ED1"/>
    <w:rsid w:val="00CE3F21"/>
    <w:rsid w:val="00CE3F72"/>
    <w:rsid w:val="00CE43FC"/>
    <w:rsid w:val="00CE4411"/>
    <w:rsid w:val="00CE4901"/>
    <w:rsid w:val="00CE4A53"/>
    <w:rsid w:val="00CE4BA3"/>
    <w:rsid w:val="00CE512B"/>
    <w:rsid w:val="00CE56B7"/>
    <w:rsid w:val="00CE5AD1"/>
    <w:rsid w:val="00CE5AF0"/>
    <w:rsid w:val="00CE6040"/>
    <w:rsid w:val="00CE6172"/>
    <w:rsid w:val="00CE65F8"/>
    <w:rsid w:val="00CE6664"/>
    <w:rsid w:val="00CE6713"/>
    <w:rsid w:val="00CE67A4"/>
    <w:rsid w:val="00CE6835"/>
    <w:rsid w:val="00CE6B86"/>
    <w:rsid w:val="00CE71BA"/>
    <w:rsid w:val="00CE7978"/>
    <w:rsid w:val="00CE7D2C"/>
    <w:rsid w:val="00CE7D70"/>
    <w:rsid w:val="00CE7DC5"/>
    <w:rsid w:val="00CE7EB2"/>
    <w:rsid w:val="00CF0181"/>
    <w:rsid w:val="00CF03CB"/>
    <w:rsid w:val="00CF0432"/>
    <w:rsid w:val="00CF0452"/>
    <w:rsid w:val="00CF0498"/>
    <w:rsid w:val="00CF08B8"/>
    <w:rsid w:val="00CF0A20"/>
    <w:rsid w:val="00CF0D2C"/>
    <w:rsid w:val="00CF0F02"/>
    <w:rsid w:val="00CF0FA1"/>
    <w:rsid w:val="00CF113C"/>
    <w:rsid w:val="00CF11A6"/>
    <w:rsid w:val="00CF174C"/>
    <w:rsid w:val="00CF17D0"/>
    <w:rsid w:val="00CF2053"/>
    <w:rsid w:val="00CF2190"/>
    <w:rsid w:val="00CF27A7"/>
    <w:rsid w:val="00CF2D82"/>
    <w:rsid w:val="00CF2E71"/>
    <w:rsid w:val="00CF2EE3"/>
    <w:rsid w:val="00CF2FFA"/>
    <w:rsid w:val="00CF329A"/>
    <w:rsid w:val="00CF34BC"/>
    <w:rsid w:val="00CF36A4"/>
    <w:rsid w:val="00CF3A48"/>
    <w:rsid w:val="00CF3AE4"/>
    <w:rsid w:val="00CF3B62"/>
    <w:rsid w:val="00CF3C51"/>
    <w:rsid w:val="00CF44DB"/>
    <w:rsid w:val="00CF45F3"/>
    <w:rsid w:val="00CF4ADE"/>
    <w:rsid w:val="00CF4B38"/>
    <w:rsid w:val="00CF4D14"/>
    <w:rsid w:val="00CF4D3A"/>
    <w:rsid w:val="00CF4D9D"/>
    <w:rsid w:val="00CF4E33"/>
    <w:rsid w:val="00CF4EDA"/>
    <w:rsid w:val="00CF509F"/>
    <w:rsid w:val="00CF50B9"/>
    <w:rsid w:val="00CF5163"/>
    <w:rsid w:val="00CF53C7"/>
    <w:rsid w:val="00CF54AE"/>
    <w:rsid w:val="00CF564F"/>
    <w:rsid w:val="00CF5996"/>
    <w:rsid w:val="00CF6385"/>
    <w:rsid w:val="00CF64E6"/>
    <w:rsid w:val="00CF6670"/>
    <w:rsid w:val="00CF67D0"/>
    <w:rsid w:val="00CF68B1"/>
    <w:rsid w:val="00CF68D0"/>
    <w:rsid w:val="00CF6AD9"/>
    <w:rsid w:val="00CF6EF8"/>
    <w:rsid w:val="00CF6FBD"/>
    <w:rsid w:val="00CF703D"/>
    <w:rsid w:val="00CF735E"/>
    <w:rsid w:val="00CF737E"/>
    <w:rsid w:val="00CF73D4"/>
    <w:rsid w:val="00CF7531"/>
    <w:rsid w:val="00CF79A6"/>
    <w:rsid w:val="00CF7C24"/>
    <w:rsid w:val="00CF7ECD"/>
    <w:rsid w:val="00D0024B"/>
    <w:rsid w:val="00D0076A"/>
    <w:rsid w:val="00D00834"/>
    <w:rsid w:val="00D00857"/>
    <w:rsid w:val="00D00952"/>
    <w:rsid w:val="00D0099C"/>
    <w:rsid w:val="00D00ABD"/>
    <w:rsid w:val="00D011BD"/>
    <w:rsid w:val="00D01D52"/>
    <w:rsid w:val="00D02993"/>
    <w:rsid w:val="00D02C61"/>
    <w:rsid w:val="00D032ED"/>
    <w:rsid w:val="00D0394D"/>
    <w:rsid w:val="00D03C7C"/>
    <w:rsid w:val="00D03D28"/>
    <w:rsid w:val="00D03ECA"/>
    <w:rsid w:val="00D03FBA"/>
    <w:rsid w:val="00D0417D"/>
    <w:rsid w:val="00D04220"/>
    <w:rsid w:val="00D0423E"/>
    <w:rsid w:val="00D042F9"/>
    <w:rsid w:val="00D043B7"/>
    <w:rsid w:val="00D04B89"/>
    <w:rsid w:val="00D04BA5"/>
    <w:rsid w:val="00D04E26"/>
    <w:rsid w:val="00D04ED9"/>
    <w:rsid w:val="00D04F69"/>
    <w:rsid w:val="00D0531E"/>
    <w:rsid w:val="00D0547F"/>
    <w:rsid w:val="00D05CB4"/>
    <w:rsid w:val="00D05D07"/>
    <w:rsid w:val="00D05F91"/>
    <w:rsid w:val="00D060C2"/>
    <w:rsid w:val="00D063DA"/>
    <w:rsid w:val="00D06555"/>
    <w:rsid w:val="00D0661A"/>
    <w:rsid w:val="00D06992"/>
    <w:rsid w:val="00D06BE4"/>
    <w:rsid w:val="00D06E15"/>
    <w:rsid w:val="00D06E82"/>
    <w:rsid w:val="00D071F3"/>
    <w:rsid w:val="00D0778F"/>
    <w:rsid w:val="00D07A14"/>
    <w:rsid w:val="00D10064"/>
    <w:rsid w:val="00D101B9"/>
    <w:rsid w:val="00D10315"/>
    <w:rsid w:val="00D104D0"/>
    <w:rsid w:val="00D105DF"/>
    <w:rsid w:val="00D106E7"/>
    <w:rsid w:val="00D1087B"/>
    <w:rsid w:val="00D10E32"/>
    <w:rsid w:val="00D11458"/>
    <w:rsid w:val="00D11848"/>
    <w:rsid w:val="00D129CA"/>
    <w:rsid w:val="00D12B29"/>
    <w:rsid w:val="00D12BFE"/>
    <w:rsid w:val="00D12CA8"/>
    <w:rsid w:val="00D133A8"/>
    <w:rsid w:val="00D133FA"/>
    <w:rsid w:val="00D138D1"/>
    <w:rsid w:val="00D139E2"/>
    <w:rsid w:val="00D13EE1"/>
    <w:rsid w:val="00D147D7"/>
    <w:rsid w:val="00D1481D"/>
    <w:rsid w:val="00D148DE"/>
    <w:rsid w:val="00D14961"/>
    <w:rsid w:val="00D14D29"/>
    <w:rsid w:val="00D14D7A"/>
    <w:rsid w:val="00D15658"/>
    <w:rsid w:val="00D156CD"/>
    <w:rsid w:val="00D156E3"/>
    <w:rsid w:val="00D157B4"/>
    <w:rsid w:val="00D157BF"/>
    <w:rsid w:val="00D159BB"/>
    <w:rsid w:val="00D15A27"/>
    <w:rsid w:val="00D15D95"/>
    <w:rsid w:val="00D15E0A"/>
    <w:rsid w:val="00D15EBF"/>
    <w:rsid w:val="00D15F94"/>
    <w:rsid w:val="00D1644F"/>
    <w:rsid w:val="00D169F8"/>
    <w:rsid w:val="00D16A30"/>
    <w:rsid w:val="00D16B32"/>
    <w:rsid w:val="00D16F1F"/>
    <w:rsid w:val="00D170E9"/>
    <w:rsid w:val="00D1727A"/>
    <w:rsid w:val="00D174DA"/>
    <w:rsid w:val="00D1775E"/>
    <w:rsid w:val="00D17D5A"/>
    <w:rsid w:val="00D17D93"/>
    <w:rsid w:val="00D20436"/>
    <w:rsid w:val="00D204B7"/>
    <w:rsid w:val="00D204C7"/>
    <w:rsid w:val="00D204E7"/>
    <w:rsid w:val="00D204E8"/>
    <w:rsid w:val="00D20844"/>
    <w:rsid w:val="00D20DE7"/>
    <w:rsid w:val="00D20E6C"/>
    <w:rsid w:val="00D20FC8"/>
    <w:rsid w:val="00D2112D"/>
    <w:rsid w:val="00D212C5"/>
    <w:rsid w:val="00D213B5"/>
    <w:rsid w:val="00D2171A"/>
    <w:rsid w:val="00D21732"/>
    <w:rsid w:val="00D218A2"/>
    <w:rsid w:val="00D21AB5"/>
    <w:rsid w:val="00D21C8A"/>
    <w:rsid w:val="00D21DF2"/>
    <w:rsid w:val="00D22006"/>
    <w:rsid w:val="00D22337"/>
    <w:rsid w:val="00D22553"/>
    <w:rsid w:val="00D2257B"/>
    <w:rsid w:val="00D227EC"/>
    <w:rsid w:val="00D22D29"/>
    <w:rsid w:val="00D22EAC"/>
    <w:rsid w:val="00D23002"/>
    <w:rsid w:val="00D236E7"/>
    <w:rsid w:val="00D23A0E"/>
    <w:rsid w:val="00D23A2B"/>
    <w:rsid w:val="00D23E30"/>
    <w:rsid w:val="00D23E96"/>
    <w:rsid w:val="00D24140"/>
    <w:rsid w:val="00D244AC"/>
    <w:rsid w:val="00D2461B"/>
    <w:rsid w:val="00D2469C"/>
    <w:rsid w:val="00D249ED"/>
    <w:rsid w:val="00D24BFE"/>
    <w:rsid w:val="00D251BD"/>
    <w:rsid w:val="00D253FE"/>
    <w:rsid w:val="00D2584B"/>
    <w:rsid w:val="00D25B21"/>
    <w:rsid w:val="00D25BD4"/>
    <w:rsid w:val="00D26035"/>
    <w:rsid w:val="00D261B9"/>
    <w:rsid w:val="00D261F9"/>
    <w:rsid w:val="00D264F2"/>
    <w:rsid w:val="00D265EC"/>
    <w:rsid w:val="00D2667D"/>
    <w:rsid w:val="00D2689D"/>
    <w:rsid w:val="00D26904"/>
    <w:rsid w:val="00D26A8F"/>
    <w:rsid w:val="00D26CB9"/>
    <w:rsid w:val="00D26FBE"/>
    <w:rsid w:val="00D272A1"/>
    <w:rsid w:val="00D272C0"/>
    <w:rsid w:val="00D27545"/>
    <w:rsid w:val="00D275DF"/>
    <w:rsid w:val="00D27C73"/>
    <w:rsid w:val="00D30014"/>
    <w:rsid w:val="00D30119"/>
    <w:rsid w:val="00D3053A"/>
    <w:rsid w:val="00D3053C"/>
    <w:rsid w:val="00D307D7"/>
    <w:rsid w:val="00D3086A"/>
    <w:rsid w:val="00D30A1D"/>
    <w:rsid w:val="00D30BE5"/>
    <w:rsid w:val="00D30CAF"/>
    <w:rsid w:val="00D30E2D"/>
    <w:rsid w:val="00D310E2"/>
    <w:rsid w:val="00D31113"/>
    <w:rsid w:val="00D312EC"/>
    <w:rsid w:val="00D312F5"/>
    <w:rsid w:val="00D31336"/>
    <w:rsid w:val="00D318F9"/>
    <w:rsid w:val="00D31AAD"/>
    <w:rsid w:val="00D31E98"/>
    <w:rsid w:val="00D31EF8"/>
    <w:rsid w:val="00D32483"/>
    <w:rsid w:val="00D32588"/>
    <w:rsid w:val="00D3265D"/>
    <w:rsid w:val="00D32770"/>
    <w:rsid w:val="00D32937"/>
    <w:rsid w:val="00D32AF9"/>
    <w:rsid w:val="00D32BC7"/>
    <w:rsid w:val="00D32C5B"/>
    <w:rsid w:val="00D32CB7"/>
    <w:rsid w:val="00D33008"/>
    <w:rsid w:val="00D33865"/>
    <w:rsid w:val="00D338D7"/>
    <w:rsid w:val="00D33BB8"/>
    <w:rsid w:val="00D33C7F"/>
    <w:rsid w:val="00D33E75"/>
    <w:rsid w:val="00D34233"/>
    <w:rsid w:val="00D34400"/>
    <w:rsid w:val="00D344D0"/>
    <w:rsid w:val="00D345AC"/>
    <w:rsid w:val="00D34840"/>
    <w:rsid w:val="00D348CB"/>
    <w:rsid w:val="00D34B0C"/>
    <w:rsid w:val="00D34BDD"/>
    <w:rsid w:val="00D34CBC"/>
    <w:rsid w:val="00D351E6"/>
    <w:rsid w:val="00D3525C"/>
    <w:rsid w:val="00D35363"/>
    <w:rsid w:val="00D3570C"/>
    <w:rsid w:val="00D358FE"/>
    <w:rsid w:val="00D359FB"/>
    <w:rsid w:val="00D35BEE"/>
    <w:rsid w:val="00D35CC3"/>
    <w:rsid w:val="00D35CDF"/>
    <w:rsid w:val="00D35F1B"/>
    <w:rsid w:val="00D35FE9"/>
    <w:rsid w:val="00D365C2"/>
    <w:rsid w:val="00D367D9"/>
    <w:rsid w:val="00D36E46"/>
    <w:rsid w:val="00D36FEF"/>
    <w:rsid w:val="00D37157"/>
    <w:rsid w:val="00D37246"/>
    <w:rsid w:val="00D37377"/>
    <w:rsid w:val="00D37491"/>
    <w:rsid w:val="00D37B10"/>
    <w:rsid w:val="00D37ED6"/>
    <w:rsid w:val="00D37F1A"/>
    <w:rsid w:val="00D40233"/>
    <w:rsid w:val="00D40484"/>
    <w:rsid w:val="00D405B9"/>
    <w:rsid w:val="00D40652"/>
    <w:rsid w:val="00D40AC0"/>
    <w:rsid w:val="00D41299"/>
    <w:rsid w:val="00D42076"/>
    <w:rsid w:val="00D4226A"/>
    <w:rsid w:val="00D42288"/>
    <w:rsid w:val="00D42443"/>
    <w:rsid w:val="00D42683"/>
    <w:rsid w:val="00D42789"/>
    <w:rsid w:val="00D42B86"/>
    <w:rsid w:val="00D42C6C"/>
    <w:rsid w:val="00D43222"/>
    <w:rsid w:val="00D43565"/>
    <w:rsid w:val="00D438C0"/>
    <w:rsid w:val="00D43B1A"/>
    <w:rsid w:val="00D43D2D"/>
    <w:rsid w:val="00D43FFC"/>
    <w:rsid w:val="00D4454A"/>
    <w:rsid w:val="00D447A6"/>
    <w:rsid w:val="00D44832"/>
    <w:rsid w:val="00D449F4"/>
    <w:rsid w:val="00D44B82"/>
    <w:rsid w:val="00D44BB1"/>
    <w:rsid w:val="00D44F1F"/>
    <w:rsid w:val="00D45006"/>
    <w:rsid w:val="00D45277"/>
    <w:rsid w:val="00D4569E"/>
    <w:rsid w:val="00D457F0"/>
    <w:rsid w:val="00D45B10"/>
    <w:rsid w:val="00D463DE"/>
    <w:rsid w:val="00D465F1"/>
    <w:rsid w:val="00D4679D"/>
    <w:rsid w:val="00D4680A"/>
    <w:rsid w:val="00D46853"/>
    <w:rsid w:val="00D46AAE"/>
    <w:rsid w:val="00D46BBC"/>
    <w:rsid w:val="00D46EA9"/>
    <w:rsid w:val="00D471EE"/>
    <w:rsid w:val="00D47225"/>
    <w:rsid w:val="00D47247"/>
    <w:rsid w:val="00D473DC"/>
    <w:rsid w:val="00D47429"/>
    <w:rsid w:val="00D476EF"/>
    <w:rsid w:val="00D4771F"/>
    <w:rsid w:val="00D47DEA"/>
    <w:rsid w:val="00D47DF4"/>
    <w:rsid w:val="00D47E3B"/>
    <w:rsid w:val="00D47F55"/>
    <w:rsid w:val="00D47F5D"/>
    <w:rsid w:val="00D47FD2"/>
    <w:rsid w:val="00D50C35"/>
    <w:rsid w:val="00D50ECF"/>
    <w:rsid w:val="00D50F4F"/>
    <w:rsid w:val="00D511CE"/>
    <w:rsid w:val="00D511FB"/>
    <w:rsid w:val="00D51510"/>
    <w:rsid w:val="00D51671"/>
    <w:rsid w:val="00D517AE"/>
    <w:rsid w:val="00D518AC"/>
    <w:rsid w:val="00D51C20"/>
    <w:rsid w:val="00D51C59"/>
    <w:rsid w:val="00D51CC4"/>
    <w:rsid w:val="00D51DA8"/>
    <w:rsid w:val="00D51E13"/>
    <w:rsid w:val="00D5208B"/>
    <w:rsid w:val="00D521FA"/>
    <w:rsid w:val="00D52285"/>
    <w:rsid w:val="00D524E4"/>
    <w:rsid w:val="00D525AE"/>
    <w:rsid w:val="00D52686"/>
    <w:rsid w:val="00D5280F"/>
    <w:rsid w:val="00D528B6"/>
    <w:rsid w:val="00D528CA"/>
    <w:rsid w:val="00D52EA8"/>
    <w:rsid w:val="00D5315A"/>
    <w:rsid w:val="00D533ED"/>
    <w:rsid w:val="00D53646"/>
    <w:rsid w:val="00D5394C"/>
    <w:rsid w:val="00D541D7"/>
    <w:rsid w:val="00D54285"/>
    <w:rsid w:val="00D543FD"/>
    <w:rsid w:val="00D54504"/>
    <w:rsid w:val="00D54598"/>
    <w:rsid w:val="00D54931"/>
    <w:rsid w:val="00D54BC1"/>
    <w:rsid w:val="00D54ED9"/>
    <w:rsid w:val="00D55596"/>
    <w:rsid w:val="00D555DD"/>
    <w:rsid w:val="00D557A4"/>
    <w:rsid w:val="00D55B61"/>
    <w:rsid w:val="00D562FE"/>
    <w:rsid w:val="00D5664D"/>
    <w:rsid w:val="00D5674C"/>
    <w:rsid w:val="00D56998"/>
    <w:rsid w:val="00D56D53"/>
    <w:rsid w:val="00D56D84"/>
    <w:rsid w:val="00D5738F"/>
    <w:rsid w:val="00D5740B"/>
    <w:rsid w:val="00D57414"/>
    <w:rsid w:val="00D57873"/>
    <w:rsid w:val="00D578E4"/>
    <w:rsid w:val="00D57915"/>
    <w:rsid w:val="00D57AFC"/>
    <w:rsid w:val="00D57B34"/>
    <w:rsid w:val="00D57E92"/>
    <w:rsid w:val="00D6005C"/>
    <w:rsid w:val="00D60AEC"/>
    <w:rsid w:val="00D60C26"/>
    <w:rsid w:val="00D60F51"/>
    <w:rsid w:val="00D61026"/>
    <w:rsid w:val="00D611AA"/>
    <w:rsid w:val="00D61619"/>
    <w:rsid w:val="00D61758"/>
    <w:rsid w:val="00D61864"/>
    <w:rsid w:val="00D61878"/>
    <w:rsid w:val="00D6187A"/>
    <w:rsid w:val="00D61894"/>
    <w:rsid w:val="00D61937"/>
    <w:rsid w:val="00D61BC1"/>
    <w:rsid w:val="00D61CE8"/>
    <w:rsid w:val="00D62349"/>
    <w:rsid w:val="00D62B71"/>
    <w:rsid w:val="00D62D5C"/>
    <w:rsid w:val="00D62DE0"/>
    <w:rsid w:val="00D631E2"/>
    <w:rsid w:val="00D63323"/>
    <w:rsid w:val="00D633FA"/>
    <w:rsid w:val="00D63562"/>
    <w:rsid w:val="00D636D0"/>
    <w:rsid w:val="00D63825"/>
    <w:rsid w:val="00D63F61"/>
    <w:rsid w:val="00D63FD2"/>
    <w:rsid w:val="00D6443C"/>
    <w:rsid w:val="00D645D8"/>
    <w:rsid w:val="00D6469B"/>
    <w:rsid w:val="00D647F3"/>
    <w:rsid w:val="00D64B3C"/>
    <w:rsid w:val="00D64C00"/>
    <w:rsid w:val="00D64DCE"/>
    <w:rsid w:val="00D64E7E"/>
    <w:rsid w:val="00D64F83"/>
    <w:rsid w:val="00D65A8D"/>
    <w:rsid w:val="00D65BEC"/>
    <w:rsid w:val="00D65C33"/>
    <w:rsid w:val="00D65E39"/>
    <w:rsid w:val="00D65E6F"/>
    <w:rsid w:val="00D65ECD"/>
    <w:rsid w:val="00D65EDC"/>
    <w:rsid w:val="00D6607A"/>
    <w:rsid w:val="00D66B8E"/>
    <w:rsid w:val="00D66DAA"/>
    <w:rsid w:val="00D66E23"/>
    <w:rsid w:val="00D66E2D"/>
    <w:rsid w:val="00D678AE"/>
    <w:rsid w:val="00D67CC0"/>
    <w:rsid w:val="00D7013D"/>
    <w:rsid w:val="00D70470"/>
    <w:rsid w:val="00D705EC"/>
    <w:rsid w:val="00D70A07"/>
    <w:rsid w:val="00D70F78"/>
    <w:rsid w:val="00D70FAA"/>
    <w:rsid w:val="00D710B9"/>
    <w:rsid w:val="00D7154B"/>
    <w:rsid w:val="00D7193B"/>
    <w:rsid w:val="00D719D7"/>
    <w:rsid w:val="00D71E34"/>
    <w:rsid w:val="00D71F6C"/>
    <w:rsid w:val="00D72826"/>
    <w:rsid w:val="00D72B82"/>
    <w:rsid w:val="00D72BFF"/>
    <w:rsid w:val="00D72C2E"/>
    <w:rsid w:val="00D7311A"/>
    <w:rsid w:val="00D734BC"/>
    <w:rsid w:val="00D736C3"/>
    <w:rsid w:val="00D738B7"/>
    <w:rsid w:val="00D73A2F"/>
    <w:rsid w:val="00D73F7A"/>
    <w:rsid w:val="00D73F93"/>
    <w:rsid w:val="00D7410B"/>
    <w:rsid w:val="00D743B6"/>
    <w:rsid w:val="00D75080"/>
    <w:rsid w:val="00D752E1"/>
    <w:rsid w:val="00D7551B"/>
    <w:rsid w:val="00D75590"/>
    <w:rsid w:val="00D75A10"/>
    <w:rsid w:val="00D75B4B"/>
    <w:rsid w:val="00D75F81"/>
    <w:rsid w:val="00D76435"/>
    <w:rsid w:val="00D76519"/>
    <w:rsid w:val="00D76722"/>
    <w:rsid w:val="00D76887"/>
    <w:rsid w:val="00D76BDB"/>
    <w:rsid w:val="00D76CDE"/>
    <w:rsid w:val="00D76CEF"/>
    <w:rsid w:val="00D76E5C"/>
    <w:rsid w:val="00D77182"/>
    <w:rsid w:val="00D77226"/>
    <w:rsid w:val="00D7762C"/>
    <w:rsid w:val="00D777C9"/>
    <w:rsid w:val="00D777E3"/>
    <w:rsid w:val="00D77B82"/>
    <w:rsid w:val="00D77BEF"/>
    <w:rsid w:val="00D77FB9"/>
    <w:rsid w:val="00D77FF1"/>
    <w:rsid w:val="00D80119"/>
    <w:rsid w:val="00D8015A"/>
    <w:rsid w:val="00D8028D"/>
    <w:rsid w:val="00D807C1"/>
    <w:rsid w:val="00D80948"/>
    <w:rsid w:val="00D80A06"/>
    <w:rsid w:val="00D80C4F"/>
    <w:rsid w:val="00D80C88"/>
    <w:rsid w:val="00D8110B"/>
    <w:rsid w:val="00D81241"/>
    <w:rsid w:val="00D819AB"/>
    <w:rsid w:val="00D81A44"/>
    <w:rsid w:val="00D81A46"/>
    <w:rsid w:val="00D81D8C"/>
    <w:rsid w:val="00D81FEB"/>
    <w:rsid w:val="00D8205A"/>
    <w:rsid w:val="00D82104"/>
    <w:rsid w:val="00D821A7"/>
    <w:rsid w:val="00D822A1"/>
    <w:rsid w:val="00D82692"/>
    <w:rsid w:val="00D828D6"/>
    <w:rsid w:val="00D82925"/>
    <w:rsid w:val="00D82936"/>
    <w:rsid w:val="00D82D1D"/>
    <w:rsid w:val="00D83140"/>
    <w:rsid w:val="00D8318F"/>
    <w:rsid w:val="00D83718"/>
    <w:rsid w:val="00D83B03"/>
    <w:rsid w:val="00D8430B"/>
    <w:rsid w:val="00D8442C"/>
    <w:rsid w:val="00D84ADC"/>
    <w:rsid w:val="00D84B27"/>
    <w:rsid w:val="00D84CB5"/>
    <w:rsid w:val="00D85AC9"/>
    <w:rsid w:val="00D85CBA"/>
    <w:rsid w:val="00D85D55"/>
    <w:rsid w:val="00D862AE"/>
    <w:rsid w:val="00D863B1"/>
    <w:rsid w:val="00D864CE"/>
    <w:rsid w:val="00D8650E"/>
    <w:rsid w:val="00D8663B"/>
    <w:rsid w:val="00D86709"/>
    <w:rsid w:val="00D86A37"/>
    <w:rsid w:val="00D86CF1"/>
    <w:rsid w:val="00D86D76"/>
    <w:rsid w:val="00D8756F"/>
    <w:rsid w:val="00D876B0"/>
    <w:rsid w:val="00D87C6F"/>
    <w:rsid w:val="00D87D2D"/>
    <w:rsid w:val="00D87FA3"/>
    <w:rsid w:val="00D9010B"/>
    <w:rsid w:val="00D901AB"/>
    <w:rsid w:val="00D903C9"/>
    <w:rsid w:val="00D90439"/>
    <w:rsid w:val="00D904DE"/>
    <w:rsid w:val="00D906C5"/>
    <w:rsid w:val="00D90938"/>
    <w:rsid w:val="00D90AD3"/>
    <w:rsid w:val="00D90D71"/>
    <w:rsid w:val="00D90F6D"/>
    <w:rsid w:val="00D9138C"/>
    <w:rsid w:val="00D918EC"/>
    <w:rsid w:val="00D91C7B"/>
    <w:rsid w:val="00D91CF6"/>
    <w:rsid w:val="00D9207B"/>
    <w:rsid w:val="00D922CC"/>
    <w:rsid w:val="00D9234A"/>
    <w:rsid w:val="00D924F9"/>
    <w:rsid w:val="00D927B9"/>
    <w:rsid w:val="00D92D04"/>
    <w:rsid w:val="00D92D0D"/>
    <w:rsid w:val="00D92F23"/>
    <w:rsid w:val="00D931BC"/>
    <w:rsid w:val="00D932A2"/>
    <w:rsid w:val="00D93342"/>
    <w:rsid w:val="00D934AC"/>
    <w:rsid w:val="00D935CE"/>
    <w:rsid w:val="00D936BF"/>
    <w:rsid w:val="00D937EF"/>
    <w:rsid w:val="00D938FB"/>
    <w:rsid w:val="00D9399A"/>
    <w:rsid w:val="00D94081"/>
    <w:rsid w:val="00D940B1"/>
    <w:rsid w:val="00D9429A"/>
    <w:rsid w:val="00D947F2"/>
    <w:rsid w:val="00D949E6"/>
    <w:rsid w:val="00D94A47"/>
    <w:rsid w:val="00D94A67"/>
    <w:rsid w:val="00D94A73"/>
    <w:rsid w:val="00D94E1D"/>
    <w:rsid w:val="00D94E6E"/>
    <w:rsid w:val="00D95305"/>
    <w:rsid w:val="00D95566"/>
    <w:rsid w:val="00D95601"/>
    <w:rsid w:val="00D957DE"/>
    <w:rsid w:val="00D95A2E"/>
    <w:rsid w:val="00D95C88"/>
    <w:rsid w:val="00D95F3F"/>
    <w:rsid w:val="00D962C6"/>
    <w:rsid w:val="00D9665D"/>
    <w:rsid w:val="00D968AE"/>
    <w:rsid w:val="00D96F6A"/>
    <w:rsid w:val="00D97492"/>
    <w:rsid w:val="00D975D7"/>
    <w:rsid w:val="00D979D2"/>
    <w:rsid w:val="00D97A09"/>
    <w:rsid w:val="00D97B34"/>
    <w:rsid w:val="00DA02CB"/>
    <w:rsid w:val="00DA03C9"/>
    <w:rsid w:val="00DA06CD"/>
    <w:rsid w:val="00DA08FA"/>
    <w:rsid w:val="00DA09A6"/>
    <w:rsid w:val="00DA0A24"/>
    <w:rsid w:val="00DA0AF9"/>
    <w:rsid w:val="00DA0B13"/>
    <w:rsid w:val="00DA0D7E"/>
    <w:rsid w:val="00DA172A"/>
    <w:rsid w:val="00DA1ADA"/>
    <w:rsid w:val="00DA1B4C"/>
    <w:rsid w:val="00DA1C82"/>
    <w:rsid w:val="00DA1E53"/>
    <w:rsid w:val="00DA22C7"/>
    <w:rsid w:val="00DA23FE"/>
    <w:rsid w:val="00DA253D"/>
    <w:rsid w:val="00DA2960"/>
    <w:rsid w:val="00DA2ADC"/>
    <w:rsid w:val="00DA2C17"/>
    <w:rsid w:val="00DA3552"/>
    <w:rsid w:val="00DA36B5"/>
    <w:rsid w:val="00DA36F4"/>
    <w:rsid w:val="00DA38FF"/>
    <w:rsid w:val="00DA3B6B"/>
    <w:rsid w:val="00DA3D56"/>
    <w:rsid w:val="00DA4255"/>
    <w:rsid w:val="00DA4272"/>
    <w:rsid w:val="00DA4407"/>
    <w:rsid w:val="00DA4415"/>
    <w:rsid w:val="00DA4AC8"/>
    <w:rsid w:val="00DA4F7A"/>
    <w:rsid w:val="00DA5160"/>
    <w:rsid w:val="00DA52EB"/>
    <w:rsid w:val="00DA557B"/>
    <w:rsid w:val="00DA572D"/>
    <w:rsid w:val="00DA574F"/>
    <w:rsid w:val="00DA57D1"/>
    <w:rsid w:val="00DA5E25"/>
    <w:rsid w:val="00DA5F2D"/>
    <w:rsid w:val="00DA606B"/>
    <w:rsid w:val="00DA62E9"/>
    <w:rsid w:val="00DA63BB"/>
    <w:rsid w:val="00DA64A7"/>
    <w:rsid w:val="00DA6716"/>
    <w:rsid w:val="00DA680C"/>
    <w:rsid w:val="00DA6AE8"/>
    <w:rsid w:val="00DA6B9C"/>
    <w:rsid w:val="00DA6C80"/>
    <w:rsid w:val="00DA6EC6"/>
    <w:rsid w:val="00DA7064"/>
    <w:rsid w:val="00DA72E1"/>
    <w:rsid w:val="00DA780E"/>
    <w:rsid w:val="00DA7D77"/>
    <w:rsid w:val="00DA7DB3"/>
    <w:rsid w:val="00DA7EB4"/>
    <w:rsid w:val="00DB001B"/>
    <w:rsid w:val="00DB0020"/>
    <w:rsid w:val="00DB019F"/>
    <w:rsid w:val="00DB035E"/>
    <w:rsid w:val="00DB04A3"/>
    <w:rsid w:val="00DB06D3"/>
    <w:rsid w:val="00DB09BE"/>
    <w:rsid w:val="00DB112D"/>
    <w:rsid w:val="00DB1326"/>
    <w:rsid w:val="00DB152A"/>
    <w:rsid w:val="00DB157F"/>
    <w:rsid w:val="00DB1669"/>
    <w:rsid w:val="00DB16AB"/>
    <w:rsid w:val="00DB1B71"/>
    <w:rsid w:val="00DB1F55"/>
    <w:rsid w:val="00DB207E"/>
    <w:rsid w:val="00DB2129"/>
    <w:rsid w:val="00DB2137"/>
    <w:rsid w:val="00DB2408"/>
    <w:rsid w:val="00DB299D"/>
    <w:rsid w:val="00DB2D17"/>
    <w:rsid w:val="00DB2E87"/>
    <w:rsid w:val="00DB3364"/>
    <w:rsid w:val="00DB3907"/>
    <w:rsid w:val="00DB3BC4"/>
    <w:rsid w:val="00DB41A8"/>
    <w:rsid w:val="00DB4209"/>
    <w:rsid w:val="00DB4554"/>
    <w:rsid w:val="00DB4581"/>
    <w:rsid w:val="00DB45FD"/>
    <w:rsid w:val="00DB473D"/>
    <w:rsid w:val="00DB473F"/>
    <w:rsid w:val="00DB4771"/>
    <w:rsid w:val="00DB48AB"/>
    <w:rsid w:val="00DB48C1"/>
    <w:rsid w:val="00DB4BA7"/>
    <w:rsid w:val="00DB4BBF"/>
    <w:rsid w:val="00DB4BF2"/>
    <w:rsid w:val="00DB4C2B"/>
    <w:rsid w:val="00DB4C76"/>
    <w:rsid w:val="00DB4D4C"/>
    <w:rsid w:val="00DB4E69"/>
    <w:rsid w:val="00DB50C5"/>
    <w:rsid w:val="00DB56EE"/>
    <w:rsid w:val="00DB57CC"/>
    <w:rsid w:val="00DB5887"/>
    <w:rsid w:val="00DB5909"/>
    <w:rsid w:val="00DB5C1C"/>
    <w:rsid w:val="00DB5DBC"/>
    <w:rsid w:val="00DB667C"/>
    <w:rsid w:val="00DB66E3"/>
    <w:rsid w:val="00DB68C3"/>
    <w:rsid w:val="00DB70C4"/>
    <w:rsid w:val="00DB7764"/>
    <w:rsid w:val="00DB782A"/>
    <w:rsid w:val="00DB788B"/>
    <w:rsid w:val="00DB78A1"/>
    <w:rsid w:val="00DB7B83"/>
    <w:rsid w:val="00DB7E5C"/>
    <w:rsid w:val="00DB7EDE"/>
    <w:rsid w:val="00DC0195"/>
    <w:rsid w:val="00DC0430"/>
    <w:rsid w:val="00DC05EB"/>
    <w:rsid w:val="00DC0647"/>
    <w:rsid w:val="00DC0675"/>
    <w:rsid w:val="00DC073A"/>
    <w:rsid w:val="00DC0936"/>
    <w:rsid w:val="00DC0C19"/>
    <w:rsid w:val="00DC0D5D"/>
    <w:rsid w:val="00DC0D68"/>
    <w:rsid w:val="00DC0E27"/>
    <w:rsid w:val="00DC0E4F"/>
    <w:rsid w:val="00DC0E6C"/>
    <w:rsid w:val="00DC13D7"/>
    <w:rsid w:val="00DC155E"/>
    <w:rsid w:val="00DC1856"/>
    <w:rsid w:val="00DC1888"/>
    <w:rsid w:val="00DC18B6"/>
    <w:rsid w:val="00DC19B9"/>
    <w:rsid w:val="00DC1B51"/>
    <w:rsid w:val="00DC2042"/>
    <w:rsid w:val="00DC227F"/>
    <w:rsid w:val="00DC2568"/>
    <w:rsid w:val="00DC2621"/>
    <w:rsid w:val="00DC298E"/>
    <w:rsid w:val="00DC29BC"/>
    <w:rsid w:val="00DC2C25"/>
    <w:rsid w:val="00DC2D91"/>
    <w:rsid w:val="00DC2DD2"/>
    <w:rsid w:val="00DC30ED"/>
    <w:rsid w:val="00DC3384"/>
    <w:rsid w:val="00DC34FA"/>
    <w:rsid w:val="00DC38F0"/>
    <w:rsid w:val="00DC3971"/>
    <w:rsid w:val="00DC3A37"/>
    <w:rsid w:val="00DC3ADD"/>
    <w:rsid w:val="00DC3C31"/>
    <w:rsid w:val="00DC3D80"/>
    <w:rsid w:val="00DC41E9"/>
    <w:rsid w:val="00DC47BB"/>
    <w:rsid w:val="00DC482E"/>
    <w:rsid w:val="00DC4C3B"/>
    <w:rsid w:val="00DC4F27"/>
    <w:rsid w:val="00DC4FF8"/>
    <w:rsid w:val="00DC51BD"/>
    <w:rsid w:val="00DC56A8"/>
    <w:rsid w:val="00DC5B38"/>
    <w:rsid w:val="00DC5D8F"/>
    <w:rsid w:val="00DC5EAE"/>
    <w:rsid w:val="00DC6056"/>
    <w:rsid w:val="00DC68D1"/>
    <w:rsid w:val="00DC6A36"/>
    <w:rsid w:val="00DC7165"/>
    <w:rsid w:val="00DC72EE"/>
    <w:rsid w:val="00DC76BC"/>
    <w:rsid w:val="00DC77C4"/>
    <w:rsid w:val="00DC784D"/>
    <w:rsid w:val="00DC79E7"/>
    <w:rsid w:val="00DC7AC3"/>
    <w:rsid w:val="00DC7DBD"/>
    <w:rsid w:val="00DC7FD4"/>
    <w:rsid w:val="00DD03FA"/>
    <w:rsid w:val="00DD045E"/>
    <w:rsid w:val="00DD054C"/>
    <w:rsid w:val="00DD05AC"/>
    <w:rsid w:val="00DD0651"/>
    <w:rsid w:val="00DD08C9"/>
    <w:rsid w:val="00DD096F"/>
    <w:rsid w:val="00DD09A5"/>
    <w:rsid w:val="00DD0A7B"/>
    <w:rsid w:val="00DD0D02"/>
    <w:rsid w:val="00DD0D0B"/>
    <w:rsid w:val="00DD11DB"/>
    <w:rsid w:val="00DD12CD"/>
    <w:rsid w:val="00DD1680"/>
    <w:rsid w:val="00DD1783"/>
    <w:rsid w:val="00DD17AD"/>
    <w:rsid w:val="00DD1E56"/>
    <w:rsid w:val="00DD1EBF"/>
    <w:rsid w:val="00DD202C"/>
    <w:rsid w:val="00DD24CE"/>
    <w:rsid w:val="00DD256F"/>
    <w:rsid w:val="00DD297F"/>
    <w:rsid w:val="00DD2B9C"/>
    <w:rsid w:val="00DD2F75"/>
    <w:rsid w:val="00DD3281"/>
    <w:rsid w:val="00DD3296"/>
    <w:rsid w:val="00DD32BF"/>
    <w:rsid w:val="00DD33F9"/>
    <w:rsid w:val="00DD33FD"/>
    <w:rsid w:val="00DD3643"/>
    <w:rsid w:val="00DD366F"/>
    <w:rsid w:val="00DD3903"/>
    <w:rsid w:val="00DD3B93"/>
    <w:rsid w:val="00DD4231"/>
    <w:rsid w:val="00DD4334"/>
    <w:rsid w:val="00DD4586"/>
    <w:rsid w:val="00DD4D88"/>
    <w:rsid w:val="00DD4E4A"/>
    <w:rsid w:val="00DD4FBA"/>
    <w:rsid w:val="00DD52AB"/>
    <w:rsid w:val="00DD533F"/>
    <w:rsid w:val="00DD54A8"/>
    <w:rsid w:val="00DD56F4"/>
    <w:rsid w:val="00DD5D1A"/>
    <w:rsid w:val="00DD5EBF"/>
    <w:rsid w:val="00DD60FD"/>
    <w:rsid w:val="00DD61F6"/>
    <w:rsid w:val="00DD632C"/>
    <w:rsid w:val="00DD64B7"/>
    <w:rsid w:val="00DD6535"/>
    <w:rsid w:val="00DD6E70"/>
    <w:rsid w:val="00DD7013"/>
    <w:rsid w:val="00DD7208"/>
    <w:rsid w:val="00DD73CB"/>
    <w:rsid w:val="00DD7570"/>
    <w:rsid w:val="00DD767F"/>
    <w:rsid w:val="00DD7793"/>
    <w:rsid w:val="00DD78D3"/>
    <w:rsid w:val="00DD7FC2"/>
    <w:rsid w:val="00DE0104"/>
    <w:rsid w:val="00DE037A"/>
    <w:rsid w:val="00DE0477"/>
    <w:rsid w:val="00DE0501"/>
    <w:rsid w:val="00DE0778"/>
    <w:rsid w:val="00DE0B64"/>
    <w:rsid w:val="00DE0C09"/>
    <w:rsid w:val="00DE0CB2"/>
    <w:rsid w:val="00DE0E24"/>
    <w:rsid w:val="00DE144A"/>
    <w:rsid w:val="00DE162E"/>
    <w:rsid w:val="00DE188B"/>
    <w:rsid w:val="00DE19C6"/>
    <w:rsid w:val="00DE1CA9"/>
    <w:rsid w:val="00DE1DBF"/>
    <w:rsid w:val="00DE2090"/>
    <w:rsid w:val="00DE225A"/>
    <w:rsid w:val="00DE27F5"/>
    <w:rsid w:val="00DE291E"/>
    <w:rsid w:val="00DE2942"/>
    <w:rsid w:val="00DE2B62"/>
    <w:rsid w:val="00DE2BCD"/>
    <w:rsid w:val="00DE3306"/>
    <w:rsid w:val="00DE3322"/>
    <w:rsid w:val="00DE3329"/>
    <w:rsid w:val="00DE3794"/>
    <w:rsid w:val="00DE385D"/>
    <w:rsid w:val="00DE3996"/>
    <w:rsid w:val="00DE3B6C"/>
    <w:rsid w:val="00DE3CAA"/>
    <w:rsid w:val="00DE4064"/>
    <w:rsid w:val="00DE40CE"/>
    <w:rsid w:val="00DE4496"/>
    <w:rsid w:val="00DE4517"/>
    <w:rsid w:val="00DE4820"/>
    <w:rsid w:val="00DE4A94"/>
    <w:rsid w:val="00DE4D9C"/>
    <w:rsid w:val="00DE4EA1"/>
    <w:rsid w:val="00DE4EA5"/>
    <w:rsid w:val="00DE4F09"/>
    <w:rsid w:val="00DE4FC9"/>
    <w:rsid w:val="00DE500B"/>
    <w:rsid w:val="00DE53D9"/>
    <w:rsid w:val="00DE5663"/>
    <w:rsid w:val="00DE5829"/>
    <w:rsid w:val="00DE586A"/>
    <w:rsid w:val="00DE5B6B"/>
    <w:rsid w:val="00DE5DBE"/>
    <w:rsid w:val="00DE5F49"/>
    <w:rsid w:val="00DE6164"/>
    <w:rsid w:val="00DE6208"/>
    <w:rsid w:val="00DE6218"/>
    <w:rsid w:val="00DE653D"/>
    <w:rsid w:val="00DE6CF3"/>
    <w:rsid w:val="00DE6FA2"/>
    <w:rsid w:val="00DE720D"/>
    <w:rsid w:val="00DE72A7"/>
    <w:rsid w:val="00DE7414"/>
    <w:rsid w:val="00DE7662"/>
    <w:rsid w:val="00DE76A7"/>
    <w:rsid w:val="00DE7772"/>
    <w:rsid w:val="00DE786E"/>
    <w:rsid w:val="00DE78E5"/>
    <w:rsid w:val="00DE7B10"/>
    <w:rsid w:val="00DF04BB"/>
    <w:rsid w:val="00DF082B"/>
    <w:rsid w:val="00DF092C"/>
    <w:rsid w:val="00DF0930"/>
    <w:rsid w:val="00DF0FD0"/>
    <w:rsid w:val="00DF138C"/>
    <w:rsid w:val="00DF1936"/>
    <w:rsid w:val="00DF1C24"/>
    <w:rsid w:val="00DF1E40"/>
    <w:rsid w:val="00DF1E4F"/>
    <w:rsid w:val="00DF1F84"/>
    <w:rsid w:val="00DF2164"/>
    <w:rsid w:val="00DF218E"/>
    <w:rsid w:val="00DF24BC"/>
    <w:rsid w:val="00DF2509"/>
    <w:rsid w:val="00DF2593"/>
    <w:rsid w:val="00DF2669"/>
    <w:rsid w:val="00DF276D"/>
    <w:rsid w:val="00DF2838"/>
    <w:rsid w:val="00DF2C19"/>
    <w:rsid w:val="00DF2F0C"/>
    <w:rsid w:val="00DF30B0"/>
    <w:rsid w:val="00DF317A"/>
    <w:rsid w:val="00DF31B7"/>
    <w:rsid w:val="00DF3681"/>
    <w:rsid w:val="00DF3780"/>
    <w:rsid w:val="00DF3A1A"/>
    <w:rsid w:val="00DF3AAC"/>
    <w:rsid w:val="00DF3D00"/>
    <w:rsid w:val="00DF3D0D"/>
    <w:rsid w:val="00DF3DCB"/>
    <w:rsid w:val="00DF4403"/>
    <w:rsid w:val="00DF4623"/>
    <w:rsid w:val="00DF4797"/>
    <w:rsid w:val="00DF494E"/>
    <w:rsid w:val="00DF4960"/>
    <w:rsid w:val="00DF4A56"/>
    <w:rsid w:val="00DF4CE6"/>
    <w:rsid w:val="00DF4E3C"/>
    <w:rsid w:val="00DF4ECB"/>
    <w:rsid w:val="00DF5001"/>
    <w:rsid w:val="00DF53CB"/>
    <w:rsid w:val="00DF5420"/>
    <w:rsid w:val="00DF58E2"/>
    <w:rsid w:val="00DF5B06"/>
    <w:rsid w:val="00DF5BD1"/>
    <w:rsid w:val="00DF5D43"/>
    <w:rsid w:val="00DF5E0A"/>
    <w:rsid w:val="00DF5E58"/>
    <w:rsid w:val="00DF6172"/>
    <w:rsid w:val="00DF6288"/>
    <w:rsid w:val="00DF6CBA"/>
    <w:rsid w:val="00DF6D41"/>
    <w:rsid w:val="00DF6DC3"/>
    <w:rsid w:val="00DF7298"/>
    <w:rsid w:val="00DF744A"/>
    <w:rsid w:val="00DF74E2"/>
    <w:rsid w:val="00DF74E7"/>
    <w:rsid w:val="00DF770F"/>
    <w:rsid w:val="00DF7772"/>
    <w:rsid w:val="00DF7827"/>
    <w:rsid w:val="00DF7922"/>
    <w:rsid w:val="00DF7C1C"/>
    <w:rsid w:val="00E00115"/>
    <w:rsid w:val="00E0015B"/>
    <w:rsid w:val="00E002C4"/>
    <w:rsid w:val="00E002FC"/>
    <w:rsid w:val="00E0046F"/>
    <w:rsid w:val="00E01143"/>
    <w:rsid w:val="00E011F7"/>
    <w:rsid w:val="00E013AD"/>
    <w:rsid w:val="00E015CB"/>
    <w:rsid w:val="00E0181D"/>
    <w:rsid w:val="00E01852"/>
    <w:rsid w:val="00E01A4F"/>
    <w:rsid w:val="00E01B13"/>
    <w:rsid w:val="00E01BED"/>
    <w:rsid w:val="00E02023"/>
    <w:rsid w:val="00E0255C"/>
    <w:rsid w:val="00E02761"/>
    <w:rsid w:val="00E02B67"/>
    <w:rsid w:val="00E02DDA"/>
    <w:rsid w:val="00E02F45"/>
    <w:rsid w:val="00E03284"/>
    <w:rsid w:val="00E03430"/>
    <w:rsid w:val="00E0357C"/>
    <w:rsid w:val="00E03688"/>
    <w:rsid w:val="00E03AE1"/>
    <w:rsid w:val="00E03C9D"/>
    <w:rsid w:val="00E03D3A"/>
    <w:rsid w:val="00E03D48"/>
    <w:rsid w:val="00E03DD4"/>
    <w:rsid w:val="00E0432A"/>
    <w:rsid w:val="00E04A98"/>
    <w:rsid w:val="00E04F91"/>
    <w:rsid w:val="00E050D5"/>
    <w:rsid w:val="00E05205"/>
    <w:rsid w:val="00E052AC"/>
    <w:rsid w:val="00E05440"/>
    <w:rsid w:val="00E058EF"/>
    <w:rsid w:val="00E05915"/>
    <w:rsid w:val="00E05C16"/>
    <w:rsid w:val="00E05DC5"/>
    <w:rsid w:val="00E06146"/>
    <w:rsid w:val="00E06288"/>
    <w:rsid w:val="00E062D3"/>
    <w:rsid w:val="00E0630A"/>
    <w:rsid w:val="00E0635B"/>
    <w:rsid w:val="00E064D8"/>
    <w:rsid w:val="00E065E6"/>
    <w:rsid w:val="00E06731"/>
    <w:rsid w:val="00E067C6"/>
    <w:rsid w:val="00E06B05"/>
    <w:rsid w:val="00E06B8F"/>
    <w:rsid w:val="00E06FEA"/>
    <w:rsid w:val="00E073B5"/>
    <w:rsid w:val="00E076D6"/>
    <w:rsid w:val="00E07763"/>
    <w:rsid w:val="00E07CC6"/>
    <w:rsid w:val="00E07D11"/>
    <w:rsid w:val="00E07DBE"/>
    <w:rsid w:val="00E07FB4"/>
    <w:rsid w:val="00E10326"/>
    <w:rsid w:val="00E103B4"/>
    <w:rsid w:val="00E103BF"/>
    <w:rsid w:val="00E10413"/>
    <w:rsid w:val="00E10568"/>
    <w:rsid w:val="00E10616"/>
    <w:rsid w:val="00E10765"/>
    <w:rsid w:val="00E107B0"/>
    <w:rsid w:val="00E109DA"/>
    <w:rsid w:val="00E10DA6"/>
    <w:rsid w:val="00E10E6C"/>
    <w:rsid w:val="00E11116"/>
    <w:rsid w:val="00E112A0"/>
    <w:rsid w:val="00E112CA"/>
    <w:rsid w:val="00E11463"/>
    <w:rsid w:val="00E1146B"/>
    <w:rsid w:val="00E1163B"/>
    <w:rsid w:val="00E118A0"/>
    <w:rsid w:val="00E1192C"/>
    <w:rsid w:val="00E11A9C"/>
    <w:rsid w:val="00E11AE8"/>
    <w:rsid w:val="00E120F5"/>
    <w:rsid w:val="00E12468"/>
    <w:rsid w:val="00E12A1C"/>
    <w:rsid w:val="00E12C3F"/>
    <w:rsid w:val="00E130BF"/>
    <w:rsid w:val="00E13451"/>
    <w:rsid w:val="00E134C1"/>
    <w:rsid w:val="00E13814"/>
    <w:rsid w:val="00E13BB7"/>
    <w:rsid w:val="00E13E76"/>
    <w:rsid w:val="00E1401B"/>
    <w:rsid w:val="00E14456"/>
    <w:rsid w:val="00E14468"/>
    <w:rsid w:val="00E1499C"/>
    <w:rsid w:val="00E14B3C"/>
    <w:rsid w:val="00E14B70"/>
    <w:rsid w:val="00E14D68"/>
    <w:rsid w:val="00E150F8"/>
    <w:rsid w:val="00E1533C"/>
    <w:rsid w:val="00E153C5"/>
    <w:rsid w:val="00E15448"/>
    <w:rsid w:val="00E156B4"/>
    <w:rsid w:val="00E15C36"/>
    <w:rsid w:val="00E15D27"/>
    <w:rsid w:val="00E15EB5"/>
    <w:rsid w:val="00E1624C"/>
    <w:rsid w:val="00E16283"/>
    <w:rsid w:val="00E16470"/>
    <w:rsid w:val="00E16625"/>
    <w:rsid w:val="00E16849"/>
    <w:rsid w:val="00E169B0"/>
    <w:rsid w:val="00E16D11"/>
    <w:rsid w:val="00E17043"/>
    <w:rsid w:val="00E172E9"/>
    <w:rsid w:val="00E176C0"/>
    <w:rsid w:val="00E17792"/>
    <w:rsid w:val="00E179C8"/>
    <w:rsid w:val="00E17F64"/>
    <w:rsid w:val="00E20070"/>
    <w:rsid w:val="00E20274"/>
    <w:rsid w:val="00E205DC"/>
    <w:rsid w:val="00E2060B"/>
    <w:rsid w:val="00E20891"/>
    <w:rsid w:val="00E210D9"/>
    <w:rsid w:val="00E21281"/>
    <w:rsid w:val="00E217F7"/>
    <w:rsid w:val="00E2183C"/>
    <w:rsid w:val="00E218FB"/>
    <w:rsid w:val="00E21B9D"/>
    <w:rsid w:val="00E21D4B"/>
    <w:rsid w:val="00E21E58"/>
    <w:rsid w:val="00E21FA7"/>
    <w:rsid w:val="00E221CB"/>
    <w:rsid w:val="00E225A0"/>
    <w:rsid w:val="00E22644"/>
    <w:rsid w:val="00E2269E"/>
    <w:rsid w:val="00E22713"/>
    <w:rsid w:val="00E22F7A"/>
    <w:rsid w:val="00E2300D"/>
    <w:rsid w:val="00E23295"/>
    <w:rsid w:val="00E23481"/>
    <w:rsid w:val="00E23694"/>
    <w:rsid w:val="00E23C4C"/>
    <w:rsid w:val="00E23D8B"/>
    <w:rsid w:val="00E23DF1"/>
    <w:rsid w:val="00E23F98"/>
    <w:rsid w:val="00E23FE4"/>
    <w:rsid w:val="00E2429A"/>
    <w:rsid w:val="00E2429F"/>
    <w:rsid w:val="00E245CA"/>
    <w:rsid w:val="00E24634"/>
    <w:rsid w:val="00E2464C"/>
    <w:rsid w:val="00E246A6"/>
    <w:rsid w:val="00E24875"/>
    <w:rsid w:val="00E24B6F"/>
    <w:rsid w:val="00E24CE2"/>
    <w:rsid w:val="00E24E7F"/>
    <w:rsid w:val="00E24F1D"/>
    <w:rsid w:val="00E25084"/>
    <w:rsid w:val="00E251B5"/>
    <w:rsid w:val="00E25D11"/>
    <w:rsid w:val="00E25EA9"/>
    <w:rsid w:val="00E2602A"/>
    <w:rsid w:val="00E26122"/>
    <w:rsid w:val="00E26136"/>
    <w:rsid w:val="00E26197"/>
    <w:rsid w:val="00E2626A"/>
    <w:rsid w:val="00E2646D"/>
    <w:rsid w:val="00E267C1"/>
    <w:rsid w:val="00E26CDC"/>
    <w:rsid w:val="00E26CE1"/>
    <w:rsid w:val="00E275B3"/>
    <w:rsid w:val="00E27742"/>
    <w:rsid w:val="00E277E0"/>
    <w:rsid w:val="00E27923"/>
    <w:rsid w:val="00E27A09"/>
    <w:rsid w:val="00E27B7E"/>
    <w:rsid w:val="00E27DBA"/>
    <w:rsid w:val="00E27E5F"/>
    <w:rsid w:val="00E300DB"/>
    <w:rsid w:val="00E3028A"/>
    <w:rsid w:val="00E303F0"/>
    <w:rsid w:val="00E30D7E"/>
    <w:rsid w:val="00E30E15"/>
    <w:rsid w:val="00E312F5"/>
    <w:rsid w:val="00E314A7"/>
    <w:rsid w:val="00E31AD2"/>
    <w:rsid w:val="00E32040"/>
    <w:rsid w:val="00E32277"/>
    <w:rsid w:val="00E32363"/>
    <w:rsid w:val="00E324B7"/>
    <w:rsid w:val="00E32947"/>
    <w:rsid w:val="00E32A53"/>
    <w:rsid w:val="00E32CE5"/>
    <w:rsid w:val="00E32D3F"/>
    <w:rsid w:val="00E32D5E"/>
    <w:rsid w:val="00E32D63"/>
    <w:rsid w:val="00E32E88"/>
    <w:rsid w:val="00E32EAD"/>
    <w:rsid w:val="00E33301"/>
    <w:rsid w:val="00E3350D"/>
    <w:rsid w:val="00E338C9"/>
    <w:rsid w:val="00E33926"/>
    <w:rsid w:val="00E3398F"/>
    <w:rsid w:val="00E33C52"/>
    <w:rsid w:val="00E342E5"/>
    <w:rsid w:val="00E34362"/>
    <w:rsid w:val="00E344B9"/>
    <w:rsid w:val="00E3454A"/>
    <w:rsid w:val="00E34913"/>
    <w:rsid w:val="00E34EF9"/>
    <w:rsid w:val="00E351E5"/>
    <w:rsid w:val="00E35482"/>
    <w:rsid w:val="00E3571C"/>
    <w:rsid w:val="00E35760"/>
    <w:rsid w:val="00E35921"/>
    <w:rsid w:val="00E35A94"/>
    <w:rsid w:val="00E35B4A"/>
    <w:rsid w:val="00E360F8"/>
    <w:rsid w:val="00E36108"/>
    <w:rsid w:val="00E361C5"/>
    <w:rsid w:val="00E36594"/>
    <w:rsid w:val="00E365C2"/>
    <w:rsid w:val="00E366D3"/>
    <w:rsid w:val="00E367F7"/>
    <w:rsid w:val="00E36A5F"/>
    <w:rsid w:val="00E37940"/>
    <w:rsid w:val="00E37C49"/>
    <w:rsid w:val="00E37CF3"/>
    <w:rsid w:val="00E37E39"/>
    <w:rsid w:val="00E37ED4"/>
    <w:rsid w:val="00E40224"/>
    <w:rsid w:val="00E402C0"/>
    <w:rsid w:val="00E402D7"/>
    <w:rsid w:val="00E4069C"/>
    <w:rsid w:val="00E407A3"/>
    <w:rsid w:val="00E407D2"/>
    <w:rsid w:val="00E40917"/>
    <w:rsid w:val="00E40C9F"/>
    <w:rsid w:val="00E40CEA"/>
    <w:rsid w:val="00E40D36"/>
    <w:rsid w:val="00E40D7F"/>
    <w:rsid w:val="00E40E32"/>
    <w:rsid w:val="00E4123E"/>
    <w:rsid w:val="00E41322"/>
    <w:rsid w:val="00E413BA"/>
    <w:rsid w:val="00E413CD"/>
    <w:rsid w:val="00E41424"/>
    <w:rsid w:val="00E41426"/>
    <w:rsid w:val="00E41604"/>
    <w:rsid w:val="00E4187C"/>
    <w:rsid w:val="00E419B2"/>
    <w:rsid w:val="00E41A05"/>
    <w:rsid w:val="00E41AE4"/>
    <w:rsid w:val="00E41E85"/>
    <w:rsid w:val="00E42082"/>
    <w:rsid w:val="00E42829"/>
    <w:rsid w:val="00E42938"/>
    <w:rsid w:val="00E42A03"/>
    <w:rsid w:val="00E42B16"/>
    <w:rsid w:val="00E42D34"/>
    <w:rsid w:val="00E42E09"/>
    <w:rsid w:val="00E42F6B"/>
    <w:rsid w:val="00E43237"/>
    <w:rsid w:val="00E43371"/>
    <w:rsid w:val="00E43506"/>
    <w:rsid w:val="00E43546"/>
    <w:rsid w:val="00E436E8"/>
    <w:rsid w:val="00E43A16"/>
    <w:rsid w:val="00E43B04"/>
    <w:rsid w:val="00E44342"/>
    <w:rsid w:val="00E445AE"/>
    <w:rsid w:val="00E44EE8"/>
    <w:rsid w:val="00E452E2"/>
    <w:rsid w:val="00E454FC"/>
    <w:rsid w:val="00E45A17"/>
    <w:rsid w:val="00E45F7B"/>
    <w:rsid w:val="00E46096"/>
    <w:rsid w:val="00E460A7"/>
    <w:rsid w:val="00E461A7"/>
    <w:rsid w:val="00E4645D"/>
    <w:rsid w:val="00E469D9"/>
    <w:rsid w:val="00E46AC4"/>
    <w:rsid w:val="00E46B69"/>
    <w:rsid w:val="00E46EE1"/>
    <w:rsid w:val="00E470A2"/>
    <w:rsid w:val="00E47809"/>
    <w:rsid w:val="00E478EE"/>
    <w:rsid w:val="00E47A57"/>
    <w:rsid w:val="00E47CEE"/>
    <w:rsid w:val="00E50260"/>
    <w:rsid w:val="00E50674"/>
    <w:rsid w:val="00E50AA8"/>
    <w:rsid w:val="00E50B5F"/>
    <w:rsid w:val="00E50B63"/>
    <w:rsid w:val="00E50BAE"/>
    <w:rsid w:val="00E50C28"/>
    <w:rsid w:val="00E50C3F"/>
    <w:rsid w:val="00E5172B"/>
    <w:rsid w:val="00E51955"/>
    <w:rsid w:val="00E51B62"/>
    <w:rsid w:val="00E51E99"/>
    <w:rsid w:val="00E51F37"/>
    <w:rsid w:val="00E5297D"/>
    <w:rsid w:val="00E52A7E"/>
    <w:rsid w:val="00E52E68"/>
    <w:rsid w:val="00E5316F"/>
    <w:rsid w:val="00E53220"/>
    <w:rsid w:val="00E53241"/>
    <w:rsid w:val="00E5331A"/>
    <w:rsid w:val="00E53366"/>
    <w:rsid w:val="00E534F9"/>
    <w:rsid w:val="00E53855"/>
    <w:rsid w:val="00E53E66"/>
    <w:rsid w:val="00E53F74"/>
    <w:rsid w:val="00E5422A"/>
    <w:rsid w:val="00E54385"/>
    <w:rsid w:val="00E544FA"/>
    <w:rsid w:val="00E54AE5"/>
    <w:rsid w:val="00E54AFE"/>
    <w:rsid w:val="00E54C2C"/>
    <w:rsid w:val="00E54CAD"/>
    <w:rsid w:val="00E551CF"/>
    <w:rsid w:val="00E551E1"/>
    <w:rsid w:val="00E553B7"/>
    <w:rsid w:val="00E55545"/>
    <w:rsid w:val="00E55598"/>
    <w:rsid w:val="00E557B0"/>
    <w:rsid w:val="00E55823"/>
    <w:rsid w:val="00E55835"/>
    <w:rsid w:val="00E55B7C"/>
    <w:rsid w:val="00E55B8D"/>
    <w:rsid w:val="00E5656C"/>
    <w:rsid w:val="00E567A6"/>
    <w:rsid w:val="00E57163"/>
    <w:rsid w:val="00E578D1"/>
    <w:rsid w:val="00E57C5B"/>
    <w:rsid w:val="00E57D00"/>
    <w:rsid w:val="00E603CB"/>
    <w:rsid w:val="00E60467"/>
    <w:rsid w:val="00E604D3"/>
    <w:rsid w:val="00E605B7"/>
    <w:rsid w:val="00E60614"/>
    <w:rsid w:val="00E60651"/>
    <w:rsid w:val="00E607C7"/>
    <w:rsid w:val="00E60DF6"/>
    <w:rsid w:val="00E60F70"/>
    <w:rsid w:val="00E60F7E"/>
    <w:rsid w:val="00E6178A"/>
    <w:rsid w:val="00E6179B"/>
    <w:rsid w:val="00E61A61"/>
    <w:rsid w:val="00E61C92"/>
    <w:rsid w:val="00E61E0B"/>
    <w:rsid w:val="00E6205D"/>
    <w:rsid w:val="00E62089"/>
    <w:rsid w:val="00E621AC"/>
    <w:rsid w:val="00E622F6"/>
    <w:rsid w:val="00E62A1F"/>
    <w:rsid w:val="00E631B1"/>
    <w:rsid w:val="00E63C3E"/>
    <w:rsid w:val="00E63D7C"/>
    <w:rsid w:val="00E63EC0"/>
    <w:rsid w:val="00E63F3D"/>
    <w:rsid w:val="00E64047"/>
    <w:rsid w:val="00E640F7"/>
    <w:rsid w:val="00E643AF"/>
    <w:rsid w:val="00E64868"/>
    <w:rsid w:val="00E64A16"/>
    <w:rsid w:val="00E64C79"/>
    <w:rsid w:val="00E64D27"/>
    <w:rsid w:val="00E6515A"/>
    <w:rsid w:val="00E65231"/>
    <w:rsid w:val="00E652AF"/>
    <w:rsid w:val="00E655C9"/>
    <w:rsid w:val="00E65684"/>
    <w:rsid w:val="00E65848"/>
    <w:rsid w:val="00E65F3E"/>
    <w:rsid w:val="00E660DB"/>
    <w:rsid w:val="00E66195"/>
    <w:rsid w:val="00E66297"/>
    <w:rsid w:val="00E66A45"/>
    <w:rsid w:val="00E66AFA"/>
    <w:rsid w:val="00E66B89"/>
    <w:rsid w:val="00E66C92"/>
    <w:rsid w:val="00E66D1D"/>
    <w:rsid w:val="00E66FE4"/>
    <w:rsid w:val="00E67319"/>
    <w:rsid w:val="00E67354"/>
    <w:rsid w:val="00E6781F"/>
    <w:rsid w:val="00E67A85"/>
    <w:rsid w:val="00E67AC6"/>
    <w:rsid w:val="00E67B85"/>
    <w:rsid w:val="00E67BAE"/>
    <w:rsid w:val="00E67C51"/>
    <w:rsid w:val="00E67F6A"/>
    <w:rsid w:val="00E67F80"/>
    <w:rsid w:val="00E700FA"/>
    <w:rsid w:val="00E70500"/>
    <w:rsid w:val="00E70CE7"/>
    <w:rsid w:val="00E70F33"/>
    <w:rsid w:val="00E7111D"/>
    <w:rsid w:val="00E71191"/>
    <w:rsid w:val="00E71609"/>
    <w:rsid w:val="00E71759"/>
    <w:rsid w:val="00E7176C"/>
    <w:rsid w:val="00E7190D"/>
    <w:rsid w:val="00E71953"/>
    <w:rsid w:val="00E71D98"/>
    <w:rsid w:val="00E7205A"/>
    <w:rsid w:val="00E7230E"/>
    <w:rsid w:val="00E72785"/>
    <w:rsid w:val="00E72847"/>
    <w:rsid w:val="00E72BCD"/>
    <w:rsid w:val="00E72C86"/>
    <w:rsid w:val="00E72C89"/>
    <w:rsid w:val="00E72E80"/>
    <w:rsid w:val="00E72EA7"/>
    <w:rsid w:val="00E73014"/>
    <w:rsid w:val="00E731E6"/>
    <w:rsid w:val="00E73599"/>
    <w:rsid w:val="00E735C6"/>
    <w:rsid w:val="00E7378E"/>
    <w:rsid w:val="00E737ED"/>
    <w:rsid w:val="00E73B46"/>
    <w:rsid w:val="00E73BE8"/>
    <w:rsid w:val="00E73C2B"/>
    <w:rsid w:val="00E73F78"/>
    <w:rsid w:val="00E73FCA"/>
    <w:rsid w:val="00E740D2"/>
    <w:rsid w:val="00E74135"/>
    <w:rsid w:val="00E742F4"/>
    <w:rsid w:val="00E7443F"/>
    <w:rsid w:val="00E74676"/>
    <w:rsid w:val="00E746D3"/>
    <w:rsid w:val="00E7494B"/>
    <w:rsid w:val="00E74E27"/>
    <w:rsid w:val="00E75099"/>
    <w:rsid w:val="00E75274"/>
    <w:rsid w:val="00E753CB"/>
    <w:rsid w:val="00E75A3A"/>
    <w:rsid w:val="00E75C41"/>
    <w:rsid w:val="00E75E3E"/>
    <w:rsid w:val="00E75F55"/>
    <w:rsid w:val="00E76171"/>
    <w:rsid w:val="00E76260"/>
    <w:rsid w:val="00E7633C"/>
    <w:rsid w:val="00E764FB"/>
    <w:rsid w:val="00E765B8"/>
    <w:rsid w:val="00E76639"/>
    <w:rsid w:val="00E76848"/>
    <w:rsid w:val="00E76C19"/>
    <w:rsid w:val="00E7717C"/>
    <w:rsid w:val="00E77218"/>
    <w:rsid w:val="00E775E1"/>
    <w:rsid w:val="00E77766"/>
    <w:rsid w:val="00E778A7"/>
    <w:rsid w:val="00E77A42"/>
    <w:rsid w:val="00E77BD6"/>
    <w:rsid w:val="00E77C7D"/>
    <w:rsid w:val="00E77E1D"/>
    <w:rsid w:val="00E77EDC"/>
    <w:rsid w:val="00E77F3B"/>
    <w:rsid w:val="00E77FB2"/>
    <w:rsid w:val="00E8016C"/>
    <w:rsid w:val="00E80490"/>
    <w:rsid w:val="00E80515"/>
    <w:rsid w:val="00E805A7"/>
    <w:rsid w:val="00E80D53"/>
    <w:rsid w:val="00E80F1E"/>
    <w:rsid w:val="00E81014"/>
    <w:rsid w:val="00E8110A"/>
    <w:rsid w:val="00E8138D"/>
    <w:rsid w:val="00E8149F"/>
    <w:rsid w:val="00E815AD"/>
    <w:rsid w:val="00E8189F"/>
    <w:rsid w:val="00E818F6"/>
    <w:rsid w:val="00E82098"/>
    <w:rsid w:val="00E821B2"/>
    <w:rsid w:val="00E824D6"/>
    <w:rsid w:val="00E82883"/>
    <w:rsid w:val="00E8299A"/>
    <w:rsid w:val="00E83999"/>
    <w:rsid w:val="00E83E96"/>
    <w:rsid w:val="00E83EC2"/>
    <w:rsid w:val="00E84018"/>
    <w:rsid w:val="00E8427D"/>
    <w:rsid w:val="00E845DB"/>
    <w:rsid w:val="00E84743"/>
    <w:rsid w:val="00E847E2"/>
    <w:rsid w:val="00E84E0F"/>
    <w:rsid w:val="00E854AB"/>
    <w:rsid w:val="00E85587"/>
    <w:rsid w:val="00E85623"/>
    <w:rsid w:val="00E859F6"/>
    <w:rsid w:val="00E85A50"/>
    <w:rsid w:val="00E85EFD"/>
    <w:rsid w:val="00E86110"/>
    <w:rsid w:val="00E861BA"/>
    <w:rsid w:val="00E8663F"/>
    <w:rsid w:val="00E86BA4"/>
    <w:rsid w:val="00E86CBB"/>
    <w:rsid w:val="00E86ECB"/>
    <w:rsid w:val="00E86FD5"/>
    <w:rsid w:val="00E870C9"/>
    <w:rsid w:val="00E8758E"/>
    <w:rsid w:val="00E877F5"/>
    <w:rsid w:val="00E87849"/>
    <w:rsid w:val="00E87893"/>
    <w:rsid w:val="00E879BF"/>
    <w:rsid w:val="00E87ACF"/>
    <w:rsid w:val="00E87BB3"/>
    <w:rsid w:val="00E87BD0"/>
    <w:rsid w:val="00E87CF0"/>
    <w:rsid w:val="00E87CFD"/>
    <w:rsid w:val="00E87E22"/>
    <w:rsid w:val="00E9000B"/>
    <w:rsid w:val="00E90011"/>
    <w:rsid w:val="00E90172"/>
    <w:rsid w:val="00E902FA"/>
    <w:rsid w:val="00E9083F"/>
    <w:rsid w:val="00E908FB"/>
    <w:rsid w:val="00E90973"/>
    <w:rsid w:val="00E90989"/>
    <w:rsid w:val="00E90AEF"/>
    <w:rsid w:val="00E90B6F"/>
    <w:rsid w:val="00E90C44"/>
    <w:rsid w:val="00E90D1D"/>
    <w:rsid w:val="00E91052"/>
    <w:rsid w:val="00E91185"/>
    <w:rsid w:val="00E91272"/>
    <w:rsid w:val="00E91617"/>
    <w:rsid w:val="00E91A63"/>
    <w:rsid w:val="00E91CF1"/>
    <w:rsid w:val="00E920C8"/>
    <w:rsid w:val="00E92194"/>
    <w:rsid w:val="00E9232D"/>
    <w:rsid w:val="00E92335"/>
    <w:rsid w:val="00E92380"/>
    <w:rsid w:val="00E923BD"/>
    <w:rsid w:val="00E92712"/>
    <w:rsid w:val="00E92AB3"/>
    <w:rsid w:val="00E92CA3"/>
    <w:rsid w:val="00E92D69"/>
    <w:rsid w:val="00E92EC3"/>
    <w:rsid w:val="00E930E8"/>
    <w:rsid w:val="00E93372"/>
    <w:rsid w:val="00E934C3"/>
    <w:rsid w:val="00E93623"/>
    <w:rsid w:val="00E938C7"/>
    <w:rsid w:val="00E93937"/>
    <w:rsid w:val="00E93C59"/>
    <w:rsid w:val="00E93CBA"/>
    <w:rsid w:val="00E93CED"/>
    <w:rsid w:val="00E93E2E"/>
    <w:rsid w:val="00E93EAD"/>
    <w:rsid w:val="00E93F88"/>
    <w:rsid w:val="00E93FF4"/>
    <w:rsid w:val="00E9454A"/>
    <w:rsid w:val="00E94634"/>
    <w:rsid w:val="00E947C6"/>
    <w:rsid w:val="00E94827"/>
    <w:rsid w:val="00E94874"/>
    <w:rsid w:val="00E94BE9"/>
    <w:rsid w:val="00E94C99"/>
    <w:rsid w:val="00E94D5A"/>
    <w:rsid w:val="00E95006"/>
    <w:rsid w:val="00E950B5"/>
    <w:rsid w:val="00E9532B"/>
    <w:rsid w:val="00E953E7"/>
    <w:rsid w:val="00E953EE"/>
    <w:rsid w:val="00E95692"/>
    <w:rsid w:val="00E957B4"/>
    <w:rsid w:val="00E95B6B"/>
    <w:rsid w:val="00E95CE2"/>
    <w:rsid w:val="00E95D88"/>
    <w:rsid w:val="00E95E75"/>
    <w:rsid w:val="00E95EB2"/>
    <w:rsid w:val="00E95F93"/>
    <w:rsid w:val="00E9664B"/>
    <w:rsid w:val="00E967D4"/>
    <w:rsid w:val="00E96A56"/>
    <w:rsid w:val="00E96D3A"/>
    <w:rsid w:val="00E96E26"/>
    <w:rsid w:val="00E96E7E"/>
    <w:rsid w:val="00E97182"/>
    <w:rsid w:val="00E972B2"/>
    <w:rsid w:val="00E976B9"/>
    <w:rsid w:val="00E97A60"/>
    <w:rsid w:val="00E97A96"/>
    <w:rsid w:val="00E97B41"/>
    <w:rsid w:val="00E97D56"/>
    <w:rsid w:val="00E97F55"/>
    <w:rsid w:val="00EA00CF"/>
    <w:rsid w:val="00EA0425"/>
    <w:rsid w:val="00EA066F"/>
    <w:rsid w:val="00EA09E9"/>
    <w:rsid w:val="00EA0C71"/>
    <w:rsid w:val="00EA15C7"/>
    <w:rsid w:val="00EA16FA"/>
    <w:rsid w:val="00EA1708"/>
    <w:rsid w:val="00EA19F9"/>
    <w:rsid w:val="00EA1E09"/>
    <w:rsid w:val="00EA1E66"/>
    <w:rsid w:val="00EA1F4C"/>
    <w:rsid w:val="00EA205C"/>
    <w:rsid w:val="00EA2322"/>
    <w:rsid w:val="00EA2618"/>
    <w:rsid w:val="00EA29AE"/>
    <w:rsid w:val="00EA29D6"/>
    <w:rsid w:val="00EA2A64"/>
    <w:rsid w:val="00EA2B0C"/>
    <w:rsid w:val="00EA2C00"/>
    <w:rsid w:val="00EA2DEA"/>
    <w:rsid w:val="00EA31BD"/>
    <w:rsid w:val="00EA350A"/>
    <w:rsid w:val="00EA3642"/>
    <w:rsid w:val="00EA373C"/>
    <w:rsid w:val="00EA3780"/>
    <w:rsid w:val="00EA37D1"/>
    <w:rsid w:val="00EA3BBA"/>
    <w:rsid w:val="00EA41D8"/>
    <w:rsid w:val="00EA42D9"/>
    <w:rsid w:val="00EA4809"/>
    <w:rsid w:val="00EA4BB0"/>
    <w:rsid w:val="00EA4D47"/>
    <w:rsid w:val="00EA5068"/>
    <w:rsid w:val="00EA5199"/>
    <w:rsid w:val="00EA54ED"/>
    <w:rsid w:val="00EA5561"/>
    <w:rsid w:val="00EA557F"/>
    <w:rsid w:val="00EA560F"/>
    <w:rsid w:val="00EA573D"/>
    <w:rsid w:val="00EA623A"/>
    <w:rsid w:val="00EA6736"/>
    <w:rsid w:val="00EA6F9B"/>
    <w:rsid w:val="00EA70CC"/>
    <w:rsid w:val="00EA71AB"/>
    <w:rsid w:val="00EA71AE"/>
    <w:rsid w:val="00EA7BB3"/>
    <w:rsid w:val="00EA7E45"/>
    <w:rsid w:val="00EA7E5D"/>
    <w:rsid w:val="00EA7E7F"/>
    <w:rsid w:val="00EB0B19"/>
    <w:rsid w:val="00EB0D36"/>
    <w:rsid w:val="00EB0D53"/>
    <w:rsid w:val="00EB14B5"/>
    <w:rsid w:val="00EB1668"/>
    <w:rsid w:val="00EB19BF"/>
    <w:rsid w:val="00EB1AD9"/>
    <w:rsid w:val="00EB21D0"/>
    <w:rsid w:val="00EB27CE"/>
    <w:rsid w:val="00EB27DC"/>
    <w:rsid w:val="00EB2A98"/>
    <w:rsid w:val="00EB38B0"/>
    <w:rsid w:val="00EB3E29"/>
    <w:rsid w:val="00EB3EF6"/>
    <w:rsid w:val="00EB3FB5"/>
    <w:rsid w:val="00EB41B9"/>
    <w:rsid w:val="00EB44AF"/>
    <w:rsid w:val="00EB4589"/>
    <w:rsid w:val="00EB45D3"/>
    <w:rsid w:val="00EB4732"/>
    <w:rsid w:val="00EB47FC"/>
    <w:rsid w:val="00EB4A1B"/>
    <w:rsid w:val="00EB4B9F"/>
    <w:rsid w:val="00EB4D64"/>
    <w:rsid w:val="00EB4E71"/>
    <w:rsid w:val="00EB5149"/>
    <w:rsid w:val="00EB563B"/>
    <w:rsid w:val="00EB5886"/>
    <w:rsid w:val="00EB5B95"/>
    <w:rsid w:val="00EB5E5B"/>
    <w:rsid w:val="00EB5FFC"/>
    <w:rsid w:val="00EB6066"/>
    <w:rsid w:val="00EB6079"/>
    <w:rsid w:val="00EB622E"/>
    <w:rsid w:val="00EB637E"/>
    <w:rsid w:val="00EB68AB"/>
    <w:rsid w:val="00EB68F8"/>
    <w:rsid w:val="00EB6B2C"/>
    <w:rsid w:val="00EB6C96"/>
    <w:rsid w:val="00EB6DDC"/>
    <w:rsid w:val="00EB70F5"/>
    <w:rsid w:val="00EB72F8"/>
    <w:rsid w:val="00EB7535"/>
    <w:rsid w:val="00EB7639"/>
    <w:rsid w:val="00EB7870"/>
    <w:rsid w:val="00EB7D90"/>
    <w:rsid w:val="00EB7FE7"/>
    <w:rsid w:val="00EC06F8"/>
    <w:rsid w:val="00EC071E"/>
    <w:rsid w:val="00EC07B0"/>
    <w:rsid w:val="00EC096F"/>
    <w:rsid w:val="00EC0A00"/>
    <w:rsid w:val="00EC0AFA"/>
    <w:rsid w:val="00EC0D1D"/>
    <w:rsid w:val="00EC0E6F"/>
    <w:rsid w:val="00EC1249"/>
    <w:rsid w:val="00EC1806"/>
    <w:rsid w:val="00EC18B5"/>
    <w:rsid w:val="00EC194C"/>
    <w:rsid w:val="00EC1CE8"/>
    <w:rsid w:val="00EC2479"/>
    <w:rsid w:val="00EC252F"/>
    <w:rsid w:val="00EC276E"/>
    <w:rsid w:val="00EC2863"/>
    <w:rsid w:val="00EC2AAD"/>
    <w:rsid w:val="00EC2B71"/>
    <w:rsid w:val="00EC2BD1"/>
    <w:rsid w:val="00EC2CF8"/>
    <w:rsid w:val="00EC2E90"/>
    <w:rsid w:val="00EC3257"/>
    <w:rsid w:val="00EC38AB"/>
    <w:rsid w:val="00EC4131"/>
    <w:rsid w:val="00EC4388"/>
    <w:rsid w:val="00EC440C"/>
    <w:rsid w:val="00EC4672"/>
    <w:rsid w:val="00EC47A0"/>
    <w:rsid w:val="00EC47C0"/>
    <w:rsid w:val="00EC4EC9"/>
    <w:rsid w:val="00EC4F25"/>
    <w:rsid w:val="00EC4FBC"/>
    <w:rsid w:val="00EC4FC6"/>
    <w:rsid w:val="00EC5125"/>
    <w:rsid w:val="00EC576E"/>
    <w:rsid w:val="00EC593F"/>
    <w:rsid w:val="00EC5960"/>
    <w:rsid w:val="00EC5C86"/>
    <w:rsid w:val="00EC5D25"/>
    <w:rsid w:val="00EC5E6F"/>
    <w:rsid w:val="00EC5EBA"/>
    <w:rsid w:val="00EC6054"/>
    <w:rsid w:val="00EC60AB"/>
    <w:rsid w:val="00EC6120"/>
    <w:rsid w:val="00EC6185"/>
    <w:rsid w:val="00EC6455"/>
    <w:rsid w:val="00EC669E"/>
    <w:rsid w:val="00EC679F"/>
    <w:rsid w:val="00EC681F"/>
    <w:rsid w:val="00EC6987"/>
    <w:rsid w:val="00EC6A37"/>
    <w:rsid w:val="00EC6BE5"/>
    <w:rsid w:val="00EC724C"/>
    <w:rsid w:val="00EC7313"/>
    <w:rsid w:val="00EC73C1"/>
    <w:rsid w:val="00EC779C"/>
    <w:rsid w:val="00EC7A16"/>
    <w:rsid w:val="00EC7EF8"/>
    <w:rsid w:val="00ED00D6"/>
    <w:rsid w:val="00ED0146"/>
    <w:rsid w:val="00ED0154"/>
    <w:rsid w:val="00ED06C4"/>
    <w:rsid w:val="00ED0774"/>
    <w:rsid w:val="00ED0E3D"/>
    <w:rsid w:val="00ED1B3D"/>
    <w:rsid w:val="00ED1C2F"/>
    <w:rsid w:val="00ED1E73"/>
    <w:rsid w:val="00ED1EEC"/>
    <w:rsid w:val="00ED22B4"/>
    <w:rsid w:val="00ED23BB"/>
    <w:rsid w:val="00ED23FF"/>
    <w:rsid w:val="00ED273B"/>
    <w:rsid w:val="00ED277B"/>
    <w:rsid w:val="00ED2A85"/>
    <w:rsid w:val="00ED2B91"/>
    <w:rsid w:val="00ED2D76"/>
    <w:rsid w:val="00ED30FA"/>
    <w:rsid w:val="00ED310D"/>
    <w:rsid w:val="00ED3196"/>
    <w:rsid w:val="00ED321B"/>
    <w:rsid w:val="00ED34F9"/>
    <w:rsid w:val="00ED35FF"/>
    <w:rsid w:val="00ED3BD6"/>
    <w:rsid w:val="00ED4207"/>
    <w:rsid w:val="00ED424A"/>
    <w:rsid w:val="00ED4332"/>
    <w:rsid w:val="00ED43E3"/>
    <w:rsid w:val="00ED4656"/>
    <w:rsid w:val="00ED46B6"/>
    <w:rsid w:val="00ED4AA3"/>
    <w:rsid w:val="00ED4BC2"/>
    <w:rsid w:val="00ED4D6F"/>
    <w:rsid w:val="00ED5128"/>
    <w:rsid w:val="00ED5469"/>
    <w:rsid w:val="00ED5941"/>
    <w:rsid w:val="00ED5951"/>
    <w:rsid w:val="00ED5BC2"/>
    <w:rsid w:val="00ED5C9B"/>
    <w:rsid w:val="00ED5CB0"/>
    <w:rsid w:val="00ED5CB1"/>
    <w:rsid w:val="00ED5E9C"/>
    <w:rsid w:val="00ED60A8"/>
    <w:rsid w:val="00ED6C89"/>
    <w:rsid w:val="00ED6FEF"/>
    <w:rsid w:val="00ED7295"/>
    <w:rsid w:val="00ED72BE"/>
    <w:rsid w:val="00ED7316"/>
    <w:rsid w:val="00ED750A"/>
    <w:rsid w:val="00ED758D"/>
    <w:rsid w:val="00ED77F8"/>
    <w:rsid w:val="00ED7DEF"/>
    <w:rsid w:val="00ED7EA7"/>
    <w:rsid w:val="00ED7FC1"/>
    <w:rsid w:val="00EE000E"/>
    <w:rsid w:val="00EE06B1"/>
    <w:rsid w:val="00EE06DB"/>
    <w:rsid w:val="00EE0D4B"/>
    <w:rsid w:val="00EE0DDC"/>
    <w:rsid w:val="00EE0FD8"/>
    <w:rsid w:val="00EE1078"/>
    <w:rsid w:val="00EE14F2"/>
    <w:rsid w:val="00EE157F"/>
    <w:rsid w:val="00EE196D"/>
    <w:rsid w:val="00EE1B88"/>
    <w:rsid w:val="00EE1E46"/>
    <w:rsid w:val="00EE1F93"/>
    <w:rsid w:val="00EE28D3"/>
    <w:rsid w:val="00EE2903"/>
    <w:rsid w:val="00EE2AF1"/>
    <w:rsid w:val="00EE2D23"/>
    <w:rsid w:val="00EE2F54"/>
    <w:rsid w:val="00EE2FD2"/>
    <w:rsid w:val="00EE305A"/>
    <w:rsid w:val="00EE30D0"/>
    <w:rsid w:val="00EE3294"/>
    <w:rsid w:val="00EE32B7"/>
    <w:rsid w:val="00EE34D1"/>
    <w:rsid w:val="00EE34DD"/>
    <w:rsid w:val="00EE3675"/>
    <w:rsid w:val="00EE36AB"/>
    <w:rsid w:val="00EE3A88"/>
    <w:rsid w:val="00EE3E45"/>
    <w:rsid w:val="00EE41F8"/>
    <w:rsid w:val="00EE4931"/>
    <w:rsid w:val="00EE495E"/>
    <w:rsid w:val="00EE4B06"/>
    <w:rsid w:val="00EE4C26"/>
    <w:rsid w:val="00EE4D67"/>
    <w:rsid w:val="00EE4F33"/>
    <w:rsid w:val="00EE5186"/>
    <w:rsid w:val="00EE5216"/>
    <w:rsid w:val="00EE565F"/>
    <w:rsid w:val="00EE57AB"/>
    <w:rsid w:val="00EE5894"/>
    <w:rsid w:val="00EE5A44"/>
    <w:rsid w:val="00EE5A60"/>
    <w:rsid w:val="00EE5C2E"/>
    <w:rsid w:val="00EE5D91"/>
    <w:rsid w:val="00EE5F1C"/>
    <w:rsid w:val="00EE652E"/>
    <w:rsid w:val="00EE65B5"/>
    <w:rsid w:val="00EE6D49"/>
    <w:rsid w:val="00EE6F7A"/>
    <w:rsid w:val="00EE7027"/>
    <w:rsid w:val="00EE7536"/>
    <w:rsid w:val="00EE7618"/>
    <w:rsid w:val="00EE76F3"/>
    <w:rsid w:val="00EE77AE"/>
    <w:rsid w:val="00EE7815"/>
    <w:rsid w:val="00EE7A01"/>
    <w:rsid w:val="00EE7A68"/>
    <w:rsid w:val="00EE7D5C"/>
    <w:rsid w:val="00EE7DC8"/>
    <w:rsid w:val="00EE7EE1"/>
    <w:rsid w:val="00EF03FF"/>
    <w:rsid w:val="00EF0437"/>
    <w:rsid w:val="00EF05C2"/>
    <w:rsid w:val="00EF0662"/>
    <w:rsid w:val="00EF070A"/>
    <w:rsid w:val="00EF0A5B"/>
    <w:rsid w:val="00EF0DAD"/>
    <w:rsid w:val="00EF0F88"/>
    <w:rsid w:val="00EF102C"/>
    <w:rsid w:val="00EF1069"/>
    <w:rsid w:val="00EF146B"/>
    <w:rsid w:val="00EF155E"/>
    <w:rsid w:val="00EF1634"/>
    <w:rsid w:val="00EF17A5"/>
    <w:rsid w:val="00EF1A28"/>
    <w:rsid w:val="00EF1D7F"/>
    <w:rsid w:val="00EF1DC3"/>
    <w:rsid w:val="00EF1FB4"/>
    <w:rsid w:val="00EF2289"/>
    <w:rsid w:val="00EF262F"/>
    <w:rsid w:val="00EF2683"/>
    <w:rsid w:val="00EF29F6"/>
    <w:rsid w:val="00EF2E20"/>
    <w:rsid w:val="00EF31BB"/>
    <w:rsid w:val="00EF34E5"/>
    <w:rsid w:val="00EF3504"/>
    <w:rsid w:val="00EF3C18"/>
    <w:rsid w:val="00EF3E30"/>
    <w:rsid w:val="00EF3E36"/>
    <w:rsid w:val="00EF411D"/>
    <w:rsid w:val="00EF4191"/>
    <w:rsid w:val="00EF41A2"/>
    <w:rsid w:val="00EF44FD"/>
    <w:rsid w:val="00EF466D"/>
    <w:rsid w:val="00EF4790"/>
    <w:rsid w:val="00EF4A6A"/>
    <w:rsid w:val="00EF4A91"/>
    <w:rsid w:val="00EF4AC9"/>
    <w:rsid w:val="00EF4E65"/>
    <w:rsid w:val="00EF4EBA"/>
    <w:rsid w:val="00EF524D"/>
    <w:rsid w:val="00EF57E4"/>
    <w:rsid w:val="00EF5A2B"/>
    <w:rsid w:val="00EF5C7E"/>
    <w:rsid w:val="00EF5CCB"/>
    <w:rsid w:val="00EF5FB1"/>
    <w:rsid w:val="00EF5FDF"/>
    <w:rsid w:val="00EF66F5"/>
    <w:rsid w:val="00EF691A"/>
    <w:rsid w:val="00EF69E3"/>
    <w:rsid w:val="00EF6C84"/>
    <w:rsid w:val="00EF6E39"/>
    <w:rsid w:val="00EF6E5B"/>
    <w:rsid w:val="00EF6F22"/>
    <w:rsid w:val="00EF7296"/>
    <w:rsid w:val="00EF7429"/>
    <w:rsid w:val="00EF755E"/>
    <w:rsid w:val="00EF76D7"/>
    <w:rsid w:val="00EF7826"/>
    <w:rsid w:val="00EF79D7"/>
    <w:rsid w:val="00EF7A06"/>
    <w:rsid w:val="00EF7E1D"/>
    <w:rsid w:val="00EF7EBA"/>
    <w:rsid w:val="00EF7F77"/>
    <w:rsid w:val="00EF7F86"/>
    <w:rsid w:val="00F00038"/>
    <w:rsid w:val="00F000AD"/>
    <w:rsid w:val="00F00415"/>
    <w:rsid w:val="00F00492"/>
    <w:rsid w:val="00F00772"/>
    <w:rsid w:val="00F00C70"/>
    <w:rsid w:val="00F00DBC"/>
    <w:rsid w:val="00F00E76"/>
    <w:rsid w:val="00F00EEE"/>
    <w:rsid w:val="00F0113F"/>
    <w:rsid w:val="00F0123E"/>
    <w:rsid w:val="00F01417"/>
    <w:rsid w:val="00F0166C"/>
    <w:rsid w:val="00F01731"/>
    <w:rsid w:val="00F01CF6"/>
    <w:rsid w:val="00F01F92"/>
    <w:rsid w:val="00F02006"/>
    <w:rsid w:val="00F025C6"/>
    <w:rsid w:val="00F02879"/>
    <w:rsid w:val="00F029D7"/>
    <w:rsid w:val="00F02A1F"/>
    <w:rsid w:val="00F02B1F"/>
    <w:rsid w:val="00F02E8D"/>
    <w:rsid w:val="00F02F23"/>
    <w:rsid w:val="00F02F8A"/>
    <w:rsid w:val="00F0342B"/>
    <w:rsid w:val="00F03441"/>
    <w:rsid w:val="00F035B5"/>
    <w:rsid w:val="00F03774"/>
    <w:rsid w:val="00F03798"/>
    <w:rsid w:val="00F037D1"/>
    <w:rsid w:val="00F03A2D"/>
    <w:rsid w:val="00F03B6A"/>
    <w:rsid w:val="00F03D0A"/>
    <w:rsid w:val="00F03DCE"/>
    <w:rsid w:val="00F03E0B"/>
    <w:rsid w:val="00F04181"/>
    <w:rsid w:val="00F043CF"/>
    <w:rsid w:val="00F04651"/>
    <w:rsid w:val="00F046ED"/>
    <w:rsid w:val="00F04896"/>
    <w:rsid w:val="00F04B24"/>
    <w:rsid w:val="00F04CA0"/>
    <w:rsid w:val="00F04D49"/>
    <w:rsid w:val="00F04E02"/>
    <w:rsid w:val="00F054BB"/>
    <w:rsid w:val="00F05802"/>
    <w:rsid w:val="00F05866"/>
    <w:rsid w:val="00F05D00"/>
    <w:rsid w:val="00F05D06"/>
    <w:rsid w:val="00F05DF2"/>
    <w:rsid w:val="00F05F79"/>
    <w:rsid w:val="00F06463"/>
    <w:rsid w:val="00F064E7"/>
    <w:rsid w:val="00F065BB"/>
    <w:rsid w:val="00F06739"/>
    <w:rsid w:val="00F06DBD"/>
    <w:rsid w:val="00F0703D"/>
    <w:rsid w:val="00F072C7"/>
    <w:rsid w:val="00F075CF"/>
    <w:rsid w:val="00F0774C"/>
    <w:rsid w:val="00F077CA"/>
    <w:rsid w:val="00F07CE5"/>
    <w:rsid w:val="00F07EB5"/>
    <w:rsid w:val="00F10101"/>
    <w:rsid w:val="00F10309"/>
    <w:rsid w:val="00F1064C"/>
    <w:rsid w:val="00F108C1"/>
    <w:rsid w:val="00F109A1"/>
    <w:rsid w:val="00F10A30"/>
    <w:rsid w:val="00F10BC1"/>
    <w:rsid w:val="00F10D3C"/>
    <w:rsid w:val="00F11049"/>
    <w:rsid w:val="00F111B4"/>
    <w:rsid w:val="00F113CC"/>
    <w:rsid w:val="00F11634"/>
    <w:rsid w:val="00F11A07"/>
    <w:rsid w:val="00F11A43"/>
    <w:rsid w:val="00F11E88"/>
    <w:rsid w:val="00F11ED7"/>
    <w:rsid w:val="00F12273"/>
    <w:rsid w:val="00F1281C"/>
    <w:rsid w:val="00F12873"/>
    <w:rsid w:val="00F12969"/>
    <w:rsid w:val="00F12C7D"/>
    <w:rsid w:val="00F12E38"/>
    <w:rsid w:val="00F12EED"/>
    <w:rsid w:val="00F1312C"/>
    <w:rsid w:val="00F13162"/>
    <w:rsid w:val="00F13173"/>
    <w:rsid w:val="00F132C7"/>
    <w:rsid w:val="00F137C6"/>
    <w:rsid w:val="00F13AB7"/>
    <w:rsid w:val="00F13BFF"/>
    <w:rsid w:val="00F13E18"/>
    <w:rsid w:val="00F1403E"/>
    <w:rsid w:val="00F14048"/>
    <w:rsid w:val="00F14240"/>
    <w:rsid w:val="00F142CA"/>
    <w:rsid w:val="00F146BD"/>
    <w:rsid w:val="00F147BA"/>
    <w:rsid w:val="00F148C8"/>
    <w:rsid w:val="00F14A50"/>
    <w:rsid w:val="00F14B6D"/>
    <w:rsid w:val="00F14F15"/>
    <w:rsid w:val="00F14F3E"/>
    <w:rsid w:val="00F1518D"/>
    <w:rsid w:val="00F1591D"/>
    <w:rsid w:val="00F15A17"/>
    <w:rsid w:val="00F15BD8"/>
    <w:rsid w:val="00F15DBB"/>
    <w:rsid w:val="00F15DE4"/>
    <w:rsid w:val="00F160B2"/>
    <w:rsid w:val="00F160DE"/>
    <w:rsid w:val="00F16202"/>
    <w:rsid w:val="00F165F3"/>
    <w:rsid w:val="00F1694C"/>
    <w:rsid w:val="00F16BA1"/>
    <w:rsid w:val="00F16D52"/>
    <w:rsid w:val="00F16E3F"/>
    <w:rsid w:val="00F17027"/>
    <w:rsid w:val="00F171D6"/>
    <w:rsid w:val="00F171F7"/>
    <w:rsid w:val="00F173F2"/>
    <w:rsid w:val="00F1754F"/>
    <w:rsid w:val="00F175B0"/>
    <w:rsid w:val="00F178F2"/>
    <w:rsid w:val="00F17DD4"/>
    <w:rsid w:val="00F20197"/>
    <w:rsid w:val="00F2024C"/>
    <w:rsid w:val="00F2027D"/>
    <w:rsid w:val="00F20280"/>
    <w:rsid w:val="00F20649"/>
    <w:rsid w:val="00F207F8"/>
    <w:rsid w:val="00F20833"/>
    <w:rsid w:val="00F209FF"/>
    <w:rsid w:val="00F20AC7"/>
    <w:rsid w:val="00F20B44"/>
    <w:rsid w:val="00F20BBD"/>
    <w:rsid w:val="00F20F40"/>
    <w:rsid w:val="00F211A3"/>
    <w:rsid w:val="00F21557"/>
    <w:rsid w:val="00F21A28"/>
    <w:rsid w:val="00F21DE9"/>
    <w:rsid w:val="00F21E63"/>
    <w:rsid w:val="00F220E3"/>
    <w:rsid w:val="00F2253D"/>
    <w:rsid w:val="00F22770"/>
    <w:rsid w:val="00F22B14"/>
    <w:rsid w:val="00F22B92"/>
    <w:rsid w:val="00F22C08"/>
    <w:rsid w:val="00F22CCC"/>
    <w:rsid w:val="00F22F85"/>
    <w:rsid w:val="00F23114"/>
    <w:rsid w:val="00F23685"/>
    <w:rsid w:val="00F236B7"/>
    <w:rsid w:val="00F2371B"/>
    <w:rsid w:val="00F2376E"/>
    <w:rsid w:val="00F2389F"/>
    <w:rsid w:val="00F239C6"/>
    <w:rsid w:val="00F23AA6"/>
    <w:rsid w:val="00F23C41"/>
    <w:rsid w:val="00F23C92"/>
    <w:rsid w:val="00F23D2C"/>
    <w:rsid w:val="00F23D49"/>
    <w:rsid w:val="00F23E18"/>
    <w:rsid w:val="00F23E65"/>
    <w:rsid w:val="00F24201"/>
    <w:rsid w:val="00F242FC"/>
    <w:rsid w:val="00F24361"/>
    <w:rsid w:val="00F24458"/>
    <w:rsid w:val="00F24579"/>
    <w:rsid w:val="00F2479B"/>
    <w:rsid w:val="00F248D4"/>
    <w:rsid w:val="00F24A90"/>
    <w:rsid w:val="00F24D42"/>
    <w:rsid w:val="00F2538D"/>
    <w:rsid w:val="00F253A3"/>
    <w:rsid w:val="00F25632"/>
    <w:rsid w:val="00F258CA"/>
    <w:rsid w:val="00F25946"/>
    <w:rsid w:val="00F25ECD"/>
    <w:rsid w:val="00F25F33"/>
    <w:rsid w:val="00F260FA"/>
    <w:rsid w:val="00F26315"/>
    <w:rsid w:val="00F26C51"/>
    <w:rsid w:val="00F26E86"/>
    <w:rsid w:val="00F26FCF"/>
    <w:rsid w:val="00F273BB"/>
    <w:rsid w:val="00F27447"/>
    <w:rsid w:val="00F274D3"/>
    <w:rsid w:val="00F274F0"/>
    <w:rsid w:val="00F2774D"/>
    <w:rsid w:val="00F2789C"/>
    <w:rsid w:val="00F278A2"/>
    <w:rsid w:val="00F2795C"/>
    <w:rsid w:val="00F27AD7"/>
    <w:rsid w:val="00F27B7B"/>
    <w:rsid w:val="00F27DDE"/>
    <w:rsid w:val="00F30001"/>
    <w:rsid w:val="00F301B8"/>
    <w:rsid w:val="00F30212"/>
    <w:rsid w:val="00F3061C"/>
    <w:rsid w:val="00F306AD"/>
    <w:rsid w:val="00F306E9"/>
    <w:rsid w:val="00F309E2"/>
    <w:rsid w:val="00F30BFA"/>
    <w:rsid w:val="00F30CBF"/>
    <w:rsid w:val="00F30D61"/>
    <w:rsid w:val="00F30FFF"/>
    <w:rsid w:val="00F310F5"/>
    <w:rsid w:val="00F310FE"/>
    <w:rsid w:val="00F31156"/>
    <w:rsid w:val="00F31425"/>
    <w:rsid w:val="00F314BE"/>
    <w:rsid w:val="00F315E5"/>
    <w:rsid w:val="00F317B0"/>
    <w:rsid w:val="00F317B9"/>
    <w:rsid w:val="00F31AA5"/>
    <w:rsid w:val="00F31CE3"/>
    <w:rsid w:val="00F3202B"/>
    <w:rsid w:val="00F322B1"/>
    <w:rsid w:val="00F3235A"/>
    <w:rsid w:val="00F32599"/>
    <w:rsid w:val="00F32657"/>
    <w:rsid w:val="00F326CF"/>
    <w:rsid w:val="00F3296C"/>
    <w:rsid w:val="00F32E71"/>
    <w:rsid w:val="00F32F1A"/>
    <w:rsid w:val="00F32F1B"/>
    <w:rsid w:val="00F33156"/>
    <w:rsid w:val="00F3331B"/>
    <w:rsid w:val="00F33657"/>
    <w:rsid w:val="00F338C1"/>
    <w:rsid w:val="00F338E6"/>
    <w:rsid w:val="00F33C0C"/>
    <w:rsid w:val="00F33C7D"/>
    <w:rsid w:val="00F33D63"/>
    <w:rsid w:val="00F33E3E"/>
    <w:rsid w:val="00F33E4C"/>
    <w:rsid w:val="00F345BE"/>
    <w:rsid w:val="00F34629"/>
    <w:rsid w:val="00F347F2"/>
    <w:rsid w:val="00F34A2D"/>
    <w:rsid w:val="00F34ADC"/>
    <w:rsid w:val="00F3508F"/>
    <w:rsid w:val="00F3521F"/>
    <w:rsid w:val="00F35321"/>
    <w:rsid w:val="00F35461"/>
    <w:rsid w:val="00F355E1"/>
    <w:rsid w:val="00F359E1"/>
    <w:rsid w:val="00F35C70"/>
    <w:rsid w:val="00F3609F"/>
    <w:rsid w:val="00F36109"/>
    <w:rsid w:val="00F361C7"/>
    <w:rsid w:val="00F3637E"/>
    <w:rsid w:val="00F3650C"/>
    <w:rsid w:val="00F3661B"/>
    <w:rsid w:val="00F3666B"/>
    <w:rsid w:val="00F366CB"/>
    <w:rsid w:val="00F36715"/>
    <w:rsid w:val="00F36BE3"/>
    <w:rsid w:val="00F36CD8"/>
    <w:rsid w:val="00F36DE3"/>
    <w:rsid w:val="00F36DFE"/>
    <w:rsid w:val="00F36E26"/>
    <w:rsid w:val="00F36EDE"/>
    <w:rsid w:val="00F3730D"/>
    <w:rsid w:val="00F3732A"/>
    <w:rsid w:val="00F375D2"/>
    <w:rsid w:val="00F37662"/>
    <w:rsid w:val="00F377E0"/>
    <w:rsid w:val="00F37954"/>
    <w:rsid w:val="00F37CF6"/>
    <w:rsid w:val="00F37D04"/>
    <w:rsid w:val="00F40181"/>
    <w:rsid w:val="00F402E1"/>
    <w:rsid w:val="00F4045C"/>
    <w:rsid w:val="00F404A1"/>
    <w:rsid w:val="00F4053C"/>
    <w:rsid w:val="00F40860"/>
    <w:rsid w:val="00F40A56"/>
    <w:rsid w:val="00F40BB9"/>
    <w:rsid w:val="00F40F4E"/>
    <w:rsid w:val="00F4113F"/>
    <w:rsid w:val="00F41381"/>
    <w:rsid w:val="00F414F8"/>
    <w:rsid w:val="00F4182E"/>
    <w:rsid w:val="00F41875"/>
    <w:rsid w:val="00F41C14"/>
    <w:rsid w:val="00F41C86"/>
    <w:rsid w:val="00F41E87"/>
    <w:rsid w:val="00F4206D"/>
    <w:rsid w:val="00F42419"/>
    <w:rsid w:val="00F42423"/>
    <w:rsid w:val="00F42A51"/>
    <w:rsid w:val="00F42C37"/>
    <w:rsid w:val="00F42D05"/>
    <w:rsid w:val="00F43543"/>
    <w:rsid w:val="00F4367C"/>
    <w:rsid w:val="00F43688"/>
    <w:rsid w:val="00F43B0C"/>
    <w:rsid w:val="00F43B9B"/>
    <w:rsid w:val="00F43C8C"/>
    <w:rsid w:val="00F43DAD"/>
    <w:rsid w:val="00F43FCF"/>
    <w:rsid w:val="00F443A0"/>
    <w:rsid w:val="00F4453E"/>
    <w:rsid w:val="00F4456B"/>
    <w:rsid w:val="00F44B2D"/>
    <w:rsid w:val="00F44D23"/>
    <w:rsid w:val="00F45075"/>
    <w:rsid w:val="00F45351"/>
    <w:rsid w:val="00F4554E"/>
    <w:rsid w:val="00F456BB"/>
    <w:rsid w:val="00F456E2"/>
    <w:rsid w:val="00F458CD"/>
    <w:rsid w:val="00F45946"/>
    <w:rsid w:val="00F459DB"/>
    <w:rsid w:val="00F45FF2"/>
    <w:rsid w:val="00F46033"/>
    <w:rsid w:val="00F46049"/>
    <w:rsid w:val="00F464BE"/>
    <w:rsid w:val="00F468C2"/>
    <w:rsid w:val="00F46D67"/>
    <w:rsid w:val="00F46DBE"/>
    <w:rsid w:val="00F47110"/>
    <w:rsid w:val="00F471EB"/>
    <w:rsid w:val="00F47290"/>
    <w:rsid w:val="00F4763B"/>
    <w:rsid w:val="00F47C7D"/>
    <w:rsid w:val="00F501E4"/>
    <w:rsid w:val="00F505C1"/>
    <w:rsid w:val="00F506E4"/>
    <w:rsid w:val="00F50854"/>
    <w:rsid w:val="00F50DB2"/>
    <w:rsid w:val="00F50EF2"/>
    <w:rsid w:val="00F5104A"/>
    <w:rsid w:val="00F51319"/>
    <w:rsid w:val="00F514C6"/>
    <w:rsid w:val="00F51678"/>
    <w:rsid w:val="00F51B1A"/>
    <w:rsid w:val="00F51B67"/>
    <w:rsid w:val="00F52139"/>
    <w:rsid w:val="00F522DE"/>
    <w:rsid w:val="00F52717"/>
    <w:rsid w:val="00F52C79"/>
    <w:rsid w:val="00F52EBF"/>
    <w:rsid w:val="00F53408"/>
    <w:rsid w:val="00F5358F"/>
    <w:rsid w:val="00F53710"/>
    <w:rsid w:val="00F538E6"/>
    <w:rsid w:val="00F53BE8"/>
    <w:rsid w:val="00F53C84"/>
    <w:rsid w:val="00F53D20"/>
    <w:rsid w:val="00F53DC1"/>
    <w:rsid w:val="00F53F43"/>
    <w:rsid w:val="00F53F9D"/>
    <w:rsid w:val="00F54166"/>
    <w:rsid w:val="00F544DA"/>
    <w:rsid w:val="00F54547"/>
    <w:rsid w:val="00F54638"/>
    <w:rsid w:val="00F54735"/>
    <w:rsid w:val="00F54742"/>
    <w:rsid w:val="00F547EA"/>
    <w:rsid w:val="00F5482F"/>
    <w:rsid w:val="00F548E5"/>
    <w:rsid w:val="00F549BD"/>
    <w:rsid w:val="00F54D4F"/>
    <w:rsid w:val="00F54E7B"/>
    <w:rsid w:val="00F551DB"/>
    <w:rsid w:val="00F552B9"/>
    <w:rsid w:val="00F55670"/>
    <w:rsid w:val="00F5588C"/>
    <w:rsid w:val="00F55D6A"/>
    <w:rsid w:val="00F55FAB"/>
    <w:rsid w:val="00F5632B"/>
    <w:rsid w:val="00F565D9"/>
    <w:rsid w:val="00F56613"/>
    <w:rsid w:val="00F566A6"/>
    <w:rsid w:val="00F56841"/>
    <w:rsid w:val="00F56A06"/>
    <w:rsid w:val="00F56AFE"/>
    <w:rsid w:val="00F57172"/>
    <w:rsid w:val="00F572AD"/>
    <w:rsid w:val="00F57327"/>
    <w:rsid w:val="00F57844"/>
    <w:rsid w:val="00F57BF2"/>
    <w:rsid w:val="00F57C49"/>
    <w:rsid w:val="00F57CCA"/>
    <w:rsid w:val="00F60119"/>
    <w:rsid w:val="00F602DC"/>
    <w:rsid w:val="00F603EC"/>
    <w:rsid w:val="00F603FB"/>
    <w:rsid w:val="00F6055E"/>
    <w:rsid w:val="00F60586"/>
    <w:rsid w:val="00F608A2"/>
    <w:rsid w:val="00F60A09"/>
    <w:rsid w:val="00F61144"/>
    <w:rsid w:val="00F6120E"/>
    <w:rsid w:val="00F61448"/>
    <w:rsid w:val="00F61B20"/>
    <w:rsid w:val="00F61B84"/>
    <w:rsid w:val="00F61BAB"/>
    <w:rsid w:val="00F61CB4"/>
    <w:rsid w:val="00F61CE9"/>
    <w:rsid w:val="00F61DBA"/>
    <w:rsid w:val="00F62100"/>
    <w:rsid w:val="00F622BD"/>
    <w:rsid w:val="00F625A1"/>
    <w:rsid w:val="00F62650"/>
    <w:rsid w:val="00F628E3"/>
    <w:rsid w:val="00F6303F"/>
    <w:rsid w:val="00F63053"/>
    <w:rsid w:val="00F63650"/>
    <w:rsid w:val="00F63957"/>
    <w:rsid w:val="00F63B49"/>
    <w:rsid w:val="00F63B7A"/>
    <w:rsid w:val="00F63E7B"/>
    <w:rsid w:val="00F64665"/>
    <w:rsid w:val="00F64B09"/>
    <w:rsid w:val="00F64D8F"/>
    <w:rsid w:val="00F65140"/>
    <w:rsid w:val="00F6520C"/>
    <w:rsid w:val="00F653DF"/>
    <w:rsid w:val="00F654A8"/>
    <w:rsid w:val="00F655D1"/>
    <w:rsid w:val="00F6571F"/>
    <w:rsid w:val="00F65CE6"/>
    <w:rsid w:val="00F6693F"/>
    <w:rsid w:val="00F66C70"/>
    <w:rsid w:val="00F66F8A"/>
    <w:rsid w:val="00F67089"/>
    <w:rsid w:val="00F67484"/>
    <w:rsid w:val="00F675A8"/>
    <w:rsid w:val="00F675B0"/>
    <w:rsid w:val="00F67986"/>
    <w:rsid w:val="00F67B7E"/>
    <w:rsid w:val="00F67C98"/>
    <w:rsid w:val="00F67CEA"/>
    <w:rsid w:val="00F67D73"/>
    <w:rsid w:val="00F702E7"/>
    <w:rsid w:val="00F703E1"/>
    <w:rsid w:val="00F705DF"/>
    <w:rsid w:val="00F7061E"/>
    <w:rsid w:val="00F706AD"/>
    <w:rsid w:val="00F7077C"/>
    <w:rsid w:val="00F70C0E"/>
    <w:rsid w:val="00F70D2C"/>
    <w:rsid w:val="00F712F0"/>
    <w:rsid w:val="00F713CB"/>
    <w:rsid w:val="00F7141C"/>
    <w:rsid w:val="00F715C7"/>
    <w:rsid w:val="00F7165C"/>
    <w:rsid w:val="00F71A68"/>
    <w:rsid w:val="00F71B03"/>
    <w:rsid w:val="00F71B27"/>
    <w:rsid w:val="00F71BE1"/>
    <w:rsid w:val="00F71D71"/>
    <w:rsid w:val="00F7209D"/>
    <w:rsid w:val="00F720A0"/>
    <w:rsid w:val="00F7212A"/>
    <w:rsid w:val="00F72159"/>
    <w:rsid w:val="00F72262"/>
    <w:rsid w:val="00F723C9"/>
    <w:rsid w:val="00F726D1"/>
    <w:rsid w:val="00F7288F"/>
    <w:rsid w:val="00F7296C"/>
    <w:rsid w:val="00F72A14"/>
    <w:rsid w:val="00F72ACE"/>
    <w:rsid w:val="00F72B17"/>
    <w:rsid w:val="00F72C9C"/>
    <w:rsid w:val="00F72CA9"/>
    <w:rsid w:val="00F72E42"/>
    <w:rsid w:val="00F7331E"/>
    <w:rsid w:val="00F734C4"/>
    <w:rsid w:val="00F73666"/>
    <w:rsid w:val="00F736EB"/>
    <w:rsid w:val="00F73A78"/>
    <w:rsid w:val="00F73AEC"/>
    <w:rsid w:val="00F73B02"/>
    <w:rsid w:val="00F73C47"/>
    <w:rsid w:val="00F73FDC"/>
    <w:rsid w:val="00F74184"/>
    <w:rsid w:val="00F74643"/>
    <w:rsid w:val="00F74B07"/>
    <w:rsid w:val="00F74BF1"/>
    <w:rsid w:val="00F74F61"/>
    <w:rsid w:val="00F751F1"/>
    <w:rsid w:val="00F753AA"/>
    <w:rsid w:val="00F753AE"/>
    <w:rsid w:val="00F75634"/>
    <w:rsid w:val="00F75898"/>
    <w:rsid w:val="00F75A2D"/>
    <w:rsid w:val="00F75E96"/>
    <w:rsid w:val="00F76118"/>
    <w:rsid w:val="00F76248"/>
    <w:rsid w:val="00F762F4"/>
    <w:rsid w:val="00F764F9"/>
    <w:rsid w:val="00F7674E"/>
    <w:rsid w:val="00F768AF"/>
    <w:rsid w:val="00F7694B"/>
    <w:rsid w:val="00F76CB9"/>
    <w:rsid w:val="00F770ED"/>
    <w:rsid w:val="00F77109"/>
    <w:rsid w:val="00F77243"/>
    <w:rsid w:val="00F772E3"/>
    <w:rsid w:val="00F77500"/>
    <w:rsid w:val="00F7759B"/>
    <w:rsid w:val="00F7759E"/>
    <w:rsid w:val="00F778A1"/>
    <w:rsid w:val="00F77A36"/>
    <w:rsid w:val="00F8048E"/>
    <w:rsid w:val="00F8053C"/>
    <w:rsid w:val="00F8074C"/>
    <w:rsid w:val="00F80798"/>
    <w:rsid w:val="00F80CB3"/>
    <w:rsid w:val="00F80CD7"/>
    <w:rsid w:val="00F80CDC"/>
    <w:rsid w:val="00F80DEE"/>
    <w:rsid w:val="00F811D0"/>
    <w:rsid w:val="00F81233"/>
    <w:rsid w:val="00F813D1"/>
    <w:rsid w:val="00F81411"/>
    <w:rsid w:val="00F8146C"/>
    <w:rsid w:val="00F814ED"/>
    <w:rsid w:val="00F816BF"/>
    <w:rsid w:val="00F81881"/>
    <w:rsid w:val="00F81A2C"/>
    <w:rsid w:val="00F81F3C"/>
    <w:rsid w:val="00F8209E"/>
    <w:rsid w:val="00F820BA"/>
    <w:rsid w:val="00F820D4"/>
    <w:rsid w:val="00F82161"/>
    <w:rsid w:val="00F822AC"/>
    <w:rsid w:val="00F825A2"/>
    <w:rsid w:val="00F8273F"/>
    <w:rsid w:val="00F828C4"/>
    <w:rsid w:val="00F8296A"/>
    <w:rsid w:val="00F82CDF"/>
    <w:rsid w:val="00F83085"/>
    <w:rsid w:val="00F830A9"/>
    <w:rsid w:val="00F83284"/>
    <w:rsid w:val="00F83418"/>
    <w:rsid w:val="00F83555"/>
    <w:rsid w:val="00F83725"/>
    <w:rsid w:val="00F83CBA"/>
    <w:rsid w:val="00F84005"/>
    <w:rsid w:val="00F84067"/>
    <w:rsid w:val="00F84658"/>
    <w:rsid w:val="00F846BD"/>
    <w:rsid w:val="00F84924"/>
    <w:rsid w:val="00F84998"/>
    <w:rsid w:val="00F84B0F"/>
    <w:rsid w:val="00F84E53"/>
    <w:rsid w:val="00F851E2"/>
    <w:rsid w:val="00F852C4"/>
    <w:rsid w:val="00F853E6"/>
    <w:rsid w:val="00F8549F"/>
    <w:rsid w:val="00F856D2"/>
    <w:rsid w:val="00F8592C"/>
    <w:rsid w:val="00F85B17"/>
    <w:rsid w:val="00F860E5"/>
    <w:rsid w:val="00F86598"/>
    <w:rsid w:val="00F86765"/>
    <w:rsid w:val="00F868FF"/>
    <w:rsid w:val="00F86C17"/>
    <w:rsid w:val="00F8715F"/>
    <w:rsid w:val="00F8720D"/>
    <w:rsid w:val="00F8751C"/>
    <w:rsid w:val="00F87900"/>
    <w:rsid w:val="00F905DC"/>
    <w:rsid w:val="00F9066C"/>
    <w:rsid w:val="00F90B23"/>
    <w:rsid w:val="00F90B4A"/>
    <w:rsid w:val="00F91024"/>
    <w:rsid w:val="00F912B4"/>
    <w:rsid w:val="00F914BF"/>
    <w:rsid w:val="00F916D9"/>
    <w:rsid w:val="00F91DEF"/>
    <w:rsid w:val="00F91DF7"/>
    <w:rsid w:val="00F91F05"/>
    <w:rsid w:val="00F91F20"/>
    <w:rsid w:val="00F91F2B"/>
    <w:rsid w:val="00F92404"/>
    <w:rsid w:val="00F924AA"/>
    <w:rsid w:val="00F92796"/>
    <w:rsid w:val="00F9298F"/>
    <w:rsid w:val="00F92B37"/>
    <w:rsid w:val="00F92B98"/>
    <w:rsid w:val="00F92E6F"/>
    <w:rsid w:val="00F932A4"/>
    <w:rsid w:val="00F934D3"/>
    <w:rsid w:val="00F935BB"/>
    <w:rsid w:val="00F935C0"/>
    <w:rsid w:val="00F93785"/>
    <w:rsid w:val="00F93FE6"/>
    <w:rsid w:val="00F943E8"/>
    <w:rsid w:val="00F94437"/>
    <w:rsid w:val="00F949A6"/>
    <w:rsid w:val="00F94B92"/>
    <w:rsid w:val="00F94F05"/>
    <w:rsid w:val="00F95056"/>
    <w:rsid w:val="00F95198"/>
    <w:rsid w:val="00F95584"/>
    <w:rsid w:val="00F95811"/>
    <w:rsid w:val="00F959EC"/>
    <w:rsid w:val="00F95FA9"/>
    <w:rsid w:val="00F9616E"/>
    <w:rsid w:val="00F961E4"/>
    <w:rsid w:val="00F967F0"/>
    <w:rsid w:val="00F968D8"/>
    <w:rsid w:val="00F9694C"/>
    <w:rsid w:val="00F96D58"/>
    <w:rsid w:val="00F97008"/>
    <w:rsid w:val="00F97326"/>
    <w:rsid w:val="00F974D6"/>
    <w:rsid w:val="00F9781C"/>
    <w:rsid w:val="00F978AC"/>
    <w:rsid w:val="00F9791A"/>
    <w:rsid w:val="00F97944"/>
    <w:rsid w:val="00F97A59"/>
    <w:rsid w:val="00F97BD1"/>
    <w:rsid w:val="00F97C14"/>
    <w:rsid w:val="00F97CA0"/>
    <w:rsid w:val="00F97DC9"/>
    <w:rsid w:val="00FA0044"/>
    <w:rsid w:val="00FA01DA"/>
    <w:rsid w:val="00FA036F"/>
    <w:rsid w:val="00FA09DD"/>
    <w:rsid w:val="00FA1316"/>
    <w:rsid w:val="00FA1624"/>
    <w:rsid w:val="00FA16CE"/>
    <w:rsid w:val="00FA1A5B"/>
    <w:rsid w:val="00FA1AD6"/>
    <w:rsid w:val="00FA1C17"/>
    <w:rsid w:val="00FA1CF4"/>
    <w:rsid w:val="00FA1D0D"/>
    <w:rsid w:val="00FA1DDE"/>
    <w:rsid w:val="00FA1ECC"/>
    <w:rsid w:val="00FA2055"/>
    <w:rsid w:val="00FA22E2"/>
    <w:rsid w:val="00FA2325"/>
    <w:rsid w:val="00FA2427"/>
    <w:rsid w:val="00FA27A2"/>
    <w:rsid w:val="00FA2C70"/>
    <w:rsid w:val="00FA2EBE"/>
    <w:rsid w:val="00FA3179"/>
    <w:rsid w:val="00FA32FA"/>
    <w:rsid w:val="00FA37C6"/>
    <w:rsid w:val="00FA3997"/>
    <w:rsid w:val="00FA3E95"/>
    <w:rsid w:val="00FA418D"/>
    <w:rsid w:val="00FA4560"/>
    <w:rsid w:val="00FA45B2"/>
    <w:rsid w:val="00FA45DE"/>
    <w:rsid w:val="00FA47EF"/>
    <w:rsid w:val="00FA4BC8"/>
    <w:rsid w:val="00FA4BE3"/>
    <w:rsid w:val="00FA4C20"/>
    <w:rsid w:val="00FA4D78"/>
    <w:rsid w:val="00FA4D82"/>
    <w:rsid w:val="00FA4D8C"/>
    <w:rsid w:val="00FA50BB"/>
    <w:rsid w:val="00FA51BD"/>
    <w:rsid w:val="00FA5244"/>
    <w:rsid w:val="00FA54BF"/>
    <w:rsid w:val="00FA54F8"/>
    <w:rsid w:val="00FA556A"/>
    <w:rsid w:val="00FA565B"/>
    <w:rsid w:val="00FA5800"/>
    <w:rsid w:val="00FA5D3F"/>
    <w:rsid w:val="00FA61EF"/>
    <w:rsid w:val="00FA6206"/>
    <w:rsid w:val="00FA654A"/>
    <w:rsid w:val="00FA66F3"/>
    <w:rsid w:val="00FA6757"/>
    <w:rsid w:val="00FA68DB"/>
    <w:rsid w:val="00FA6A36"/>
    <w:rsid w:val="00FA6BC4"/>
    <w:rsid w:val="00FA741F"/>
    <w:rsid w:val="00FA750A"/>
    <w:rsid w:val="00FA76F5"/>
    <w:rsid w:val="00FA772B"/>
    <w:rsid w:val="00FA7D67"/>
    <w:rsid w:val="00FA7E89"/>
    <w:rsid w:val="00FB0199"/>
    <w:rsid w:val="00FB0281"/>
    <w:rsid w:val="00FB03CC"/>
    <w:rsid w:val="00FB03E2"/>
    <w:rsid w:val="00FB07F9"/>
    <w:rsid w:val="00FB0933"/>
    <w:rsid w:val="00FB16E5"/>
    <w:rsid w:val="00FB17C3"/>
    <w:rsid w:val="00FB19EE"/>
    <w:rsid w:val="00FB1B01"/>
    <w:rsid w:val="00FB1F71"/>
    <w:rsid w:val="00FB24E7"/>
    <w:rsid w:val="00FB25A6"/>
    <w:rsid w:val="00FB25C5"/>
    <w:rsid w:val="00FB2915"/>
    <w:rsid w:val="00FB2CAB"/>
    <w:rsid w:val="00FB31D1"/>
    <w:rsid w:val="00FB33DC"/>
    <w:rsid w:val="00FB33E5"/>
    <w:rsid w:val="00FB34B1"/>
    <w:rsid w:val="00FB3A33"/>
    <w:rsid w:val="00FB3D7C"/>
    <w:rsid w:val="00FB3D93"/>
    <w:rsid w:val="00FB3EE4"/>
    <w:rsid w:val="00FB4082"/>
    <w:rsid w:val="00FB41B8"/>
    <w:rsid w:val="00FB4253"/>
    <w:rsid w:val="00FB428E"/>
    <w:rsid w:val="00FB4444"/>
    <w:rsid w:val="00FB45BD"/>
    <w:rsid w:val="00FB45ED"/>
    <w:rsid w:val="00FB4824"/>
    <w:rsid w:val="00FB4DCB"/>
    <w:rsid w:val="00FB4EDC"/>
    <w:rsid w:val="00FB510E"/>
    <w:rsid w:val="00FB5206"/>
    <w:rsid w:val="00FB527B"/>
    <w:rsid w:val="00FB53D4"/>
    <w:rsid w:val="00FB5855"/>
    <w:rsid w:val="00FB598A"/>
    <w:rsid w:val="00FB59AE"/>
    <w:rsid w:val="00FB5D11"/>
    <w:rsid w:val="00FB5D5A"/>
    <w:rsid w:val="00FB5F3B"/>
    <w:rsid w:val="00FB622A"/>
    <w:rsid w:val="00FB665F"/>
    <w:rsid w:val="00FB66C7"/>
    <w:rsid w:val="00FB6703"/>
    <w:rsid w:val="00FB69CD"/>
    <w:rsid w:val="00FB6DA9"/>
    <w:rsid w:val="00FB701A"/>
    <w:rsid w:val="00FB721C"/>
    <w:rsid w:val="00FB7285"/>
    <w:rsid w:val="00FB76B4"/>
    <w:rsid w:val="00FB7761"/>
    <w:rsid w:val="00FB7BF8"/>
    <w:rsid w:val="00FB7F7C"/>
    <w:rsid w:val="00FC01BD"/>
    <w:rsid w:val="00FC0502"/>
    <w:rsid w:val="00FC066B"/>
    <w:rsid w:val="00FC066C"/>
    <w:rsid w:val="00FC06AD"/>
    <w:rsid w:val="00FC077F"/>
    <w:rsid w:val="00FC09AC"/>
    <w:rsid w:val="00FC0B8B"/>
    <w:rsid w:val="00FC0C1F"/>
    <w:rsid w:val="00FC0F66"/>
    <w:rsid w:val="00FC1AB0"/>
    <w:rsid w:val="00FC1AC3"/>
    <w:rsid w:val="00FC1B28"/>
    <w:rsid w:val="00FC2000"/>
    <w:rsid w:val="00FC2D27"/>
    <w:rsid w:val="00FC2FBF"/>
    <w:rsid w:val="00FC2FE7"/>
    <w:rsid w:val="00FC3105"/>
    <w:rsid w:val="00FC31FB"/>
    <w:rsid w:val="00FC34F6"/>
    <w:rsid w:val="00FC35A9"/>
    <w:rsid w:val="00FC3825"/>
    <w:rsid w:val="00FC38C7"/>
    <w:rsid w:val="00FC3B01"/>
    <w:rsid w:val="00FC3C7F"/>
    <w:rsid w:val="00FC3D9A"/>
    <w:rsid w:val="00FC3F41"/>
    <w:rsid w:val="00FC4110"/>
    <w:rsid w:val="00FC42D2"/>
    <w:rsid w:val="00FC4421"/>
    <w:rsid w:val="00FC442B"/>
    <w:rsid w:val="00FC453C"/>
    <w:rsid w:val="00FC4EC7"/>
    <w:rsid w:val="00FC4F36"/>
    <w:rsid w:val="00FC5134"/>
    <w:rsid w:val="00FC5881"/>
    <w:rsid w:val="00FC5C01"/>
    <w:rsid w:val="00FC5CB8"/>
    <w:rsid w:val="00FC5FA9"/>
    <w:rsid w:val="00FC60D2"/>
    <w:rsid w:val="00FC626C"/>
    <w:rsid w:val="00FC62E3"/>
    <w:rsid w:val="00FC6774"/>
    <w:rsid w:val="00FC68A3"/>
    <w:rsid w:val="00FC6D8E"/>
    <w:rsid w:val="00FC6F04"/>
    <w:rsid w:val="00FC79CE"/>
    <w:rsid w:val="00FC7A55"/>
    <w:rsid w:val="00FC7D4E"/>
    <w:rsid w:val="00FD0076"/>
    <w:rsid w:val="00FD0197"/>
    <w:rsid w:val="00FD01D7"/>
    <w:rsid w:val="00FD0311"/>
    <w:rsid w:val="00FD067B"/>
    <w:rsid w:val="00FD081E"/>
    <w:rsid w:val="00FD08A9"/>
    <w:rsid w:val="00FD0A5B"/>
    <w:rsid w:val="00FD0C6A"/>
    <w:rsid w:val="00FD0CF2"/>
    <w:rsid w:val="00FD0EC9"/>
    <w:rsid w:val="00FD1540"/>
    <w:rsid w:val="00FD15AB"/>
    <w:rsid w:val="00FD1617"/>
    <w:rsid w:val="00FD1683"/>
    <w:rsid w:val="00FD1A74"/>
    <w:rsid w:val="00FD1C94"/>
    <w:rsid w:val="00FD2276"/>
    <w:rsid w:val="00FD23AF"/>
    <w:rsid w:val="00FD243D"/>
    <w:rsid w:val="00FD2489"/>
    <w:rsid w:val="00FD2583"/>
    <w:rsid w:val="00FD27C3"/>
    <w:rsid w:val="00FD2A8F"/>
    <w:rsid w:val="00FD2B88"/>
    <w:rsid w:val="00FD31DA"/>
    <w:rsid w:val="00FD31EE"/>
    <w:rsid w:val="00FD3710"/>
    <w:rsid w:val="00FD374D"/>
    <w:rsid w:val="00FD3888"/>
    <w:rsid w:val="00FD3901"/>
    <w:rsid w:val="00FD3B9A"/>
    <w:rsid w:val="00FD3BCD"/>
    <w:rsid w:val="00FD3D07"/>
    <w:rsid w:val="00FD3E67"/>
    <w:rsid w:val="00FD40D9"/>
    <w:rsid w:val="00FD427C"/>
    <w:rsid w:val="00FD4629"/>
    <w:rsid w:val="00FD47F9"/>
    <w:rsid w:val="00FD4815"/>
    <w:rsid w:val="00FD537F"/>
    <w:rsid w:val="00FD543D"/>
    <w:rsid w:val="00FD548B"/>
    <w:rsid w:val="00FD54AF"/>
    <w:rsid w:val="00FD5AE2"/>
    <w:rsid w:val="00FD5D09"/>
    <w:rsid w:val="00FD5F74"/>
    <w:rsid w:val="00FD60E7"/>
    <w:rsid w:val="00FD610C"/>
    <w:rsid w:val="00FD64C0"/>
    <w:rsid w:val="00FD654F"/>
    <w:rsid w:val="00FD65FA"/>
    <w:rsid w:val="00FD664E"/>
    <w:rsid w:val="00FD66A6"/>
    <w:rsid w:val="00FD66DB"/>
    <w:rsid w:val="00FD6777"/>
    <w:rsid w:val="00FD689E"/>
    <w:rsid w:val="00FD69B4"/>
    <w:rsid w:val="00FD6E8B"/>
    <w:rsid w:val="00FD7322"/>
    <w:rsid w:val="00FD7504"/>
    <w:rsid w:val="00FD76DC"/>
    <w:rsid w:val="00FD7A3D"/>
    <w:rsid w:val="00FD7A58"/>
    <w:rsid w:val="00FD7B63"/>
    <w:rsid w:val="00FE00B6"/>
    <w:rsid w:val="00FE03EB"/>
    <w:rsid w:val="00FE0586"/>
    <w:rsid w:val="00FE0746"/>
    <w:rsid w:val="00FE07F8"/>
    <w:rsid w:val="00FE088A"/>
    <w:rsid w:val="00FE0B84"/>
    <w:rsid w:val="00FE0C44"/>
    <w:rsid w:val="00FE11E7"/>
    <w:rsid w:val="00FE1271"/>
    <w:rsid w:val="00FE1405"/>
    <w:rsid w:val="00FE1B22"/>
    <w:rsid w:val="00FE1B79"/>
    <w:rsid w:val="00FE1BA2"/>
    <w:rsid w:val="00FE1BF7"/>
    <w:rsid w:val="00FE1D03"/>
    <w:rsid w:val="00FE1D05"/>
    <w:rsid w:val="00FE1FC8"/>
    <w:rsid w:val="00FE226E"/>
    <w:rsid w:val="00FE292E"/>
    <w:rsid w:val="00FE2930"/>
    <w:rsid w:val="00FE29E8"/>
    <w:rsid w:val="00FE2ADC"/>
    <w:rsid w:val="00FE30D0"/>
    <w:rsid w:val="00FE3117"/>
    <w:rsid w:val="00FE33C4"/>
    <w:rsid w:val="00FE3899"/>
    <w:rsid w:val="00FE3E41"/>
    <w:rsid w:val="00FE3E99"/>
    <w:rsid w:val="00FE4292"/>
    <w:rsid w:val="00FE4303"/>
    <w:rsid w:val="00FE44B9"/>
    <w:rsid w:val="00FE4988"/>
    <w:rsid w:val="00FE4E14"/>
    <w:rsid w:val="00FE4EE6"/>
    <w:rsid w:val="00FE5050"/>
    <w:rsid w:val="00FE542F"/>
    <w:rsid w:val="00FE5462"/>
    <w:rsid w:val="00FE56FD"/>
    <w:rsid w:val="00FE58DA"/>
    <w:rsid w:val="00FE5918"/>
    <w:rsid w:val="00FE5B25"/>
    <w:rsid w:val="00FE5D44"/>
    <w:rsid w:val="00FE5DB3"/>
    <w:rsid w:val="00FE5E7F"/>
    <w:rsid w:val="00FE5FE2"/>
    <w:rsid w:val="00FE6059"/>
    <w:rsid w:val="00FE62EB"/>
    <w:rsid w:val="00FE6397"/>
    <w:rsid w:val="00FE6A80"/>
    <w:rsid w:val="00FE6CD0"/>
    <w:rsid w:val="00FE7583"/>
    <w:rsid w:val="00FE7D0D"/>
    <w:rsid w:val="00FE7F55"/>
    <w:rsid w:val="00FF0131"/>
    <w:rsid w:val="00FF02D3"/>
    <w:rsid w:val="00FF0309"/>
    <w:rsid w:val="00FF04BB"/>
    <w:rsid w:val="00FF07ED"/>
    <w:rsid w:val="00FF097F"/>
    <w:rsid w:val="00FF0AEA"/>
    <w:rsid w:val="00FF0B99"/>
    <w:rsid w:val="00FF0BA7"/>
    <w:rsid w:val="00FF0DC4"/>
    <w:rsid w:val="00FF111B"/>
    <w:rsid w:val="00FF1363"/>
    <w:rsid w:val="00FF173A"/>
    <w:rsid w:val="00FF195E"/>
    <w:rsid w:val="00FF1B2A"/>
    <w:rsid w:val="00FF1C31"/>
    <w:rsid w:val="00FF1F90"/>
    <w:rsid w:val="00FF2171"/>
    <w:rsid w:val="00FF23C0"/>
    <w:rsid w:val="00FF2A3B"/>
    <w:rsid w:val="00FF2A43"/>
    <w:rsid w:val="00FF2CC7"/>
    <w:rsid w:val="00FF323B"/>
    <w:rsid w:val="00FF34B6"/>
    <w:rsid w:val="00FF35E0"/>
    <w:rsid w:val="00FF35EE"/>
    <w:rsid w:val="00FF362D"/>
    <w:rsid w:val="00FF3986"/>
    <w:rsid w:val="00FF3ADA"/>
    <w:rsid w:val="00FF4015"/>
    <w:rsid w:val="00FF46B4"/>
    <w:rsid w:val="00FF4A3A"/>
    <w:rsid w:val="00FF4BF3"/>
    <w:rsid w:val="00FF4FB9"/>
    <w:rsid w:val="00FF5245"/>
    <w:rsid w:val="00FF5719"/>
    <w:rsid w:val="00FF5B02"/>
    <w:rsid w:val="00FF5D87"/>
    <w:rsid w:val="00FF60B3"/>
    <w:rsid w:val="00FF61D1"/>
    <w:rsid w:val="00FF6215"/>
    <w:rsid w:val="00FF62E0"/>
    <w:rsid w:val="00FF640A"/>
    <w:rsid w:val="00FF65E0"/>
    <w:rsid w:val="00FF7123"/>
    <w:rsid w:val="00FF7474"/>
    <w:rsid w:val="00FF75BD"/>
    <w:rsid w:val="00FF76BF"/>
    <w:rsid w:val="00FF77E7"/>
    <w:rsid w:val="00FF7846"/>
    <w:rsid w:val="00FF7923"/>
    <w:rsid w:val="00FF7DF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7D8E13D1"/>
  <w15:docId w15:val="{1FAD39ED-64DB-4817-AB3E-95C10FC6F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lsdException w:name="header" w:locked="1"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E5616"/>
    <w:pPr>
      <w:spacing w:line="276" w:lineRule="auto"/>
      <w:jc w:val="both"/>
    </w:pPr>
    <w:rPr>
      <w:rFonts w:ascii="Garamond" w:eastAsia="Times New Roman" w:hAnsi="Garamond"/>
      <w:sz w:val="24"/>
      <w:szCs w:val="22"/>
      <w:lang w:eastAsia="en-US"/>
    </w:rPr>
  </w:style>
  <w:style w:type="paragraph" w:styleId="Titolo1">
    <w:name w:val="heading 1"/>
    <w:basedOn w:val="Normale"/>
    <w:next w:val="Titolo2"/>
    <w:link w:val="Titolo1Carattere"/>
    <w:qFormat/>
    <w:rsid w:val="004411D0"/>
    <w:pPr>
      <w:keepNext/>
      <w:keepLines/>
      <w:spacing w:before="100" w:beforeAutospacing="1" w:after="100" w:afterAutospacing="1"/>
      <w:jc w:val="center"/>
      <w:outlineLvl w:val="0"/>
    </w:pPr>
    <w:rPr>
      <w:rFonts w:eastAsia="Calibri"/>
      <w:b/>
      <w:bCs/>
      <w:sz w:val="28"/>
      <w:szCs w:val="28"/>
      <w:lang w:val="x-none" w:eastAsia="x-none"/>
    </w:rPr>
  </w:style>
  <w:style w:type="paragraph" w:styleId="Titolo2">
    <w:name w:val="heading 2"/>
    <w:basedOn w:val="Normale"/>
    <w:next w:val="Titolo3"/>
    <w:link w:val="Titolo2Carattere"/>
    <w:unhideWhenUsed/>
    <w:qFormat/>
    <w:locked/>
    <w:rsid w:val="000729AA"/>
    <w:pPr>
      <w:keepNext/>
      <w:numPr>
        <w:numId w:val="7"/>
      </w:numPr>
      <w:spacing w:before="560" w:after="120"/>
      <w:ind w:left="357" w:hanging="357"/>
      <w:outlineLvl w:val="1"/>
    </w:pPr>
    <w:rPr>
      <w:b/>
      <w:bCs/>
      <w:iCs/>
      <w:caps/>
      <w:szCs w:val="28"/>
      <w:lang w:val="x-none"/>
    </w:rPr>
  </w:style>
  <w:style w:type="paragraph" w:styleId="Titolo3">
    <w:name w:val="heading 3"/>
    <w:basedOn w:val="Normale"/>
    <w:next w:val="Normale"/>
    <w:link w:val="Titolo3Carattere"/>
    <w:qFormat/>
    <w:locked/>
    <w:rsid w:val="00AB39E7"/>
    <w:pPr>
      <w:keepNext/>
      <w:numPr>
        <w:ilvl w:val="1"/>
        <w:numId w:val="7"/>
      </w:numPr>
      <w:spacing w:before="240" w:after="60"/>
      <w:outlineLvl w:val="2"/>
    </w:pPr>
    <w:rPr>
      <w:b/>
      <w:bCs/>
      <w:caps/>
      <w:sz w:val="22"/>
      <w:szCs w:val="26"/>
      <w:lang w:val="x-none"/>
    </w:rPr>
  </w:style>
  <w:style w:type="paragraph" w:styleId="Titolo4">
    <w:name w:val="heading 4"/>
    <w:basedOn w:val="Normale"/>
    <w:next w:val="Normale"/>
    <w:link w:val="Titolo4Carattere"/>
    <w:semiHidden/>
    <w:unhideWhenUsed/>
    <w:locked/>
    <w:rsid w:val="001E6039"/>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nhideWhenUsed/>
    <w:qFormat/>
    <w:locked/>
    <w:rsid w:val="00746B51"/>
    <w:pPr>
      <w:spacing w:before="240" w:after="60"/>
      <w:outlineLvl w:val="4"/>
    </w:pPr>
    <w:rPr>
      <w:b/>
      <w:bCs/>
      <w:i/>
      <w:iCs/>
      <w:sz w:val="26"/>
      <w:szCs w:val="26"/>
      <w:lang w:val="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4411D0"/>
    <w:rPr>
      <w:rFonts w:ascii="Garamond" w:hAnsi="Garamond"/>
      <w:b/>
      <w:bCs/>
      <w:sz w:val="28"/>
      <w:szCs w:val="28"/>
      <w:lang w:val="x-none" w:eastAsia="x-none"/>
    </w:rPr>
  </w:style>
  <w:style w:type="character" w:customStyle="1" w:styleId="Titolo3Carattere">
    <w:name w:val="Titolo 3 Carattere"/>
    <w:link w:val="Titolo3"/>
    <w:rsid w:val="00AB39E7"/>
    <w:rPr>
      <w:rFonts w:ascii="Garamond" w:eastAsia="Times New Roman" w:hAnsi="Garamond"/>
      <w:b/>
      <w:bCs/>
      <w:caps/>
      <w:sz w:val="22"/>
      <w:szCs w:val="26"/>
      <w:lang w:val="x-none" w:eastAsia="en-US"/>
    </w:rPr>
  </w:style>
  <w:style w:type="character" w:customStyle="1" w:styleId="Titolo5Carattere">
    <w:name w:val="Titolo 5 Carattere"/>
    <w:link w:val="Titolo5"/>
    <w:rsid w:val="00746B51"/>
    <w:rPr>
      <w:rFonts w:ascii="Calibri" w:eastAsia="Times New Roman" w:hAnsi="Calibri" w:cs="Times New Roman"/>
      <w:b/>
      <w:bCs/>
      <w:i/>
      <w:iCs/>
      <w:sz w:val="26"/>
      <w:szCs w:val="26"/>
      <w:lang w:eastAsia="en-US"/>
    </w:rPr>
  </w:style>
  <w:style w:type="paragraph" w:customStyle="1" w:styleId="Default">
    <w:name w:val="Default"/>
    <w:rsid w:val="004465A4"/>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styleId="Testofumetto">
    <w:name w:val="Balloon Text"/>
    <w:basedOn w:val="Normale"/>
    <w:link w:val="TestofumettoCarattere"/>
    <w:semiHidden/>
    <w:rsid w:val="004465A4"/>
    <w:pPr>
      <w:spacing w:line="240" w:lineRule="auto"/>
    </w:pPr>
    <w:rPr>
      <w:rFonts w:ascii="Tahoma" w:eastAsia="Calibri" w:hAnsi="Tahoma"/>
      <w:sz w:val="16"/>
      <w:szCs w:val="16"/>
      <w:lang w:val="x-none" w:eastAsia="x-none"/>
    </w:rPr>
  </w:style>
  <w:style w:type="character" w:customStyle="1" w:styleId="TestofumettoCarattere">
    <w:name w:val="Testo fumetto Carattere"/>
    <w:link w:val="Testofumetto"/>
    <w:semiHidden/>
    <w:locked/>
    <w:rsid w:val="004465A4"/>
    <w:rPr>
      <w:rFonts w:ascii="Tahoma" w:hAnsi="Tahoma" w:cs="Tahoma"/>
      <w:sz w:val="16"/>
      <w:szCs w:val="16"/>
    </w:rPr>
  </w:style>
  <w:style w:type="paragraph" w:customStyle="1" w:styleId="Paragrafoelenco1">
    <w:name w:val="Paragrafo elenco1"/>
    <w:basedOn w:val="Normale"/>
    <w:rsid w:val="002750E3"/>
    <w:pPr>
      <w:spacing w:before="100" w:beforeAutospacing="1" w:after="100" w:afterAutospacing="1" w:line="240" w:lineRule="atLeast"/>
      <w:ind w:left="720"/>
      <w:contextualSpacing/>
    </w:pPr>
    <w:rPr>
      <w:rFonts w:eastAsia="Calibri"/>
      <w:lang w:eastAsia="it-IT"/>
    </w:rPr>
  </w:style>
  <w:style w:type="paragraph" w:styleId="Intestazione">
    <w:name w:val="header"/>
    <w:basedOn w:val="Normale"/>
    <w:link w:val="IntestazioneCarattere"/>
    <w:uiPriority w:val="99"/>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IntestazioneCarattere">
    <w:name w:val="Intestazione Carattere"/>
    <w:link w:val="Intestazione"/>
    <w:uiPriority w:val="99"/>
    <w:locked/>
    <w:rsid w:val="002750E3"/>
    <w:rPr>
      <w:rFonts w:eastAsia="Times New Roman" w:cs="Times New Roman"/>
      <w:lang w:val="x-none" w:eastAsia="it-IT"/>
    </w:rPr>
  </w:style>
  <w:style w:type="paragraph" w:styleId="Pidipagina">
    <w:name w:val="footer"/>
    <w:basedOn w:val="Normale"/>
    <w:link w:val="PidipaginaCarattere"/>
    <w:uiPriority w:val="99"/>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PidipaginaCarattere">
    <w:name w:val="Piè di pagina Carattere"/>
    <w:link w:val="Pidipagina"/>
    <w:uiPriority w:val="99"/>
    <w:locked/>
    <w:rsid w:val="002750E3"/>
    <w:rPr>
      <w:rFonts w:eastAsia="Times New Roman" w:cs="Times New Roman"/>
      <w:lang w:val="x-none" w:eastAsia="it-IT"/>
    </w:rPr>
  </w:style>
  <w:style w:type="paragraph" w:styleId="Testonotaapidipagina">
    <w:name w:val="footnote text"/>
    <w:basedOn w:val="Normale"/>
    <w:link w:val="TestonotaapidipaginaCarattere"/>
    <w:rsid w:val="002750E3"/>
    <w:pPr>
      <w:spacing w:before="100" w:beforeAutospacing="1" w:afterAutospacing="1" w:line="240" w:lineRule="auto"/>
    </w:pPr>
    <w:rPr>
      <w:sz w:val="20"/>
      <w:szCs w:val="20"/>
      <w:lang w:val="x-none" w:eastAsia="it-IT"/>
    </w:rPr>
  </w:style>
  <w:style w:type="character" w:customStyle="1" w:styleId="TestonotaapidipaginaCarattere">
    <w:name w:val="Testo nota a piè di pagina Carattere"/>
    <w:link w:val="Testonotaapidipagina"/>
    <w:locked/>
    <w:rsid w:val="002750E3"/>
    <w:rPr>
      <w:rFonts w:eastAsia="Times New Roman" w:cs="Times New Roman"/>
      <w:sz w:val="20"/>
      <w:szCs w:val="20"/>
      <w:lang w:val="x-none" w:eastAsia="it-IT"/>
    </w:rPr>
  </w:style>
  <w:style w:type="character" w:styleId="Rimandonotaapidipagina">
    <w:name w:val="footnote reference"/>
    <w:rsid w:val="002750E3"/>
    <w:rPr>
      <w:rFonts w:cs="Times New Roman"/>
      <w:vertAlign w:val="superscript"/>
    </w:rPr>
  </w:style>
  <w:style w:type="paragraph" w:customStyle="1" w:styleId="provvr0">
    <w:name w:val="provv_r0"/>
    <w:basedOn w:val="Normale"/>
    <w:rsid w:val="002750E3"/>
    <w:pPr>
      <w:spacing w:before="100" w:beforeAutospacing="1" w:after="100" w:afterAutospacing="1" w:line="240" w:lineRule="auto"/>
    </w:pPr>
    <w:rPr>
      <w:rFonts w:ascii="Times New Roman" w:eastAsia="Calibri" w:hAnsi="Times New Roman"/>
      <w:szCs w:val="24"/>
      <w:lang w:eastAsia="it-IT"/>
    </w:rPr>
  </w:style>
  <w:style w:type="paragraph" w:customStyle="1" w:styleId="popolo">
    <w:name w:val="popolo"/>
    <w:basedOn w:val="Normale"/>
    <w:rsid w:val="002750E3"/>
    <w:pPr>
      <w:spacing w:before="100" w:beforeAutospacing="1" w:after="100" w:afterAutospacing="1" w:line="240" w:lineRule="auto"/>
    </w:pPr>
    <w:rPr>
      <w:rFonts w:eastAsia="Calibri"/>
      <w:sz w:val="30"/>
      <w:szCs w:val="30"/>
      <w:lang w:eastAsia="it-IT"/>
    </w:rPr>
  </w:style>
  <w:style w:type="character" w:styleId="Collegamentoipertestuale">
    <w:name w:val="Hyperlink"/>
    <w:uiPriority w:val="99"/>
    <w:rsid w:val="002750E3"/>
    <w:rPr>
      <w:rFonts w:cs="Times New Roman"/>
      <w:color w:val="0000FF"/>
      <w:u w:val="single"/>
    </w:rPr>
  </w:style>
  <w:style w:type="paragraph" w:customStyle="1" w:styleId="Stile1">
    <w:name w:val="Stile1"/>
    <w:basedOn w:val="Titolo1"/>
    <w:link w:val="Stile1Carattere"/>
    <w:rsid w:val="002750E3"/>
    <w:pPr>
      <w:spacing w:line="240" w:lineRule="atLeast"/>
    </w:pPr>
    <w:rPr>
      <w:rFonts w:ascii="Times New Roman" w:hAnsi="Times New Roman"/>
      <w:lang w:eastAsia="it-IT"/>
    </w:rPr>
  </w:style>
  <w:style w:type="character" w:customStyle="1" w:styleId="Stile1Carattere">
    <w:name w:val="Stile1 Carattere"/>
    <w:link w:val="Stile1"/>
    <w:locked/>
    <w:rsid w:val="002750E3"/>
    <w:rPr>
      <w:rFonts w:ascii="Times New Roman" w:hAnsi="Times New Roman" w:cs="Times New Roman"/>
      <w:b/>
      <w:bCs/>
      <w:color w:val="365F91"/>
      <w:sz w:val="28"/>
      <w:szCs w:val="28"/>
      <w:lang w:val="x-none" w:eastAsia="it-IT"/>
    </w:rPr>
  </w:style>
  <w:style w:type="paragraph" w:styleId="Sommario1">
    <w:name w:val="toc 1"/>
    <w:basedOn w:val="Normale"/>
    <w:next w:val="Normale"/>
    <w:autoRedefine/>
    <w:uiPriority w:val="39"/>
    <w:qFormat/>
    <w:rsid w:val="00152E84"/>
    <w:pPr>
      <w:tabs>
        <w:tab w:val="left" w:leader="dot" w:pos="284"/>
        <w:tab w:val="right" w:leader="dot" w:pos="9629"/>
      </w:tabs>
      <w:jc w:val="left"/>
    </w:pPr>
    <w:rPr>
      <w:b/>
      <w:bCs/>
      <w:sz w:val="22"/>
      <w:szCs w:val="20"/>
    </w:rPr>
  </w:style>
  <w:style w:type="paragraph" w:styleId="Sommario2">
    <w:name w:val="toc 2"/>
    <w:basedOn w:val="Normale"/>
    <w:next w:val="Sommario3"/>
    <w:autoRedefine/>
    <w:uiPriority w:val="39"/>
    <w:qFormat/>
    <w:rsid w:val="0011787D"/>
    <w:pPr>
      <w:tabs>
        <w:tab w:val="left" w:pos="440"/>
        <w:tab w:val="right" w:leader="dot" w:pos="9629"/>
      </w:tabs>
      <w:spacing w:line="336" w:lineRule="auto"/>
      <w:ind w:left="442" w:hanging="442"/>
    </w:pPr>
    <w:rPr>
      <w:smallCaps/>
      <w:noProof/>
      <w:sz w:val="20"/>
      <w:szCs w:val="20"/>
    </w:rPr>
  </w:style>
  <w:style w:type="paragraph" w:customStyle="1" w:styleId="Nessunaspaziatura1">
    <w:name w:val="Nessuna spaziatura1"/>
    <w:link w:val="NoSpacingChar"/>
    <w:rsid w:val="002750E3"/>
    <w:pPr>
      <w:spacing w:line="276" w:lineRule="auto"/>
      <w:jc w:val="both"/>
    </w:pPr>
    <w:rPr>
      <w:sz w:val="22"/>
      <w:szCs w:val="22"/>
      <w:lang w:eastAsia="en-US"/>
    </w:rPr>
  </w:style>
  <w:style w:type="character" w:customStyle="1" w:styleId="NoSpacingChar">
    <w:name w:val="No Spacing Char"/>
    <w:link w:val="Nessunaspaziatura1"/>
    <w:locked/>
    <w:rsid w:val="002750E3"/>
    <w:rPr>
      <w:sz w:val="22"/>
      <w:szCs w:val="22"/>
      <w:lang w:val="it-IT" w:eastAsia="en-US" w:bidi="ar-SA"/>
    </w:rPr>
  </w:style>
  <w:style w:type="character" w:styleId="Enfasicorsivo">
    <w:name w:val="Emphasis"/>
    <w:uiPriority w:val="20"/>
    <w:qFormat/>
    <w:rsid w:val="002750E3"/>
    <w:rPr>
      <w:rFonts w:cs="Times New Roman"/>
      <w:i/>
      <w:iCs/>
    </w:rPr>
  </w:style>
  <w:style w:type="paragraph" w:styleId="NormaleWeb">
    <w:name w:val="Normal (Web)"/>
    <w:basedOn w:val="Normale"/>
    <w:uiPriority w:val="99"/>
    <w:rsid w:val="002750E3"/>
    <w:pPr>
      <w:spacing w:before="100" w:beforeAutospacing="1" w:after="100" w:afterAutospacing="1"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semiHidden/>
    <w:rsid w:val="002750E3"/>
    <w:pPr>
      <w:outlineLvl w:val="9"/>
    </w:pPr>
  </w:style>
  <w:style w:type="table" w:styleId="Grigliatabella">
    <w:name w:val="Table Grid"/>
    <w:basedOn w:val="Tabellanormale"/>
    <w:rsid w:val="004579A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C92AFA"/>
    <w:rPr>
      <w:sz w:val="20"/>
      <w:szCs w:val="20"/>
      <w:lang w:val="x-none"/>
    </w:rPr>
  </w:style>
  <w:style w:type="character" w:customStyle="1" w:styleId="TestonotadichiusuraCarattere">
    <w:name w:val="Testo nota di chiusura Carattere"/>
    <w:link w:val="Testonotadichiusura"/>
    <w:rsid w:val="00C92AFA"/>
    <w:rPr>
      <w:rFonts w:eastAsia="Times New Roman"/>
      <w:lang w:eastAsia="en-US"/>
    </w:rPr>
  </w:style>
  <w:style w:type="character" w:styleId="Rimandonotadichiusura">
    <w:name w:val="endnote reference"/>
    <w:rsid w:val="00C92AFA"/>
    <w:rPr>
      <w:vertAlign w:val="superscript"/>
    </w:rPr>
  </w:style>
  <w:style w:type="character" w:customStyle="1" w:styleId="descrizione">
    <w:name w:val="descrizione"/>
    <w:rsid w:val="00437E6E"/>
    <w:rPr>
      <w:b/>
      <w:bCs/>
      <w:color w:val="5B76A0"/>
      <w:sz w:val="28"/>
      <w:szCs w:val="28"/>
    </w:rPr>
  </w:style>
  <w:style w:type="character" w:styleId="Enfasigrassetto">
    <w:name w:val="Strong"/>
    <w:uiPriority w:val="22"/>
    <w:qFormat/>
    <w:locked/>
    <w:rsid w:val="00437E6E"/>
    <w:rPr>
      <w:b/>
      <w:bCs/>
    </w:rPr>
  </w:style>
  <w:style w:type="paragraph" w:customStyle="1" w:styleId="provvr1">
    <w:name w:val="provv_r1"/>
    <w:basedOn w:val="Normale"/>
    <w:rsid w:val="007B74DB"/>
    <w:pPr>
      <w:spacing w:before="100" w:beforeAutospacing="1" w:after="100" w:afterAutospacing="1" w:line="240" w:lineRule="auto"/>
      <w:ind w:firstLine="400"/>
    </w:pPr>
    <w:rPr>
      <w:rFonts w:ascii="Times New Roman" w:hAnsi="Times New Roman"/>
      <w:szCs w:val="24"/>
      <w:lang w:eastAsia="it-IT"/>
    </w:rPr>
  </w:style>
  <w:style w:type="character" w:customStyle="1" w:styleId="provvrubrica">
    <w:name w:val="provv_rubrica"/>
    <w:rsid w:val="007B74DB"/>
    <w:rPr>
      <w:i/>
      <w:iCs/>
    </w:rPr>
  </w:style>
  <w:style w:type="character" w:styleId="Rimandocommento">
    <w:name w:val="annotation reference"/>
    <w:rsid w:val="00EC681F"/>
    <w:rPr>
      <w:sz w:val="16"/>
      <w:szCs w:val="16"/>
    </w:rPr>
  </w:style>
  <w:style w:type="paragraph" w:styleId="Testocommento">
    <w:name w:val="annotation text"/>
    <w:basedOn w:val="Normale"/>
    <w:link w:val="TestocommentoCarattere"/>
    <w:rsid w:val="00EC681F"/>
    <w:rPr>
      <w:sz w:val="20"/>
      <w:szCs w:val="20"/>
      <w:lang w:val="x-none"/>
    </w:rPr>
  </w:style>
  <w:style w:type="character" w:customStyle="1" w:styleId="TestocommentoCarattere">
    <w:name w:val="Testo commento Carattere"/>
    <w:link w:val="Testocommento"/>
    <w:rsid w:val="00EC681F"/>
    <w:rPr>
      <w:rFonts w:eastAsia="Times New Roman"/>
      <w:lang w:eastAsia="en-US"/>
    </w:rPr>
  </w:style>
  <w:style w:type="paragraph" w:styleId="Soggettocommento">
    <w:name w:val="annotation subject"/>
    <w:basedOn w:val="Testocommento"/>
    <w:next w:val="Testocommento"/>
    <w:link w:val="SoggettocommentoCarattere"/>
    <w:rsid w:val="00EC681F"/>
    <w:rPr>
      <w:b/>
      <w:bCs/>
    </w:rPr>
  </w:style>
  <w:style w:type="character" w:customStyle="1" w:styleId="SoggettocommentoCarattere">
    <w:name w:val="Soggetto commento Carattere"/>
    <w:link w:val="Soggettocommento"/>
    <w:rsid w:val="00EC681F"/>
    <w:rPr>
      <w:rFonts w:eastAsia="Times New Roman"/>
      <w:b/>
      <w:bCs/>
      <w:lang w:eastAsia="en-US"/>
    </w:rPr>
  </w:style>
  <w:style w:type="paragraph" w:customStyle="1" w:styleId="stile10">
    <w:name w:val="stile1"/>
    <w:basedOn w:val="Normale"/>
    <w:rsid w:val="00183310"/>
    <w:pPr>
      <w:spacing w:before="100" w:beforeAutospacing="1" w:after="100" w:afterAutospacing="1" w:line="240" w:lineRule="auto"/>
    </w:pPr>
    <w:rPr>
      <w:rFonts w:ascii="Times New Roman" w:hAnsi="Times New Roman"/>
      <w:szCs w:val="24"/>
      <w:lang w:eastAsia="it-IT"/>
    </w:rPr>
  </w:style>
  <w:style w:type="character" w:customStyle="1" w:styleId="provvnumcomma">
    <w:name w:val="provv_numcomma"/>
    <w:basedOn w:val="Carpredefinitoparagrafo"/>
    <w:rsid w:val="005167AE"/>
  </w:style>
  <w:style w:type="paragraph" w:customStyle="1" w:styleId="bollo">
    <w:name w:val="bollo"/>
    <w:basedOn w:val="Normale"/>
    <w:rsid w:val="000746F3"/>
    <w:pPr>
      <w:spacing w:line="567" w:lineRule="atLeast"/>
    </w:pPr>
    <w:rPr>
      <w:rFonts w:ascii="Times New Roman" w:hAnsi="Times New Roman"/>
      <w:szCs w:val="20"/>
      <w:lang w:eastAsia="it-IT"/>
    </w:rPr>
  </w:style>
  <w:style w:type="paragraph" w:styleId="Paragrafoelenco">
    <w:name w:val="List Paragraph"/>
    <w:basedOn w:val="Normale"/>
    <w:uiPriority w:val="34"/>
    <w:qFormat/>
    <w:rsid w:val="00FC453C"/>
    <w:pPr>
      <w:ind w:left="720"/>
    </w:pPr>
    <w:rPr>
      <w:rFonts w:eastAsia="Calibri"/>
      <w:lang w:eastAsia="it-IT"/>
    </w:rPr>
  </w:style>
  <w:style w:type="paragraph" w:customStyle="1" w:styleId="provvnota">
    <w:name w:val="provv_nota"/>
    <w:basedOn w:val="Normale"/>
    <w:rsid w:val="0031248F"/>
    <w:pPr>
      <w:spacing w:before="100" w:beforeAutospacing="1" w:after="100" w:afterAutospacing="1" w:line="240" w:lineRule="auto"/>
    </w:pPr>
    <w:rPr>
      <w:rFonts w:ascii="Times New Roman" w:hAnsi="Times New Roman"/>
      <w:szCs w:val="24"/>
      <w:lang w:eastAsia="it-IT"/>
    </w:rPr>
  </w:style>
  <w:style w:type="paragraph" w:customStyle="1" w:styleId="provvestremo">
    <w:name w:val="provv_estremo"/>
    <w:basedOn w:val="Normale"/>
    <w:rsid w:val="0031248F"/>
    <w:pPr>
      <w:spacing w:before="100" w:beforeAutospacing="1" w:after="100" w:afterAutospacing="1" w:line="240" w:lineRule="auto"/>
    </w:pPr>
    <w:rPr>
      <w:rFonts w:ascii="Times New Roman" w:hAnsi="Times New Roman"/>
      <w:b/>
      <w:bCs/>
      <w:szCs w:val="24"/>
      <w:lang w:eastAsia="it-IT"/>
    </w:rPr>
  </w:style>
  <w:style w:type="character" w:customStyle="1" w:styleId="anchorantimarker">
    <w:name w:val="anchor_anti_marker"/>
    <w:rsid w:val="0031248F"/>
    <w:rPr>
      <w:color w:val="000000"/>
    </w:rPr>
  </w:style>
  <w:style w:type="character" w:customStyle="1" w:styleId="linkneltesto">
    <w:name w:val="link_nel_testo"/>
    <w:rsid w:val="0031248F"/>
    <w:rPr>
      <w:i/>
      <w:iCs/>
    </w:rPr>
  </w:style>
  <w:style w:type="paragraph" w:customStyle="1" w:styleId="Paragrafoelenco11">
    <w:name w:val="Paragrafo elenco11"/>
    <w:basedOn w:val="Normale"/>
    <w:rsid w:val="002B5132"/>
    <w:pPr>
      <w:spacing w:before="100" w:beforeAutospacing="1" w:after="100" w:afterAutospacing="1" w:line="240" w:lineRule="atLeast"/>
      <w:ind w:left="720"/>
      <w:contextualSpacing/>
    </w:pPr>
    <w:rPr>
      <w:rFonts w:eastAsia="Calibri"/>
      <w:lang w:eastAsia="it-IT"/>
    </w:rPr>
  </w:style>
  <w:style w:type="paragraph" w:styleId="Revisione">
    <w:name w:val="Revision"/>
    <w:hidden/>
    <w:uiPriority w:val="99"/>
    <w:semiHidden/>
    <w:rsid w:val="00314019"/>
    <w:pPr>
      <w:spacing w:line="276" w:lineRule="auto"/>
      <w:jc w:val="both"/>
    </w:pPr>
    <w:rPr>
      <w:rFonts w:eastAsia="Times New Roman"/>
      <w:sz w:val="22"/>
      <w:szCs w:val="22"/>
      <w:lang w:eastAsia="en-US"/>
    </w:rPr>
  </w:style>
  <w:style w:type="paragraph" w:styleId="Corpotesto">
    <w:name w:val="Body Text"/>
    <w:aliases w:val="Corpo del testo"/>
    <w:basedOn w:val="Normale"/>
    <w:link w:val="CorpotestoCarattere1"/>
    <w:rsid w:val="003A3FE8"/>
    <w:pPr>
      <w:widowControl w:val="0"/>
      <w:spacing w:line="259" w:lineRule="exact"/>
    </w:pPr>
    <w:rPr>
      <w:rFonts w:ascii="Times New Roman" w:hAnsi="Times New Roman"/>
      <w:sz w:val="26"/>
      <w:szCs w:val="20"/>
      <w:lang w:val="x-none" w:eastAsia="x-none"/>
    </w:rPr>
  </w:style>
  <w:style w:type="character" w:customStyle="1" w:styleId="CorpotestoCarattere1">
    <w:name w:val="Corpo testo Carattere1"/>
    <w:aliases w:val="Corpo del testo Carattere"/>
    <w:link w:val="Corpotesto"/>
    <w:rsid w:val="003A3FE8"/>
    <w:rPr>
      <w:rFonts w:ascii="Times New Roman" w:eastAsia="Times New Roman" w:hAnsi="Times New Roman"/>
      <w:sz w:val="26"/>
    </w:rPr>
  </w:style>
  <w:style w:type="paragraph" w:styleId="Rientrocorpodeltesto3">
    <w:name w:val="Body Text Indent 3"/>
    <w:basedOn w:val="Normale"/>
    <w:link w:val="Rientrocorpodeltesto3Carattere"/>
    <w:rsid w:val="00C45020"/>
    <w:pPr>
      <w:spacing w:after="120"/>
      <w:ind w:left="283"/>
    </w:pPr>
    <w:rPr>
      <w:sz w:val="16"/>
      <w:szCs w:val="16"/>
      <w:lang w:val="x-none"/>
    </w:rPr>
  </w:style>
  <w:style w:type="character" w:customStyle="1" w:styleId="Rientrocorpodeltesto3Carattere">
    <w:name w:val="Rientro corpo del testo 3 Carattere"/>
    <w:link w:val="Rientrocorpodeltesto3"/>
    <w:rsid w:val="00C45020"/>
    <w:rPr>
      <w:rFonts w:eastAsia="Times New Roman"/>
      <w:sz w:val="16"/>
      <w:szCs w:val="16"/>
      <w:lang w:eastAsia="en-US"/>
    </w:rPr>
  </w:style>
  <w:style w:type="paragraph" w:customStyle="1" w:styleId="Rub1">
    <w:name w:val="Rub1"/>
    <w:basedOn w:val="Normale"/>
    <w:rsid w:val="00C45020"/>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link w:val="Corpodeltesto2Carattere"/>
    <w:rsid w:val="007574A8"/>
    <w:pPr>
      <w:spacing w:after="120" w:line="480" w:lineRule="auto"/>
    </w:pPr>
    <w:rPr>
      <w:lang w:val="x-none"/>
    </w:rPr>
  </w:style>
  <w:style w:type="character" w:customStyle="1" w:styleId="Corpodeltesto2Carattere">
    <w:name w:val="Corpo del testo 2 Carattere"/>
    <w:link w:val="Corpodeltesto2"/>
    <w:rsid w:val="007574A8"/>
    <w:rPr>
      <w:rFonts w:eastAsia="Times New Roman"/>
      <w:sz w:val="22"/>
      <w:szCs w:val="22"/>
      <w:lang w:eastAsia="en-US"/>
    </w:rPr>
  </w:style>
  <w:style w:type="paragraph" w:customStyle="1" w:styleId="Rientrocorpodeltesto21">
    <w:name w:val="Rientro corpo del testo 21"/>
    <w:basedOn w:val="Normale"/>
    <w:rsid w:val="007574A8"/>
    <w:pPr>
      <w:spacing w:line="240" w:lineRule="auto"/>
      <w:ind w:left="360"/>
    </w:pPr>
    <w:rPr>
      <w:rFonts w:ascii="Times New Roman" w:hAnsi="Times New Roman"/>
      <w:szCs w:val="20"/>
      <w:lang w:eastAsia="it-IT"/>
    </w:rPr>
  </w:style>
  <w:style w:type="paragraph" w:customStyle="1" w:styleId="noteapi">
    <w:name w:val="note a piè"/>
    <w:basedOn w:val="Testonotaapidipagina"/>
    <w:link w:val="noteapiCarattere"/>
    <w:rsid w:val="005F57C3"/>
    <w:rPr>
      <w:rFonts w:ascii="Times New Roman" w:hAnsi="Times New Roman"/>
    </w:rPr>
  </w:style>
  <w:style w:type="character" w:customStyle="1" w:styleId="Titolo2Carattere">
    <w:name w:val="Titolo 2 Carattere"/>
    <w:link w:val="Titolo2"/>
    <w:rsid w:val="000729AA"/>
    <w:rPr>
      <w:rFonts w:ascii="Garamond" w:eastAsia="Times New Roman" w:hAnsi="Garamond"/>
      <w:b/>
      <w:bCs/>
      <w:iCs/>
      <w:caps/>
      <w:sz w:val="24"/>
      <w:szCs w:val="28"/>
      <w:lang w:val="x-none" w:eastAsia="en-US"/>
    </w:rPr>
  </w:style>
  <w:style w:type="character" w:customStyle="1" w:styleId="noteapiCarattere">
    <w:name w:val="note a piè Carattere"/>
    <w:link w:val="noteapi"/>
    <w:rsid w:val="005F57C3"/>
    <w:rPr>
      <w:rFonts w:ascii="Times New Roman" w:eastAsia="Times New Roman" w:hAnsi="Times New Roman" w:cs="Times New Roman"/>
      <w:sz w:val="20"/>
      <w:szCs w:val="20"/>
      <w:lang w:val="x-none" w:eastAsia="it-IT"/>
    </w:rPr>
  </w:style>
  <w:style w:type="character" w:customStyle="1" w:styleId="provvnumart">
    <w:name w:val="provv_numart"/>
    <w:rsid w:val="0061789B"/>
    <w:rPr>
      <w:b/>
      <w:bCs/>
    </w:rPr>
  </w:style>
  <w:style w:type="paragraph" w:styleId="Mappadocumento">
    <w:name w:val="Document Map"/>
    <w:basedOn w:val="Normale"/>
    <w:link w:val="MappadocumentoCarattere"/>
    <w:rsid w:val="000B5DAC"/>
    <w:rPr>
      <w:rFonts w:ascii="Tahoma" w:hAnsi="Tahoma"/>
      <w:sz w:val="16"/>
      <w:szCs w:val="16"/>
      <w:lang w:val="x-none"/>
    </w:rPr>
  </w:style>
  <w:style w:type="character" w:customStyle="1" w:styleId="MappadocumentoCarattere">
    <w:name w:val="Mappa documento Carattere"/>
    <w:link w:val="Mappadocumento"/>
    <w:rsid w:val="000B5DAC"/>
    <w:rPr>
      <w:rFonts w:ascii="Tahoma" w:eastAsia="Times New Roman" w:hAnsi="Tahoma" w:cs="Tahoma"/>
      <w:sz w:val="16"/>
      <w:szCs w:val="16"/>
      <w:lang w:eastAsia="en-US"/>
    </w:rPr>
  </w:style>
  <w:style w:type="character" w:customStyle="1" w:styleId="provvvigore">
    <w:name w:val="provv_vigore"/>
    <w:rsid w:val="00C1029F"/>
    <w:rPr>
      <w:vanish/>
      <w:webHidden w:val="0"/>
      <w:specVanish w:val="0"/>
    </w:rPr>
  </w:style>
  <w:style w:type="paragraph" w:customStyle="1" w:styleId="grassetto1">
    <w:name w:val="grassetto1"/>
    <w:basedOn w:val="Normale"/>
    <w:rsid w:val="00F73AEC"/>
    <w:pPr>
      <w:spacing w:after="24" w:line="240" w:lineRule="auto"/>
      <w:jc w:val="left"/>
    </w:pPr>
    <w:rPr>
      <w:rFonts w:ascii="Times New Roman" w:hAnsi="Times New Roman"/>
      <w:b/>
      <w:bCs/>
      <w:szCs w:val="24"/>
      <w:lang w:eastAsia="it-IT"/>
    </w:rPr>
  </w:style>
  <w:style w:type="character" w:customStyle="1" w:styleId="riferimento1">
    <w:name w:val="riferimento1"/>
    <w:rsid w:val="00F73AEC"/>
    <w:rPr>
      <w:i/>
      <w:iCs/>
      <w:color w:val="058940"/>
    </w:rPr>
  </w:style>
  <w:style w:type="paragraph" w:styleId="Sottotitolo">
    <w:name w:val="Subtitle"/>
    <w:basedOn w:val="Normale"/>
    <w:next w:val="Normale"/>
    <w:link w:val="SottotitoloCarattere"/>
    <w:locked/>
    <w:rsid w:val="003B5E45"/>
    <w:pPr>
      <w:spacing w:after="60"/>
      <w:jc w:val="center"/>
      <w:outlineLvl w:val="1"/>
    </w:pPr>
    <w:rPr>
      <w:rFonts w:ascii="Cambria" w:hAnsi="Cambria"/>
      <w:szCs w:val="24"/>
      <w:lang w:val="x-none"/>
    </w:rPr>
  </w:style>
  <w:style w:type="character" w:customStyle="1" w:styleId="SottotitoloCarattere">
    <w:name w:val="Sottotitolo Carattere"/>
    <w:link w:val="Sottotitolo"/>
    <w:rsid w:val="003B5E45"/>
    <w:rPr>
      <w:rFonts w:ascii="Cambria" w:eastAsia="Times New Roman" w:hAnsi="Cambria" w:cs="Times New Roman"/>
      <w:sz w:val="24"/>
      <w:szCs w:val="24"/>
      <w:lang w:eastAsia="en-US"/>
    </w:rPr>
  </w:style>
  <w:style w:type="paragraph" w:styleId="Titolosommario">
    <w:name w:val="TOC Heading"/>
    <w:basedOn w:val="Titolo1"/>
    <w:next w:val="Normale"/>
    <w:uiPriority w:val="39"/>
    <w:unhideWhenUsed/>
    <w:qFormat/>
    <w:rsid w:val="00647E39"/>
    <w:pPr>
      <w:jc w:val="left"/>
      <w:outlineLvl w:val="9"/>
    </w:pPr>
    <w:rPr>
      <w:rFonts w:eastAsia="Times New Roman"/>
      <w:lang w:val="it-IT" w:eastAsia="it-IT"/>
    </w:rPr>
  </w:style>
  <w:style w:type="paragraph" w:customStyle="1" w:styleId="provvc">
    <w:name w:val="provv_c"/>
    <w:basedOn w:val="Normale"/>
    <w:rsid w:val="00DB16AB"/>
    <w:pPr>
      <w:spacing w:before="100" w:beforeAutospacing="1" w:after="100" w:afterAutospacing="1" w:line="240" w:lineRule="auto"/>
      <w:jc w:val="center"/>
    </w:pPr>
    <w:rPr>
      <w:rFonts w:ascii="Times New Roman" w:hAnsi="Times New Roman"/>
      <w:szCs w:val="24"/>
      <w:lang w:eastAsia="it-IT"/>
    </w:rPr>
  </w:style>
  <w:style w:type="paragraph" w:styleId="Titolo">
    <w:name w:val="Title"/>
    <w:basedOn w:val="Normale"/>
    <w:next w:val="Normale"/>
    <w:link w:val="TitoloCarattere"/>
    <w:locked/>
    <w:rsid w:val="00E76C19"/>
    <w:pPr>
      <w:spacing w:before="240" w:after="60"/>
      <w:jc w:val="center"/>
      <w:outlineLvl w:val="0"/>
    </w:pPr>
    <w:rPr>
      <w:rFonts w:ascii="Cambria" w:hAnsi="Cambria"/>
      <w:b/>
      <w:bCs/>
      <w:kern w:val="28"/>
      <w:sz w:val="32"/>
      <w:szCs w:val="32"/>
      <w:lang w:val="x-none"/>
    </w:rPr>
  </w:style>
  <w:style w:type="character" w:customStyle="1" w:styleId="TitoloCarattere">
    <w:name w:val="Titolo Carattere"/>
    <w:link w:val="Titolo"/>
    <w:rsid w:val="00E76C19"/>
    <w:rPr>
      <w:rFonts w:ascii="Cambria" w:eastAsia="Times New Roman" w:hAnsi="Cambria" w:cs="Times New Roman"/>
      <w:b/>
      <w:bCs/>
      <w:kern w:val="28"/>
      <w:sz w:val="32"/>
      <w:szCs w:val="32"/>
      <w:lang w:eastAsia="en-US"/>
    </w:rPr>
  </w:style>
  <w:style w:type="paragraph" w:styleId="Sommario3">
    <w:name w:val="toc 3"/>
    <w:basedOn w:val="Normale"/>
    <w:next w:val="Normale"/>
    <w:autoRedefine/>
    <w:uiPriority w:val="39"/>
    <w:qFormat/>
    <w:locked/>
    <w:rsid w:val="00152E84"/>
    <w:pPr>
      <w:tabs>
        <w:tab w:val="left" w:pos="1100"/>
        <w:tab w:val="right" w:leader="dot" w:pos="9629"/>
      </w:tabs>
      <w:ind w:left="896" w:hanging="454"/>
      <w:jc w:val="left"/>
    </w:pPr>
    <w:rPr>
      <w:iCs/>
      <w:sz w:val="20"/>
      <w:szCs w:val="20"/>
    </w:rPr>
  </w:style>
  <w:style w:type="paragraph" w:customStyle="1" w:styleId="Rientrocorpodeltesto211">
    <w:name w:val="Rientro corpo del testo 211"/>
    <w:basedOn w:val="Normale"/>
    <w:rsid w:val="00AF2590"/>
    <w:pPr>
      <w:spacing w:line="240" w:lineRule="auto"/>
      <w:ind w:left="360"/>
    </w:pPr>
    <w:rPr>
      <w:rFonts w:ascii="Times New Roman" w:hAnsi="Times New Roman"/>
      <w:szCs w:val="20"/>
      <w:lang w:eastAsia="it-IT"/>
    </w:rPr>
  </w:style>
  <w:style w:type="character" w:styleId="Collegamentovisitato">
    <w:name w:val="FollowedHyperlink"/>
    <w:rsid w:val="00D253FE"/>
    <w:rPr>
      <w:color w:val="800080"/>
      <w:u w:val="single"/>
    </w:rPr>
  </w:style>
  <w:style w:type="numbering" w:customStyle="1" w:styleId="Nessunelenco1">
    <w:name w:val="Nessun elenco1"/>
    <w:next w:val="Nessunelenco"/>
    <w:uiPriority w:val="99"/>
    <w:semiHidden/>
    <w:unhideWhenUsed/>
    <w:rsid w:val="00C708BA"/>
  </w:style>
  <w:style w:type="paragraph" w:styleId="Rientrocorpodeltesto2">
    <w:name w:val="Body Text Indent 2"/>
    <w:basedOn w:val="Normale"/>
    <w:link w:val="Rientrocorpodeltesto2Carattere"/>
    <w:rsid w:val="00C708BA"/>
    <w:pPr>
      <w:tabs>
        <w:tab w:val="left" w:pos="1068"/>
      </w:tabs>
      <w:spacing w:line="240" w:lineRule="auto"/>
      <w:ind w:left="720"/>
    </w:pPr>
    <w:rPr>
      <w:rFonts w:ascii="Times New Roman" w:hAnsi="Times New Roman"/>
      <w:szCs w:val="24"/>
      <w:lang w:eastAsia="it-IT"/>
    </w:rPr>
  </w:style>
  <w:style w:type="character" w:customStyle="1" w:styleId="Rientrocorpodeltesto2Carattere">
    <w:name w:val="Rientro corpo del testo 2 Carattere"/>
    <w:link w:val="Rientrocorpodeltesto2"/>
    <w:rsid w:val="00C708BA"/>
    <w:rPr>
      <w:rFonts w:ascii="Times New Roman" w:eastAsia="Times New Roman" w:hAnsi="Times New Roman"/>
      <w:sz w:val="24"/>
      <w:szCs w:val="24"/>
    </w:rPr>
  </w:style>
  <w:style w:type="paragraph" w:customStyle="1" w:styleId="sche3">
    <w:name w:val="sche_3"/>
    <w:rsid w:val="00C708BA"/>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CorpotestoCarattere">
    <w:name w:val="Corpo testo Carattere"/>
    <w:rsid w:val="00C708BA"/>
    <w:rPr>
      <w:rFonts w:ascii="Times New Roman" w:eastAsia="Times New Roman" w:hAnsi="Times New Roman" w:cs="Times New Roman"/>
      <w:sz w:val="26"/>
      <w:szCs w:val="24"/>
      <w:lang w:eastAsia="it-IT"/>
    </w:rPr>
  </w:style>
  <w:style w:type="character" w:styleId="Numeropagina">
    <w:name w:val="page number"/>
    <w:rsid w:val="00C708BA"/>
  </w:style>
  <w:style w:type="paragraph" w:customStyle="1" w:styleId="Text2">
    <w:name w:val="Text 2"/>
    <w:basedOn w:val="Normale"/>
    <w:rsid w:val="00C708BA"/>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link w:val="RientrocorpodeltestoCarattere"/>
    <w:rsid w:val="00C708BA"/>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character" w:customStyle="1" w:styleId="RientrocorpodeltestoCarattere">
    <w:name w:val="Rientro corpo del testo Carattere"/>
    <w:link w:val="Rientrocorpodeltesto"/>
    <w:rsid w:val="00C708BA"/>
    <w:rPr>
      <w:rFonts w:ascii="Times New Roman" w:eastAsia="Times New Roman" w:hAnsi="Times New Roman"/>
      <w:b/>
      <w:bCs/>
      <w:i/>
      <w:iCs/>
    </w:rPr>
  </w:style>
  <w:style w:type="paragraph" w:styleId="Corpodeltesto3">
    <w:name w:val="Body Text 3"/>
    <w:basedOn w:val="Normale"/>
    <w:link w:val="Corpodeltesto3Carattere"/>
    <w:rsid w:val="00C708BA"/>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character" w:customStyle="1" w:styleId="Corpodeltesto3Carattere">
    <w:name w:val="Corpo del testo 3 Carattere"/>
    <w:link w:val="Corpodeltesto3"/>
    <w:rsid w:val="00C708BA"/>
    <w:rPr>
      <w:rFonts w:ascii="Times New Roman" w:eastAsia="Times New Roman" w:hAnsi="Times New Roman"/>
      <w:b/>
      <w:bCs/>
      <w:i/>
      <w:iCs/>
      <w:szCs w:val="24"/>
    </w:rPr>
  </w:style>
  <w:style w:type="paragraph" w:customStyle="1" w:styleId="Rub3">
    <w:name w:val="Rub3"/>
    <w:basedOn w:val="Normale"/>
    <w:next w:val="Normale"/>
    <w:rsid w:val="00C708BA"/>
    <w:pPr>
      <w:tabs>
        <w:tab w:val="left" w:pos="709"/>
      </w:tabs>
      <w:spacing w:line="240" w:lineRule="auto"/>
    </w:pPr>
    <w:rPr>
      <w:rFonts w:ascii="Times New Roman" w:hAnsi="Times New Roman"/>
      <w:b/>
      <w:i/>
      <w:sz w:val="20"/>
      <w:szCs w:val="20"/>
      <w:lang w:eastAsia="it-IT"/>
    </w:rPr>
  </w:style>
  <w:style w:type="table" w:customStyle="1" w:styleId="Grigliatabella1">
    <w:name w:val="Griglia tabella1"/>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C708BA"/>
    <w:rPr>
      <w:sz w:val="26"/>
      <w:szCs w:val="24"/>
      <w:lang w:val="it-IT" w:eastAsia="it-IT" w:bidi="ar-SA"/>
    </w:rPr>
  </w:style>
  <w:style w:type="character" w:customStyle="1" w:styleId="st1">
    <w:name w:val="st1"/>
    <w:rsid w:val="00C708BA"/>
  </w:style>
  <w:style w:type="paragraph" w:customStyle="1" w:styleId="Titoloparagrafobandotipo">
    <w:name w:val="Titolo paragrafo bando tipo"/>
    <w:basedOn w:val="Sottotitolo"/>
    <w:autoRedefine/>
    <w:qFormat/>
    <w:rsid w:val="00C708BA"/>
    <w:pPr>
      <w:keepNext/>
      <w:spacing w:before="300" w:after="120" w:line="240" w:lineRule="auto"/>
      <w:ind w:left="-142"/>
      <w:jc w:val="left"/>
      <w:outlineLvl w:val="0"/>
    </w:pPr>
    <w:rPr>
      <w:rFonts w:ascii="Calibri" w:hAnsi="Calibri"/>
      <w:b/>
      <w:i/>
      <w:szCs w:val="22"/>
      <w:lang w:val="it-IT" w:eastAsia="it-IT"/>
    </w:rPr>
  </w:style>
  <w:style w:type="table" w:customStyle="1" w:styleId="Grigliatabella11">
    <w:name w:val="Griglia tabella11"/>
    <w:basedOn w:val="Tabellanormale"/>
    <w:next w:val="Grigliatabella"/>
    <w:uiPriority w:val="59"/>
    <w:rsid w:val="00C708B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rsid w:val="00C708BA"/>
    <w:pPr>
      <w:keepNext/>
      <w:spacing w:before="120" w:after="120" w:line="240" w:lineRule="auto"/>
      <w:ind w:left="0"/>
    </w:pPr>
    <w:rPr>
      <w:rFonts w:eastAsia="Times New Roman"/>
      <w:b/>
      <w:i/>
      <w:szCs w:val="24"/>
      <w:lang w:eastAsia="en-US"/>
    </w:rPr>
  </w:style>
  <w:style w:type="character" w:customStyle="1" w:styleId="Titolo4Carattere">
    <w:name w:val="Titolo 4 Carattere"/>
    <w:basedOn w:val="Carpredefinitoparagrafo"/>
    <w:link w:val="Titolo4"/>
    <w:semiHidden/>
    <w:rsid w:val="001E6039"/>
    <w:rPr>
      <w:rFonts w:asciiTheme="majorHAnsi" w:eastAsiaTheme="majorEastAsia" w:hAnsiTheme="majorHAnsi" w:cstheme="majorBidi"/>
      <w:b/>
      <w:bCs/>
      <w:i/>
      <w:iCs/>
      <w:color w:val="4F81BD" w:themeColor="accent1"/>
      <w:sz w:val="22"/>
      <w:szCs w:val="22"/>
      <w:lang w:eastAsia="en-US"/>
    </w:rPr>
  </w:style>
  <w:style w:type="paragraph" w:customStyle="1" w:styleId="CM11">
    <w:name w:val="CM1+1"/>
    <w:basedOn w:val="Default"/>
    <w:next w:val="Default"/>
    <w:uiPriority w:val="99"/>
    <w:rsid w:val="00B85076"/>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B85076"/>
    <w:pPr>
      <w:widowControl/>
      <w:spacing w:line="240" w:lineRule="auto"/>
      <w:jc w:val="left"/>
    </w:pPr>
    <w:rPr>
      <w:rFonts w:ascii="EUAlbertina" w:hAnsi="EUAlbertina" w:cs="Times New Roman"/>
      <w:color w:val="auto"/>
    </w:rPr>
  </w:style>
  <w:style w:type="paragraph" w:styleId="Nessunaspaziatura">
    <w:name w:val="No Spacing"/>
    <w:uiPriority w:val="1"/>
    <w:qFormat/>
    <w:rsid w:val="0032546A"/>
    <w:pPr>
      <w:jc w:val="both"/>
    </w:pPr>
    <w:rPr>
      <w:rFonts w:eastAsia="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1079B1"/>
    <w:rPr>
      <w:rFonts w:cs="Calibri"/>
      <w:szCs w:val="24"/>
      <w:lang w:eastAsia="it-IT"/>
    </w:rPr>
  </w:style>
  <w:style w:type="paragraph" w:styleId="Sommario4">
    <w:name w:val="toc 4"/>
    <w:basedOn w:val="Normale"/>
    <w:next w:val="Normale"/>
    <w:autoRedefine/>
    <w:uiPriority w:val="39"/>
    <w:locked/>
    <w:rsid w:val="00F97BD1"/>
    <w:pPr>
      <w:ind w:left="660"/>
      <w:jc w:val="left"/>
    </w:pPr>
    <w:rPr>
      <w:rFonts w:asciiTheme="minorHAnsi" w:hAnsiTheme="minorHAnsi"/>
      <w:sz w:val="18"/>
      <w:szCs w:val="18"/>
    </w:rPr>
  </w:style>
  <w:style w:type="paragraph" w:styleId="Sommario5">
    <w:name w:val="toc 5"/>
    <w:basedOn w:val="Normale"/>
    <w:next w:val="Normale"/>
    <w:autoRedefine/>
    <w:uiPriority w:val="39"/>
    <w:locked/>
    <w:rsid w:val="00F97BD1"/>
    <w:pPr>
      <w:ind w:left="880"/>
      <w:jc w:val="left"/>
    </w:pPr>
    <w:rPr>
      <w:rFonts w:asciiTheme="minorHAnsi" w:hAnsiTheme="minorHAnsi"/>
      <w:sz w:val="18"/>
      <w:szCs w:val="18"/>
    </w:rPr>
  </w:style>
  <w:style w:type="paragraph" w:styleId="Sommario6">
    <w:name w:val="toc 6"/>
    <w:basedOn w:val="Normale"/>
    <w:next w:val="Normale"/>
    <w:autoRedefine/>
    <w:uiPriority w:val="39"/>
    <w:locked/>
    <w:rsid w:val="00F97BD1"/>
    <w:pPr>
      <w:ind w:left="1100"/>
      <w:jc w:val="left"/>
    </w:pPr>
    <w:rPr>
      <w:rFonts w:asciiTheme="minorHAnsi" w:hAnsiTheme="minorHAnsi"/>
      <w:sz w:val="18"/>
      <w:szCs w:val="18"/>
    </w:rPr>
  </w:style>
  <w:style w:type="paragraph" w:styleId="Sommario7">
    <w:name w:val="toc 7"/>
    <w:basedOn w:val="Normale"/>
    <w:next w:val="Normale"/>
    <w:autoRedefine/>
    <w:uiPriority w:val="39"/>
    <w:locked/>
    <w:rsid w:val="00F97BD1"/>
    <w:pPr>
      <w:ind w:left="1320"/>
      <w:jc w:val="left"/>
    </w:pPr>
    <w:rPr>
      <w:rFonts w:asciiTheme="minorHAnsi" w:hAnsiTheme="minorHAnsi"/>
      <w:sz w:val="18"/>
      <w:szCs w:val="18"/>
    </w:rPr>
  </w:style>
  <w:style w:type="paragraph" w:styleId="Sommario8">
    <w:name w:val="toc 8"/>
    <w:basedOn w:val="Normale"/>
    <w:next w:val="Normale"/>
    <w:autoRedefine/>
    <w:uiPriority w:val="39"/>
    <w:locked/>
    <w:rsid w:val="00F97BD1"/>
    <w:pPr>
      <w:ind w:left="1540"/>
      <w:jc w:val="left"/>
    </w:pPr>
    <w:rPr>
      <w:rFonts w:asciiTheme="minorHAnsi" w:hAnsiTheme="minorHAnsi"/>
      <w:sz w:val="18"/>
      <w:szCs w:val="18"/>
    </w:rPr>
  </w:style>
  <w:style w:type="paragraph" w:styleId="Sommario9">
    <w:name w:val="toc 9"/>
    <w:basedOn w:val="Normale"/>
    <w:next w:val="Normale"/>
    <w:autoRedefine/>
    <w:uiPriority w:val="39"/>
    <w:locked/>
    <w:rsid w:val="00F97BD1"/>
    <w:pPr>
      <w:ind w:left="1760"/>
      <w:jc w:val="left"/>
    </w:pPr>
    <w:rPr>
      <w:rFonts w:asciiTheme="minorHAnsi" w:hAnsiTheme="minorHAnsi"/>
      <w:sz w:val="18"/>
      <w:szCs w:val="18"/>
    </w:rPr>
  </w:style>
  <w:style w:type="paragraph" w:styleId="Testonormale">
    <w:name w:val="Plain Text"/>
    <w:basedOn w:val="Normale"/>
    <w:link w:val="TestonormaleCarattere"/>
    <w:rsid w:val="0079438C"/>
    <w:pPr>
      <w:jc w:val="left"/>
    </w:pPr>
    <w:rPr>
      <w:rFonts w:cs="Consolas"/>
      <w:szCs w:val="21"/>
    </w:rPr>
  </w:style>
  <w:style w:type="character" w:customStyle="1" w:styleId="TestonormaleCarattere">
    <w:name w:val="Testo normale Carattere"/>
    <w:basedOn w:val="Carpredefinitoparagrafo"/>
    <w:link w:val="Testonormale"/>
    <w:rsid w:val="0079438C"/>
    <w:rPr>
      <w:rFonts w:ascii="Garamond" w:eastAsia="Times New Roman" w:hAnsi="Garamond" w:cs="Consolas"/>
      <w:sz w:val="24"/>
      <w:szCs w:val="21"/>
      <w:lang w:eastAsia="en-US"/>
    </w:rPr>
  </w:style>
  <w:style w:type="numbering" w:customStyle="1" w:styleId="Stile2">
    <w:name w:val="Stile2"/>
    <w:uiPriority w:val="99"/>
    <w:rsid w:val="001C5047"/>
    <w:pPr>
      <w:numPr>
        <w:numId w:val="8"/>
      </w:numPr>
    </w:pPr>
  </w:style>
  <w:style w:type="character" w:styleId="Testosegnaposto">
    <w:name w:val="Placeholder Text"/>
    <w:basedOn w:val="Carpredefinitoparagrafo"/>
    <w:uiPriority w:val="99"/>
    <w:semiHidden/>
    <w:rsid w:val="00126FBC"/>
    <w:rPr>
      <w:color w:val="808080"/>
    </w:rPr>
  </w:style>
  <w:style w:type="character" w:customStyle="1" w:styleId="SommariodisciplinareCarattere">
    <w:name w:val="Sommario disciplinare Carattere"/>
    <w:basedOn w:val="Titolo1Carattere"/>
    <w:link w:val="Sommariodisciplinare"/>
    <w:rsid w:val="001079B1"/>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rsid w:val="00A457F9"/>
  </w:style>
  <w:style w:type="character" w:customStyle="1" w:styleId="Menzionenonrisolta1">
    <w:name w:val="Menzione non risolta1"/>
    <w:basedOn w:val="Carpredefinitoparagrafo"/>
    <w:uiPriority w:val="99"/>
    <w:semiHidden/>
    <w:unhideWhenUsed/>
    <w:rsid w:val="001C68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54283">
      <w:bodyDiv w:val="1"/>
      <w:marLeft w:val="0"/>
      <w:marRight w:val="0"/>
      <w:marTop w:val="0"/>
      <w:marBottom w:val="0"/>
      <w:divBdr>
        <w:top w:val="none" w:sz="0" w:space="0" w:color="auto"/>
        <w:left w:val="none" w:sz="0" w:space="0" w:color="auto"/>
        <w:bottom w:val="none" w:sz="0" w:space="0" w:color="auto"/>
        <w:right w:val="none" w:sz="0" w:space="0" w:color="auto"/>
      </w:divBdr>
      <w:divsChild>
        <w:div w:id="1928924251">
          <w:marLeft w:val="0"/>
          <w:marRight w:val="0"/>
          <w:marTop w:val="0"/>
          <w:marBottom w:val="0"/>
          <w:divBdr>
            <w:top w:val="none" w:sz="0" w:space="0" w:color="auto"/>
            <w:left w:val="none" w:sz="0" w:space="0" w:color="auto"/>
            <w:bottom w:val="none" w:sz="0" w:space="0" w:color="auto"/>
            <w:right w:val="none" w:sz="0" w:space="0" w:color="auto"/>
          </w:divBdr>
          <w:divsChild>
            <w:div w:id="1285960043">
              <w:marLeft w:val="0"/>
              <w:marRight w:val="0"/>
              <w:marTop w:val="0"/>
              <w:marBottom w:val="0"/>
              <w:divBdr>
                <w:top w:val="none" w:sz="0" w:space="0" w:color="auto"/>
                <w:left w:val="none" w:sz="0" w:space="0" w:color="auto"/>
                <w:bottom w:val="none" w:sz="0" w:space="0" w:color="auto"/>
                <w:right w:val="none" w:sz="0" w:space="0" w:color="auto"/>
              </w:divBdr>
              <w:divsChild>
                <w:div w:id="880753253">
                  <w:marLeft w:val="0"/>
                  <w:marRight w:val="0"/>
                  <w:marTop w:val="0"/>
                  <w:marBottom w:val="0"/>
                  <w:divBdr>
                    <w:top w:val="none" w:sz="0" w:space="0" w:color="auto"/>
                    <w:left w:val="none" w:sz="0" w:space="0" w:color="auto"/>
                    <w:bottom w:val="none" w:sz="0" w:space="0" w:color="auto"/>
                    <w:right w:val="none" w:sz="0" w:space="0" w:color="auto"/>
                  </w:divBdr>
                  <w:divsChild>
                    <w:div w:id="1959559158">
                      <w:marLeft w:val="0"/>
                      <w:marRight w:val="0"/>
                      <w:marTop w:val="0"/>
                      <w:marBottom w:val="0"/>
                      <w:divBdr>
                        <w:top w:val="none" w:sz="0" w:space="0" w:color="auto"/>
                        <w:left w:val="none" w:sz="0" w:space="0" w:color="auto"/>
                        <w:bottom w:val="none" w:sz="0" w:space="0" w:color="auto"/>
                        <w:right w:val="none" w:sz="0" w:space="0" w:color="auto"/>
                      </w:divBdr>
                      <w:divsChild>
                        <w:div w:id="1351225935">
                          <w:marLeft w:val="0"/>
                          <w:marRight w:val="0"/>
                          <w:marTop w:val="0"/>
                          <w:marBottom w:val="0"/>
                          <w:divBdr>
                            <w:top w:val="none" w:sz="0" w:space="0" w:color="auto"/>
                            <w:left w:val="none" w:sz="0" w:space="0" w:color="auto"/>
                            <w:bottom w:val="none" w:sz="0" w:space="0" w:color="auto"/>
                            <w:right w:val="none" w:sz="0" w:space="0" w:color="auto"/>
                          </w:divBdr>
                          <w:divsChild>
                            <w:div w:id="512650563">
                              <w:marLeft w:val="0"/>
                              <w:marRight w:val="0"/>
                              <w:marTop w:val="0"/>
                              <w:marBottom w:val="0"/>
                              <w:divBdr>
                                <w:top w:val="none" w:sz="0" w:space="0" w:color="auto"/>
                                <w:left w:val="none" w:sz="0" w:space="0" w:color="auto"/>
                                <w:bottom w:val="none" w:sz="0" w:space="0" w:color="auto"/>
                                <w:right w:val="none" w:sz="0" w:space="0" w:color="auto"/>
                              </w:divBdr>
                              <w:divsChild>
                                <w:div w:id="1318068414">
                                  <w:marLeft w:val="0"/>
                                  <w:marRight w:val="0"/>
                                  <w:marTop w:val="0"/>
                                  <w:marBottom w:val="0"/>
                                  <w:divBdr>
                                    <w:top w:val="none" w:sz="0" w:space="0" w:color="auto"/>
                                    <w:left w:val="none" w:sz="0" w:space="0" w:color="auto"/>
                                    <w:bottom w:val="none" w:sz="0" w:space="0" w:color="auto"/>
                                    <w:right w:val="none" w:sz="0" w:space="0" w:color="auto"/>
                                  </w:divBdr>
                                  <w:divsChild>
                                    <w:div w:id="315769429">
                                      <w:marLeft w:val="0"/>
                                      <w:marRight w:val="0"/>
                                      <w:marTop w:val="0"/>
                                      <w:marBottom w:val="0"/>
                                      <w:divBdr>
                                        <w:top w:val="none" w:sz="0" w:space="0" w:color="auto"/>
                                        <w:left w:val="none" w:sz="0" w:space="0" w:color="auto"/>
                                        <w:bottom w:val="none" w:sz="0" w:space="0" w:color="auto"/>
                                        <w:right w:val="none" w:sz="0" w:space="0" w:color="auto"/>
                                      </w:divBdr>
                                      <w:divsChild>
                                        <w:div w:id="91360357">
                                          <w:marLeft w:val="0"/>
                                          <w:marRight w:val="0"/>
                                          <w:marTop w:val="0"/>
                                          <w:marBottom w:val="0"/>
                                          <w:divBdr>
                                            <w:top w:val="none" w:sz="0" w:space="0" w:color="auto"/>
                                            <w:left w:val="none" w:sz="0" w:space="0" w:color="auto"/>
                                            <w:bottom w:val="none" w:sz="0" w:space="0" w:color="auto"/>
                                            <w:right w:val="none" w:sz="0" w:space="0" w:color="auto"/>
                                          </w:divBdr>
                                          <w:divsChild>
                                            <w:div w:id="1701856801">
                                              <w:marLeft w:val="0"/>
                                              <w:marRight w:val="0"/>
                                              <w:marTop w:val="0"/>
                                              <w:marBottom w:val="0"/>
                                              <w:divBdr>
                                                <w:top w:val="none" w:sz="0" w:space="0" w:color="auto"/>
                                                <w:left w:val="none" w:sz="0" w:space="0" w:color="auto"/>
                                                <w:bottom w:val="none" w:sz="0" w:space="0" w:color="auto"/>
                                                <w:right w:val="none" w:sz="0" w:space="0" w:color="auto"/>
                                              </w:divBdr>
                                              <w:divsChild>
                                                <w:div w:id="2057386171">
                                                  <w:marLeft w:val="0"/>
                                                  <w:marRight w:val="0"/>
                                                  <w:marTop w:val="0"/>
                                                  <w:marBottom w:val="0"/>
                                                  <w:divBdr>
                                                    <w:top w:val="none" w:sz="0" w:space="0" w:color="auto"/>
                                                    <w:left w:val="none" w:sz="0" w:space="0" w:color="auto"/>
                                                    <w:bottom w:val="none" w:sz="0" w:space="0" w:color="auto"/>
                                                    <w:right w:val="none" w:sz="0" w:space="0" w:color="auto"/>
                                                  </w:divBdr>
                                                  <w:divsChild>
                                                    <w:div w:id="2023624845">
                                                      <w:marLeft w:val="0"/>
                                                      <w:marRight w:val="0"/>
                                                      <w:marTop w:val="0"/>
                                                      <w:marBottom w:val="0"/>
                                                      <w:divBdr>
                                                        <w:top w:val="none" w:sz="0" w:space="0" w:color="auto"/>
                                                        <w:left w:val="none" w:sz="0" w:space="0" w:color="auto"/>
                                                        <w:bottom w:val="none" w:sz="0" w:space="0" w:color="auto"/>
                                                        <w:right w:val="none" w:sz="0" w:space="0" w:color="auto"/>
                                                      </w:divBdr>
                                                      <w:divsChild>
                                                        <w:div w:id="2075278040">
                                                          <w:marLeft w:val="0"/>
                                                          <w:marRight w:val="0"/>
                                                          <w:marTop w:val="0"/>
                                                          <w:marBottom w:val="0"/>
                                                          <w:divBdr>
                                                            <w:top w:val="none" w:sz="0" w:space="0" w:color="auto"/>
                                                            <w:left w:val="none" w:sz="0" w:space="0" w:color="auto"/>
                                                            <w:bottom w:val="none" w:sz="0" w:space="0" w:color="auto"/>
                                                            <w:right w:val="none" w:sz="0" w:space="0" w:color="auto"/>
                                                          </w:divBdr>
                                                          <w:divsChild>
                                                            <w:div w:id="2044553627">
                                                              <w:marLeft w:val="0"/>
                                                              <w:marRight w:val="0"/>
                                                              <w:marTop w:val="0"/>
                                                              <w:marBottom w:val="0"/>
                                                              <w:divBdr>
                                                                <w:top w:val="none" w:sz="0" w:space="0" w:color="auto"/>
                                                                <w:left w:val="none" w:sz="0" w:space="0" w:color="auto"/>
                                                                <w:bottom w:val="none" w:sz="0" w:space="0" w:color="auto"/>
                                                                <w:right w:val="none" w:sz="0" w:space="0" w:color="auto"/>
                                                              </w:divBdr>
                                                              <w:divsChild>
                                                                <w:div w:id="280842209">
                                                                  <w:marLeft w:val="0"/>
                                                                  <w:marRight w:val="0"/>
                                                                  <w:marTop w:val="0"/>
                                                                  <w:marBottom w:val="0"/>
                                                                  <w:divBdr>
                                                                    <w:top w:val="none" w:sz="0" w:space="0" w:color="auto"/>
                                                                    <w:left w:val="none" w:sz="0" w:space="0" w:color="auto"/>
                                                                    <w:bottom w:val="none" w:sz="0" w:space="0" w:color="auto"/>
                                                                    <w:right w:val="none" w:sz="0" w:space="0" w:color="auto"/>
                                                                  </w:divBdr>
                                                                  <w:divsChild>
                                                                    <w:div w:id="157500841">
                                                                      <w:marLeft w:val="0"/>
                                                                      <w:marRight w:val="0"/>
                                                                      <w:marTop w:val="0"/>
                                                                      <w:marBottom w:val="0"/>
                                                                      <w:divBdr>
                                                                        <w:top w:val="none" w:sz="0" w:space="0" w:color="auto"/>
                                                                        <w:left w:val="none" w:sz="0" w:space="0" w:color="auto"/>
                                                                        <w:bottom w:val="none" w:sz="0" w:space="0" w:color="auto"/>
                                                                        <w:right w:val="none" w:sz="0" w:space="0" w:color="auto"/>
                                                                      </w:divBdr>
                                                                      <w:divsChild>
                                                                        <w:div w:id="1599092723">
                                                                          <w:marLeft w:val="0"/>
                                                                          <w:marRight w:val="0"/>
                                                                          <w:marTop w:val="0"/>
                                                                          <w:marBottom w:val="0"/>
                                                                          <w:divBdr>
                                                                            <w:top w:val="none" w:sz="0" w:space="0" w:color="auto"/>
                                                                            <w:left w:val="none" w:sz="0" w:space="0" w:color="auto"/>
                                                                            <w:bottom w:val="none" w:sz="0" w:space="0" w:color="auto"/>
                                                                            <w:right w:val="none" w:sz="0" w:space="0" w:color="auto"/>
                                                                          </w:divBdr>
                                                                          <w:divsChild>
                                                                            <w:div w:id="110586920">
                                                                              <w:marLeft w:val="0"/>
                                                                              <w:marRight w:val="0"/>
                                                                              <w:marTop w:val="0"/>
                                                                              <w:marBottom w:val="0"/>
                                                                              <w:divBdr>
                                                                                <w:top w:val="none" w:sz="0" w:space="0" w:color="auto"/>
                                                                                <w:left w:val="none" w:sz="0" w:space="0" w:color="auto"/>
                                                                                <w:bottom w:val="none" w:sz="0" w:space="0" w:color="auto"/>
                                                                                <w:right w:val="none" w:sz="0" w:space="0" w:color="auto"/>
                                                                              </w:divBdr>
                                                                              <w:divsChild>
                                                                                <w:div w:id="44257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254577">
      <w:bodyDiv w:val="1"/>
      <w:marLeft w:val="0"/>
      <w:marRight w:val="0"/>
      <w:marTop w:val="0"/>
      <w:marBottom w:val="0"/>
      <w:divBdr>
        <w:top w:val="none" w:sz="0" w:space="0" w:color="auto"/>
        <w:left w:val="none" w:sz="0" w:space="0" w:color="auto"/>
        <w:bottom w:val="none" w:sz="0" w:space="0" w:color="auto"/>
        <w:right w:val="none" w:sz="0" w:space="0" w:color="auto"/>
      </w:divBdr>
      <w:divsChild>
        <w:div w:id="1936402168">
          <w:marLeft w:val="0"/>
          <w:marRight w:val="0"/>
          <w:marTop w:val="0"/>
          <w:marBottom w:val="0"/>
          <w:divBdr>
            <w:top w:val="none" w:sz="0" w:space="0" w:color="auto"/>
            <w:left w:val="none" w:sz="0" w:space="0" w:color="auto"/>
            <w:bottom w:val="none" w:sz="0" w:space="0" w:color="auto"/>
            <w:right w:val="none" w:sz="0" w:space="0" w:color="auto"/>
          </w:divBdr>
          <w:divsChild>
            <w:div w:id="998924314">
              <w:marLeft w:val="0"/>
              <w:marRight w:val="0"/>
              <w:marTop w:val="0"/>
              <w:marBottom w:val="0"/>
              <w:divBdr>
                <w:top w:val="none" w:sz="0" w:space="0" w:color="auto"/>
                <w:left w:val="none" w:sz="0" w:space="0" w:color="auto"/>
                <w:bottom w:val="none" w:sz="0" w:space="0" w:color="auto"/>
                <w:right w:val="none" w:sz="0" w:space="0" w:color="auto"/>
              </w:divBdr>
              <w:divsChild>
                <w:div w:id="1049110502">
                  <w:marLeft w:val="0"/>
                  <w:marRight w:val="0"/>
                  <w:marTop w:val="0"/>
                  <w:marBottom w:val="0"/>
                  <w:divBdr>
                    <w:top w:val="none" w:sz="0" w:space="0" w:color="auto"/>
                    <w:left w:val="none" w:sz="0" w:space="0" w:color="auto"/>
                    <w:bottom w:val="none" w:sz="0" w:space="0" w:color="auto"/>
                    <w:right w:val="none" w:sz="0" w:space="0" w:color="auto"/>
                  </w:divBdr>
                  <w:divsChild>
                    <w:div w:id="24601809">
                      <w:marLeft w:val="0"/>
                      <w:marRight w:val="0"/>
                      <w:marTop w:val="0"/>
                      <w:marBottom w:val="0"/>
                      <w:divBdr>
                        <w:top w:val="none" w:sz="0" w:space="0" w:color="auto"/>
                        <w:left w:val="none" w:sz="0" w:space="0" w:color="auto"/>
                        <w:bottom w:val="none" w:sz="0" w:space="0" w:color="auto"/>
                        <w:right w:val="none" w:sz="0" w:space="0" w:color="auto"/>
                      </w:divBdr>
                      <w:divsChild>
                        <w:div w:id="1935748146">
                          <w:marLeft w:val="0"/>
                          <w:marRight w:val="0"/>
                          <w:marTop w:val="0"/>
                          <w:marBottom w:val="0"/>
                          <w:divBdr>
                            <w:top w:val="none" w:sz="0" w:space="0" w:color="auto"/>
                            <w:left w:val="none" w:sz="0" w:space="0" w:color="auto"/>
                            <w:bottom w:val="none" w:sz="0" w:space="0" w:color="auto"/>
                            <w:right w:val="none" w:sz="0" w:space="0" w:color="auto"/>
                          </w:divBdr>
                          <w:divsChild>
                            <w:div w:id="1589264255">
                              <w:marLeft w:val="0"/>
                              <w:marRight w:val="0"/>
                              <w:marTop w:val="0"/>
                              <w:marBottom w:val="0"/>
                              <w:divBdr>
                                <w:top w:val="none" w:sz="0" w:space="0" w:color="auto"/>
                                <w:left w:val="none" w:sz="0" w:space="0" w:color="auto"/>
                                <w:bottom w:val="none" w:sz="0" w:space="0" w:color="auto"/>
                                <w:right w:val="none" w:sz="0" w:space="0" w:color="auto"/>
                              </w:divBdr>
                              <w:divsChild>
                                <w:div w:id="535432666">
                                  <w:marLeft w:val="0"/>
                                  <w:marRight w:val="0"/>
                                  <w:marTop w:val="0"/>
                                  <w:marBottom w:val="0"/>
                                  <w:divBdr>
                                    <w:top w:val="none" w:sz="0" w:space="0" w:color="auto"/>
                                    <w:left w:val="none" w:sz="0" w:space="0" w:color="auto"/>
                                    <w:bottom w:val="none" w:sz="0" w:space="0" w:color="auto"/>
                                    <w:right w:val="none" w:sz="0" w:space="0" w:color="auto"/>
                                  </w:divBdr>
                                  <w:divsChild>
                                    <w:div w:id="1731809260">
                                      <w:marLeft w:val="0"/>
                                      <w:marRight w:val="0"/>
                                      <w:marTop w:val="0"/>
                                      <w:marBottom w:val="0"/>
                                      <w:divBdr>
                                        <w:top w:val="none" w:sz="0" w:space="0" w:color="auto"/>
                                        <w:left w:val="none" w:sz="0" w:space="0" w:color="auto"/>
                                        <w:bottom w:val="none" w:sz="0" w:space="0" w:color="auto"/>
                                        <w:right w:val="none" w:sz="0" w:space="0" w:color="auto"/>
                                      </w:divBdr>
                                      <w:divsChild>
                                        <w:div w:id="323319582">
                                          <w:marLeft w:val="0"/>
                                          <w:marRight w:val="0"/>
                                          <w:marTop w:val="0"/>
                                          <w:marBottom w:val="0"/>
                                          <w:divBdr>
                                            <w:top w:val="none" w:sz="0" w:space="0" w:color="auto"/>
                                            <w:left w:val="none" w:sz="0" w:space="0" w:color="auto"/>
                                            <w:bottom w:val="none" w:sz="0" w:space="0" w:color="auto"/>
                                            <w:right w:val="none" w:sz="0" w:space="0" w:color="auto"/>
                                          </w:divBdr>
                                          <w:divsChild>
                                            <w:div w:id="249973455">
                                              <w:marLeft w:val="0"/>
                                              <w:marRight w:val="0"/>
                                              <w:marTop w:val="0"/>
                                              <w:marBottom w:val="0"/>
                                              <w:divBdr>
                                                <w:top w:val="none" w:sz="0" w:space="0" w:color="auto"/>
                                                <w:left w:val="none" w:sz="0" w:space="0" w:color="auto"/>
                                                <w:bottom w:val="none" w:sz="0" w:space="0" w:color="auto"/>
                                                <w:right w:val="none" w:sz="0" w:space="0" w:color="auto"/>
                                              </w:divBdr>
                                              <w:divsChild>
                                                <w:div w:id="1027365918">
                                                  <w:marLeft w:val="0"/>
                                                  <w:marRight w:val="0"/>
                                                  <w:marTop w:val="0"/>
                                                  <w:marBottom w:val="0"/>
                                                  <w:divBdr>
                                                    <w:top w:val="none" w:sz="0" w:space="0" w:color="auto"/>
                                                    <w:left w:val="none" w:sz="0" w:space="0" w:color="auto"/>
                                                    <w:bottom w:val="none" w:sz="0" w:space="0" w:color="auto"/>
                                                    <w:right w:val="none" w:sz="0" w:space="0" w:color="auto"/>
                                                  </w:divBdr>
                                                  <w:divsChild>
                                                    <w:div w:id="68237658">
                                                      <w:marLeft w:val="0"/>
                                                      <w:marRight w:val="0"/>
                                                      <w:marTop w:val="0"/>
                                                      <w:marBottom w:val="0"/>
                                                      <w:divBdr>
                                                        <w:top w:val="none" w:sz="0" w:space="0" w:color="auto"/>
                                                        <w:left w:val="none" w:sz="0" w:space="0" w:color="auto"/>
                                                        <w:bottom w:val="none" w:sz="0" w:space="0" w:color="auto"/>
                                                        <w:right w:val="none" w:sz="0" w:space="0" w:color="auto"/>
                                                      </w:divBdr>
                                                      <w:divsChild>
                                                        <w:div w:id="562567950">
                                                          <w:marLeft w:val="0"/>
                                                          <w:marRight w:val="0"/>
                                                          <w:marTop w:val="0"/>
                                                          <w:marBottom w:val="0"/>
                                                          <w:divBdr>
                                                            <w:top w:val="none" w:sz="0" w:space="0" w:color="auto"/>
                                                            <w:left w:val="none" w:sz="0" w:space="0" w:color="auto"/>
                                                            <w:bottom w:val="none" w:sz="0" w:space="0" w:color="auto"/>
                                                            <w:right w:val="none" w:sz="0" w:space="0" w:color="auto"/>
                                                          </w:divBdr>
                                                          <w:divsChild>
                                                            <w:div w:id="1121613499">
                                                              <w:marLeft w:val="0"/>
                                                              <w:marRight w:val="0"/>
                                                              <w:marTop w:val="0"/>
                                                              <w:marBottom w:val="0"/>
                                                              <w:divBdr>
                                                                <w:top w:val="none" w:sz="0" w:space="0" w:color="auto"/>
                                                                <w:left w:val="none" w:sz="0" w:space="0" w:color="auto"/>
                                                                <w:bottom w:val="none" w:sz="0" w:space="0" w:color="auto"/>
                                                                <w:right w:val="none" w:sz="0" w:space="0" w:color="auto"/>
                                                              </w:divBdr>
                                                              <w:divsChild>
                                                                <w:div w:id="478378785">
                                                                  <w:marLeft w:val="0"/>
                                                                  <w:marRight w:val="0"/>
                                                                  <w:marTop w:val="0"/>
                                                                  <w:marBottom w:val="0"/>
                                                                  <w:divBdr>
                                                                    <w:top w:val="none" w:sz="0" w:space="0" w:color="auto"/>
                                                                    <w:left w:val="none" w:sz="0" w:space="0" w:color="auto"/>
                                                                    <w:bottom w:val="none" w:sz="0" w:space="0" w:color="auto"/>
                                                                    <w:right w:val="none" w:sz="0" w:space="0" w:color="auto"/>
                                                                  </w:divBdr>
                                                                  <w:divsChild>
                                                                    <w:div w:id="1329678105">
                                                                      <w:marLeft w:val="0"/>
                                                                      <w:marRight w:val="0"/>
                                                                      <w:marTop w:val="0"/>
                                                                      <w:marBottom w:val="0"/>
                                                                      <w:divBdr>
                                                                        <w:top w:val="none" w:sz="0" w:space="0" w:color="auto"/>
                                                                        <w:left w:val="none" w:sz="0" w:space="0" w:color="auto"/>
                                                                        <w:bottom w:val="none" w:sz="0" w:space="0" w:color="auto"/>
                                                                        <w:right w:val="none" w:sz="0" w:space="0" w:color="auto"/>
                                                                      </w:divBdr>
                                                                      <w:divsChild>
                                                                        <w:div w:id="1449620373">
                                                                          <w:marLeft w:val="0"/>
                                                                          <w:marRight w:val="0"/>
                                                                          <w:marTop w:val="0"/>
                                                                          <w:marBottom w:val="0"/>
                                                                          <w:divBdr>
                                                                            <w:top w:val="none" w:sz="0" w:space="0" w:color="auto"/>
                                                                            <w:left w:val="none" w:sz="0" w:space="0" w:color="auto"/>
                                                                            <w:bottom w:val="none" w:sz="0" w:space="0" w:color="auto"/>
                                                                            <w:right w:val="none" w:sz="0" w:space="0" w:color="auto"/>
                                                                          </w:divBdr>
                                                                          <w:divsChild>
                                                                            <w:div w:id="141211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405889">
      <w:bodyDiv w:val="1"/>
      <w:marLeft w:val="0"/>
      <w:marRight w:val="0"/>
      <w:marTop w:val="0"/>
      <w:marBottom w:val="0"/>
      <w:divBdr>
        <w:top w:val="none" w:sz="0" w:space="0" w:color="auto"/>
        <w:left w:val="none" w:sz="0" w:space="0" w:color="auto"/>
        <w:bottom w:val="none" w:sz="0" w:space="0" w:color="auto"/>
        <w:right w:val="none" w:sz="0" w:space="0" w:color="auto"/>
      </w:divBdr>
      <w:divsChild>
        <w:div w:id="1802917741">
          <w:marLeft w:val="0"/>
          <w:marRight w:val="0"/>
          <w:marTop w:val="0"/>
          <w:marBottom w:val="0"/>
          <w:divBdr>
            <w:top w:val="none" w:sz="0" w:space="0" w:color="auto"/>
            <w:left w:val="none" w:sz="0" w:space="0" w:color="auto"/>
            <w:bottom w:val="none" w:sz="0" w:space="0" w:color="auto"/>
            <w:right w:val="none" w:sz="0" w:space="0" w:color="auto"/>
          </w:divBdr>
          <w:divsChild>
            <w:div w:id="812987265">
              <w:marLeft w:val="0"/>
              <w:marRight w:val="0"/>
              <w:marTop w:val="0"/>
              <w:marBottom w:val="0"/>
              <w:divBdr>
                <w:top w:val="none" w:sz="0" w:space="0" w:color="auto"/>
                <w:left w:val="none" w:sz="0" w:space="0" w:color="auto"/>
                <w:bottom w:val="none" w:sz="0" w:space="0" w:color="auto"/>
                <w:right w:val="none" w:sz="0" w:space="0" w:color="auto"/>
              </w:divBdr>
              <w:divsChild>
                <w:div w:id="58793857">
                  <w:marLeft w:val="0"/>
                  <w:marRight w:val="0"/>
                  <w:marTop w:val="0"/>
                  <w:marBottom w:val="0"/>
                  <w:divBdr>
                    <w:top w:val="none" w:sz="0" w:space="0" w:color="auto"/>
                    <w:left w:val="none" w:sz="0" w:space="0" w:color="auto"/>
                    <w:bottom w:val="none" w:sz="0" w:space="0" w:color="auto"/>
                    <w:right w:val="none" w:sz="0" w:space="0" w:color="auto"/>
                  </w:divBdr>
                  <w:divsChild>
                    <w:div w:id="1839230480">
                      <w:marLeft w:val="0"/>
                      <w:marRight w:val="0"/>
                      <w:marTop w:val="0"/>
                      <w:marBottom w:val="0"/>
                      <w:divBdr>
                        <w:top w:val="none" w:sz="0" w:space="0" w:color="auto"/>
                        <w:left w:val="none" w:sz="0" w:space="0" w:color="auto"/>
                        <w:bottom w:val="none" w:sz="0" w:space="0" w:color="auto"/>
                        <w:right w:val="none" w:sz="0" w:space="0" w:color="auto"/>
                      </w:divBdr>
                      <w:divsChild>
                        <w:div w:id="95754882">
                          <w:marLeft w:val="0"/>
                          <w:marRight w:val="0"/>
                          <w:marTop w:val="0"/>
                          <w:marBottom w:val="0"/>
                          <w:divBdr>
                            <w:top w:val="none" w:sz="0" w:space="0" w:color="auto"/>
                            <w:left w:val="none" w:sz="0" w:space="0" w:color="auto"/>
                            <w:bottom w:val="none" w:sz="0" w:space="0" w:color="auto"/>
                            <w:right w:val="none" w:sz="0" w:space="0" w:color="auto"/>
                          </w:divBdr>
                          <w:divsChild>
                            <w:div w:id="497773335">
                              <w:marLeft w:val="0"/>
                              <w:marRight w:val="0"/>
                              <w:marTop w:val="0"/>
                              <w:marBottom w:val="0"/>
                              <w:divBdr>
                                <w:top w:val="none" w:sz="0" w:space="0" w:color="auto"/>
                                <w:left w:val="none" w:sz="0" w:space="0" w:color="auto"/>
                                <w:bottom w:val="none" w:sz="0" w:space="0" w:color="auto"/>
                                <w:right w:val="none" w:sz="0" w:space="0" w:color="auto"/>
                              </w:divBdr>
                              <w:divsChild>
                                <w:div w:id="360596826">
                                  <w:marLeft w:val="0"/>
                                  <w:marRight w:val="0"/>
                                  <w:marTop w:val="0"/>
                                  <w:marBottom w:val="0"/>
                                  <w:divBdr>
                                    <w:top w:val="none" w:sz="0" w:space="0" w:color="auto"/>
                                    <w:left w:val="none" w:sz="0" w:space="0" w:color="auto"/>
                                    <w:bottom w:val="none" w:sz="0" w:space="0" w:color="auto"/>
                                    <w:right w:val="none" w:sz="0" w:space="0" w:color="auto"/>
                                  </w:divBdr>
                                  <w:divsChild>
                                    <w:div w:id="66609563">
                                      <w:marLeft w:val="0"/>
                                      <w:marRight w:val="0"/>
                                      <w:marTop w:val="0"/>
                                      <w:marBottom w:val="0"/>
                                      <w:divBdr>
                                        <w:top w:val="none" w:sz="0" w:space="0" w:color="auto"/>
                                        <w:left w:val="none" w:sz="0" w:space="0" w:color="auto"/>
                                        <w:bottom w:val="none" w:sz="0" w:space="0" w:color="auto"/>
                                        <w:right w:val="none" w:sz="0" w:space="0" w:color="auto"/>
                                      </w:divBdr>
                                      <w:divsChild>
                                        <w:div w:id="279410947">
                                          <w:marLeft w:val="0"/>
                                          <w:marRight w:val="0"/>
                                          <w:marTop w:val="0"/>
                                          <w:marBottom w:val="0"/>
                                          <w:divBdr>
                                            <w:top w:val="none" w:sz="0" w:space="0" w:color="auto"/>
                                            <w:left w:val="none" w:sz="0" w:space="0" w:color="auto"/>
                                            <w:bottom w:val="none" w:sz="0" w:space="0" w:color="auto"/>
                                            <w:right w:val="none" w:sz="0" w:space="0" w:color="auto"/>
                                          </w:divBdr>
                                          <w:divsChild>
                                            <w:div w:id="1066294052">
                                              <w:marLeft w:val="0"/>
                                              <w:marRight w:val="0"/>
                                              <w:marTop w:val="0"/>
                                              <w:marBottom w:val="0"/>
                                              <w:divBdr>
                                                <w:top w:val="none" w:sz="0" w:space="0" w:color="auto"/>
                                                <w:left w:val="none" w:sz="0" w:space="0" w:color="auto"/>
                                                <w:bottom w:val="none" w:sz="0" w:space="0" w:color="auto"/>
                                                <w:right w:val="none" w:sz="0" w:space="0" w:color="auto"/>
                                              </w:divBdr>
                                              <w:divsChild>
                                                <w:div w:id="953944523">
                                                  <w:marLeft w:val="0"/>
                                                  <w:marRight w:val="0"/>
                                                  <w:marTop w:val="0"/>
                                                  <w:marBottom w:val="0"/>
                                                  <w:divBdr>
                                                    <w:top w:val="none" w:sz="0" w:space="0" w:color="auto"/>
                                                    <w:left w:val="none" w:sz="0" w:space="0" w:color="auto"/>
                                                    <w:bottom w:val="none" w:sz="0" w:space="0" w:color="auto"/>
                                                    <w:right w:val="none" w:sz="0" w:space="0" w:color="auto"/>
                                                  </w:divBdr>
                                                  <w:divsChild>
                                                    <w:div w:id="1280261536">
                                                      <w:marLeft w:val="0"/>
                                                      <w:marRight w:val="0"/>
                                                      <w:marTop w:val="0"/>
                                                      <w:marBottom w:val="0"/>
                                                      <w:divBdr>
                                                        <w:top w:val="none" w:sz="0" w:space="0" w:color="auto"/>
                                                        <w:left w:val="none" w:sz="0" w:space="0" w:color="auto"/>
                                                        <w:bottom w:val="none" w:sz="0" w:space="0" w:color="auto"/>
                                                        <w:right w:val="none" w:sz="0" w:space="0" w:color="auto"/>
                                                      </w:divBdr>
                                                      <w:divsChild>
                                                        <w:div w:id="1492453265">
                                                          <w:marLeft w:val="0"/>
                                                          <w:marRight w:val="0"/>
                                                          <w:marTop w:val="0"/>
                                                          <w:marBottom w:val="0"/>
                                                          <w:divBdr>
                                                            <w:top w:val="none" w:sz="0" w:space="0" w:color="auto"/>
                                                            <w:left w:val="none" w:sz="0" w:space="0" w:color="auto"/>
                                                            <w:bottom w:val="none" w:sz="0" w:space="0" w:color="auto"/>
                                                            <w:right w:val="none" w:sz="0" w:space="0" w:color="auto"/>
                                                          </w:divBdr>
                                                          <w:divsChild>
                                                            <w:div w:id="1744110134">
                                                              <w:marLeft w:val="0"/>
                                                              <w:marRight w:val="0"/>
                                                              <w:marTop w:val="0"/>
                                                              <w:marBottom w:val="0"/>
                                                              <w:divBdr>
                                                                <w:top w:val="none" w:sz="0" w:space="0" w:color="auto"/>
                                                                <w:left w:val="none" w:sz="0" w:space="0" w:color="auto"/>
                                                                <w:bottom w:val="none" w:sz="0" w:space="0" w:color="auto"/>
                                                                <w:right w:val="none" w:sz="0" w:space="0" w:color="auto"/>
                                                              </w:divBdr>
                                                              <w:divsChild>
                                                                <w:div w:id="1917278550">
                                                                  <w:marLeft w:val="0"/>
                                                                  <w:marRight w:val="0"/>
                                                                  <w:marTop w:val="0"/>
                                                                  <w:marBottom w:val="0"/>
                                                                  <w:divBdr>
                                                                    <w:top w:val="none" w:sz="0" w:space="0" w:color="auto"/>
                                                                    <w:left w:val="none" w:sz="0" w:space="0" w:color="auto"/>
                                                                    <w:bottom w:val="none" w:sz="0" w:space="0" w:color="auto"/>
                                                                    <w:right w:val="none" w:sz="0" w:space="0" w:color="auto"/>
                                                                  </w:divBdr>
                                                                  <w:divsChild>
                                                                    <w:div w:id="2000499872">
                                                                      <w:marLeft w:val="0"/>
                                                                      <w:marRight w:val="0"/>
                                                                      <w:marTop w:val="0"/>
                                                                      <w:marBottom w:val="0"/>
                                                                      <w:divBdr>
                                                                        <w:top w:val="none" w:sz="0" w:space="0" w:color="auto"/>
                                                                        <w:left w:val="none" w:sz="0" w:space="0" w:color="auto"/>
                                                                        <w:bottom w:val="none" w:sz="0" w:space="0" w:color="auto"/>
                                                                        <w:right w:val="none" w:sz="0" w:space="0" w:color="auto"/>
                                                                      </w:divBdr>
                                                                      <w:divsChild>
                                                                        <w:div w:id="45225195">
                                                                          <w:marLeft w:val="0"/>
                                                                          <w:marRight w:val="0"/>
                                                                          <w:marTop w:val="0"/>
                                                                          <w:marBottom w:val="0"/>
                                                                          <w:divBdr>
                                                                            <w:top w:val="none" w:sz="0" w:space="0" w:color="auto"/>
                                                                            <w:left w:val="none" w:sz="0" w:space="0" w:color="auto"/>
                                                                            <w:bottom w:val="none" w:sz="0" w:space="0" w:color="auto"/>
                                                                            <w:right w:val="none" w:sz="0" w:space="0" w:color="auto"/>
                                                                          </w:divBdr>
                                                                          <w:divsChild>
                                                                            <w:div w:id="798453941">
                                                                              <w:marLeft w:val="0"/>
                                                                              <w:marRight w:val="0"/>
                                                                              <w:marTop w:val="0"/>
                                                                              <w:marBottom w:val="0"/>
                                                                              <w:divBdr>
                                                                                <w:top w:val="none" w:sz="0" w:space="0" w:color="auto"/>
                                                                                <w:left w:val="none" w:sz="0" w:space="0" w:color="auto"/>
                                                                                <w:bottom w:val="none" w:sz="0" w:space="0" w:color="auto"/>
                                                                                <w:right w:val="none" w:sz="0" w:space="0" w:color="auto"/>
                                                                              </w:divBdr>
                                                                              <w:divsChild>
                                                                                <w:div w:id="15237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463392">
      <w:bodyDiv w:val="1"/>
      <w:marLeft w:val="0"/>
      <w:marRight w:val="0"/>
      <w:marTop w:val="0"/>
      <w:marBottom w:val="0"/>
      <w:divBdr>
        <w:top w:val="none" w:sz="0" w:space="0" w:color="auto"/>
        <w:left w:val="none" w:sz="0" w:space="0" w:color="auto"/>
        <w:bottom w:val="none" w:sz="0" w:space="0" w:color="auto"/>
        <w:right w:val="none" w:sz="0" w:space="0" w:color="auto"/>
      </w:divBdr>
    </w:div>
    <w:div w:id="48968015">
      <w:bodyDiv w:val="1"/>
      <w:marLeft w:val="0"/>
      <w:marRight w:val="0"/>
      <w:marTop w:val="0"/>
      <w:marBottom w:val="0"/>
      <w:divBdr>
        <w:top w:val="none" w:sz="0" w:space="0" w:color="auto"/>
        <w:left w:val="none" w:sz="0" w:space="0" w:color="auto"/>
        <w:bottom w:val="none" w:sz="0" w:space="0" w:color="auto"/>
        <w:right w:val="none" w:sz="0" w:space="0" w:color="auto"/>
      </w:divBdr>
      <w:divsChild>
        <w:div w:id="956066900">
          <w:marLeft w:val="0"/>
          <w:marRight w:val="0"/>
          <w:marTop w:val="0"/>
          <w:marBottom w:val="0"/>
          <w:divBdr>
            <w:top w:val="none" w:sz="0" w:space="0" w:color="auto"/>
            <w:left w:val="none" w:sz="0" w:space="0" w:color="auto"/>
            <w:bottom w:val="none" w:sz="0" w:space="0" w:color="auto"/>
            <w:right w:val="none" w:sz="0" w:space="0" w:color="auto"/>
          </w:divBdr>
          <w:divsChild>
            <w:div w:id="241834571">
              <w:marLeft w:val="0"/>
              <w:marRight w:val="0"/>
              <w:marTop w:val="0"/>
              <w:marBottom w:val="0"/>
              <w:divBdr>
                <w:top w:val="none" w:sz="0" w:space="0" w:color="auto"/>
                <w:left w:val="none" w:sz="0" w:space="0" w:color="auto"/>
                <w:bottom w:val="none" w:sz="0" w:space="0" w:color="auto"/>
                <w:right w:val="none" w:sz="0" w:space="0" w:color="auto"/>
              </w:divBdr>
              <w:divsChild>
                <w:div w:id="2049987026">
                  <w:marLeft w:val="0"/>
                  <w:marRight w:val="0"/>
                  <w:marTop w:val="0"/>
                  <w:marBottom w:val="0"/>
                  <w:divBdr>
                    <w:top w:val="none" w:sz="0" w:space="0" w:color="auto"/>
                    <w:left w:val="none" w:sz="0" w:space="0" w:color="auto"/>
                    <w:bottom w:val="none" w:sz="0" w:space="0" w:color="auto"/>
                    <w:right w:val="none" w:sz="0" w:space="0" w:color="auto"/>
                  </w:divBdr>
                  <w:divsChild>
                    <w:div w:id="590049965">
                      <w:marLeft w:val="2400"/>
                      <w:marRight w:val="0"/>
                      <w:marTop w:val="0"/>
                      <w:marBottom w:val="0"/>
                      <w:divBdr>
                        <w:top w:val="none" w:sz="0" w:space="0" w:color="auto"/>
                        <w:left w:val="none" w:sz="0" w:space="0" w:color="auto"/>
                        <w:bottom w:val="none" w:sz="0" w:space="0" w:color="auto"/>
                        <w:right w:val="none" w:sz="0" w:space="0" w:color="auto"/>
                      </w:divBdr>
                      <w:divsChild>
                        <w:div w:id="724446282">
                          <w:marLeft w:val="0"/>
                          <w:marRight w:val="0"/>
                          <w:marTop w:val="0"/>
                          <w:marBottom w:val="0"/>
                          <w:divBdr>
                            <w:top w:val="none" w:sz="0" w:space="0" w:color="auto"/>
                            <w:left w:val="none" w:sz="0" w:space="0" w:color="auto"/>
                            <w:bottom w:val="none" w:sz="0" w:space="0" w:color="auto"/>
                            <w:right w:val="none" w:sz="0" w:space="0" w:color="auto"/>
                          </w:divBdr>
                          <w:divsChild>
                            <w:div w:id="340132372">
                              <w:marLeft w:val="0"/>
                              <w:marRight w:val="0"/>
                              <w:marTop w:val="0"/>
                              <w:marBottom w:val="0"/>
                              <w:divBdr>
                                <w:top w:val="none" w:sz="0" w:space="0" w:color="auto"/>
                                <w:left w:val="none" w:sz="0" w:space="0" w:color="auto"/>
                                <w:bottom w:val="none" w:sz="0" w:space="0" w:color="auto"/>
                                <w:right w:val="none" w:sz="0" w:space="0" w:color="auto"/>
                              </w:divBdr>
                            </w:div>
                            <w:div w:id="126445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40847">
      <w:bodyDiv w:val="1"/>
      <w:marLeft w:val="0"/>
      <w:marRight w:val="0"/>
      <w:marTop w:val="0"/>
      <w:marBottom w:val="0"/>
      <w:divBdr>
        <w:top w:val="none" w:sz="0" w:space="0" w:color="auto"/>
        <w:left w:val="none" w:sz="0" w:space="0" w:color="auto"/>
        <w:bottom w:val="none" w:sz="0" w:space="0" w:color="auto"/>
        <w:right w:val="none" w:sz="0" w:space="0" w:color="auto"/>
      </w:divBdr>
      <w:divsChild>
        <w:div w:id="1848475570">
          <w:marLeft w:val="0"/>
          <w:marRight w:val="0"/>
          <w:marTop w:val="0"/>
          <w:marBottom w:val="0"/>
          <w:divBdr>
            <w:top w:val="none" w:sz="0" w:space="0" w:color="auto"/>
            <w:left w:val="none" w:sz="0" w:space="0" w:color="auto"/>
            <w:bottom w:val="none" w:sz="0" w:space="0" w:color="auto"/>
            <w:right w:val="none" w:sz="0" w:space="0" w:color="auto"/>
          </w:divBdr>
          <w:divsChild>
            <w:div w:id="78067235">
              <w:marLeft w:val="0"/>
              <w:marRight w:val="0"/>
              <w:marTop w:val="0"/>
              <w:marBottom w:val="0"/>
              <w:divBdr>
                <w:top w:val="none" w:sz="0" w:space="0" w:color="auto"/>
                <w:left w:val="none" w:sz="0" w:space="0" w:color="auto"/>
                <w:bottom w:val="none" w:sz="0" w:space="0" w:color="auto"/>
                <w:right w:val="none" w:sz="0" w:space="0" w:color="auto"/>
              </w:divBdr>
              <w:divsChild>
                <w:div w:id="1145316508">
                  <w:marLeft w:val="0"/>
                  <w:marRight w:val="0"/>
                  <w:marTop w:val="0"/>
                  <w:marBottom w:val="0"/>
                  <w:divBdr>
                    <w:top w:val="none" w:sz="0" w:space="0" w:color="auto"/>
                    <w:left w:val="none" w:sz="0" w:space="0" w:color="auto"/>
                    <w:bottom w:val="none" w:sz="0" w:space="0" w:color="auto"/>
                    <w:right w:val="none" w:sz="0" w:space="0" w:color="auto"/>
                  </w:divBdr>
                  <w:divsChild>
                    <w:div w:id="718630061">
                      <w:marLeft w:val="2400"/>
                      <w:marRight w:val="0"/>
                      <w:marTop w:val="0"/>
                      <w:marBottom w:val="0"/>
                      <w:divBdr>
                        <w:top w:val="none" w:sz="0" w:space="0" w:color="auto"/>
                        <w:left w:val="none" w:sz="0" w:space="0" w:color="auto"/>
                        <w:bottom w:val="none" w:sz="0" w:space="0" w:color="auto"/>
                        <w:right w:val="none" w:sz="0" w:space="0" w:color="auto"/>
                      </w:divBdr>
                      <w:divsChild>
                        <w:div w:id="173148779">
                          <w:marLeft w:val="0"/>
                          <w:marRight w:val="0"/>
                          <w:marTop w:val="0"/>
                          <w:marBottom w:val="0"/>
                          <w:divBdr>
                            <w:top w:val="none" w:sz="0" w:space="0" w:color="auto"/>
                            <w:left w:val="none" w:sz="0" w:space="0" w:color="auto"/>
                            <w:bottom w:val="none" w:sz="0" w:space="0" w:color="auto"/>
                            <w:right w:val="none" w:sz="0" w:space="0" w:color="auto"/>
                          </w:divBdr>
                          <w:divsChild>
                            <w:div w:id="1428844712">
                              <w:marLeft w:val="0"/>
                              <w:marRight w:val="0"/>
                              <w:marTop w:val="0"/>
                              <w:marBottom w:val="0"/>
                              <w:divBdr>
                                <w:top w:val="none" w:sz="0" w:space="0" w:color="auto"/>
                                <w:left w:val="none" w:sz="0" w:space="0" w:color="auto"/>
                                <w:bottom w:val="none" w:sz="0" w:space="0" w:color="auto"/>
                                <w:right w:val="none" w:sz="0" w:space="0" w:color="auto"/>
                              </w:divBdr>
                            </w:div>
                            <w:div w:id="195351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065484">
      <w:bodyDiv w:val="1"/>
      <w:marLeft w:val="0"/>
      <w:marRight w:val="0"/>
      <w:marTop w:val="0"/>
      <w:marBottom w:val="0"/>
      <w:divBdr>
        <w:top w:val="none" w:sz="0" w:space="0" w:color="auto"/>
        <w:left w:val="none" w:sz="0" w:space="0" w:color="auto"/>
        <w:bottom w:val="none" w:sz="0" w:space="0" w:color="auto"/>
        <w:right w:val="none" w:sz="0" w:space="0" w:color="auto"/>
      </w:divBdr>
    </w:div>
    <w:div w:id="70087699">
      <w:bodyDiv w:val="1"/>
      <w:marLeft w:val="0"/>
      <w:marRight w:val="0"/>
      <w:marTop w:val="0"/>
      <w:marBottom w:val="0"/>
      <w:divBdr>
        <w:top w:val="none" w:sz="0" w:space="0" w:color="auto"/>
        <w:left w:val="none" w:sz="0" w:space="0" w:color="auto"/>
        <w:bottom w:val="none" w:sz="0" w:space="0" w:color="auto"/>
        <w:right w:val="none" w:sz="0" w:space="0" w:color="auto"/>
      </w:divBdr>
    </w:div>
    <w:div w:id="77991007">
      <w:bodyDiv w:val="1"/>
      <w:marLeft w:val="0"/>
      <w:marRight w:val="0"/>
      <w:marTop w:val="0"/>
      <w:marBottom w:val="0"/>
      <w:divBdr>
        <w:top w:val="none" w:sz="0" w:space="0" w:color="auto"/>
        <w:left w:val="none" w:sz="0" w:space="0" w:color="auto"/>
        <w:bottom w:val="none" w:sz="0" w:space="0" w:color="auto"/>
        <w:right w:val="none" w:sz="0" w:space="0" w:color="auto"/>
      </w:divBdr>
    </w:div>
    <w:div w:id="90317415">
      <w:bodyDiv w:val="1"/>
      <w:marLeft w:val="0"/>
      <w:marRight w:val="0"/>
      <w:marTop w:val="0"/>
      <w:marBottom w:val="0"/>
      <w:divBdr>
        <w:top w:val="none" w:sz="0" w:space="0" w:color="auto"/>
        <w:left w:val="none" w:sz="0" w:space="0" w:color="auto"/>
        <w:bottom w:val="none" w:sz="0" w:space="0" w:color="auto"/>
        <w:right w:val="none" w:sz="0" w:space="0" w:color="auto"/>
      </w:divBdr>
      <w:divsChild>
        <w:div w:id="447117227">
          <w:marLeft w:val="0"/>
          <w:marRight w:val="0"/>
          <w:marTop w:val="0"/>
          <w:marBottom w:val="0"/>
          <w:divBdr>
            <w:top w:val="none" w:sz="0" w:space="0" w:color="auto"/>
            <w:left w:val="none" w:sz="0" w:space="0" w:color="auto"/>
            <w:bottom w:val="none" w:sz="0" w:space="0" w:color="auto"/>
            <w:right w:val="none" w:sz="0" w:space="0" w:color="auto"/>
          </w:divBdr>
          <w:divsChild>
            <w:div w:id="882330420">
              <w:marLeft w:val="0"/>
              <w:marRight w:val="0"/>
              <w:marTop w:val="0"/>
              <w:marBottom w:val="0"/>
              <w:divBdr>
                <w:top w:val="none" w:sz="0" w:space="0" w:color="auto"/>
                <w:left w:val="none" w:sz="0" w:space="0" w:color="auto"/>
                <w:bottom w:val="none" w:sz="0" w:space="0" w:color="auto"/>
                <w:right w:val="none" w:sz="0" w:space="0" w:color="auto"/>
              </w:divBdr>
              <w:divsChild>
                <w:div w:id="1305356085">
                  <w:marLeft w:val="0"/>
                  <w:marRight w:val="0"/>
                  <w:marTop w:val="0"/>
                  <w:marBottom w:val="0"/>
                  <w:divBdr>
                    <w:top w:val="none" w:sz="0" w:space="0" w:color="auto"/>
                    <w:left w:val="none" w:sz="0" w:space="0" w:color="auto"/>
                    <w:bottom w:val="none" w:sz="0" w:space="0" w:color="auto"/>
                    <w:right w:val="none" w:sz="0" w:space="0" w:color="auto"/>
                  </w:divBdr>
                  <w:divsChild>
                    <w:div w:id="633875504">
                      <w:marLeft w:val="2174"/>
                      <w:marRight w:val="0"/>
                      <w:marTop w:val="0"/>
                      <w:marBottom w:val="0"/>
                      <w:divBdr>
                        <w:top w:val="none" w:sz="0" w:space="0" w:color="auto"/>
                        <w:left w:val="none" w:sz="0" w:space="0" w:color="auto"/>
                        <w:bottom w:val="none" w:sz="0" w:space="0" w:color="auto"/>
                        <w:right w:val="none" w:sz="0" w:space="0" w:color="auto"/>
                      </w:divBdr>
                      <w:divsChild>
                        <w:div w:id="387994534">
                          <w:marLeft w:val="0"/>
                          <w:marRight w:val="0"/>
                          <w:marTop w:val="0"/>
                          <w:marBottom w:val="0"/>
                          <w:divBdr>
                            <w:top w:val="none" w:sz="0" w:space="0" w:color="auto"/>
                            <w:left w:val="none" w:sz="0" w:space="0" w:color="auto"/>
                            <w:bottom w:val="none" w:sz="0" w:space="0" w:color="auto"/>
                            <w:right w:val="none" w:sz="0" w:space="0" w:color="auto"/>
                          </w:divBdr>
                          <w:divsChild>
                            <w:div w:id="760217930">
                              <w:marLeft w:val="0"/>
                              <w:marRight w:val="0"/>
                              <w:marTop w:val="0"/>
                              <w:marBottom w:val="0"/>
                              <w:divBdr>
                                <w:top w:val="none" w:sz="0" w:space="0" w:color="auto"/>
                                <w:left w:val="none" w:sz="0" w:space="0" w:color="auto"/>
                                <w:bottom w:val="none" w:sz="0" w:space="0" w:color="auto"/>
                                <w:right w:val="none" w:sz="0" w:space="0" w:color="auto"/>
                              </w:divBdr>
                            </w:div>
                            <w:div w:id="193725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64017">
      <w:bodyDiv w:val="1"/>
      <w:marLeft w:val="0"/>
      <w:marRight w:val="0"/>
      <w:marTop w:val="0"/>
      <w:marBottom w:val="0"/>
      <w:divBdr>
        <w:top w:val="none" w:sz="0" w:space="0" w:color="auto"/>
        <w:left w:val="none" w:sz="0" w:space="0" w:color="auto"/>
        <w:bottom w:val="none" w:sz="0" w:space="0" w:color="auto"/>
        <w:right w:val="none" w:sz="0" w:space="0" w:color="auto"/>
      </w:divBdr>
      <w:divsChild>
        <w:div w:id="2090494743">
          <w:marLeft w:val="0"/>
          <w:marRight w:val="0"/>
          <w:marTop w:val="0"/>
          <w:marBottom w:val="0"/>
          <w:divBdr>
            <w:top w:val="none" w:sz="0" w:space="0" w:color="auto"/>
            <w:left w:val="none" w:sz="0" w:space="0" w:color="auto"/>
            <w:bottom w:val="none" w:sz="0" w:space="0" w:color="auto"/>
            <w:right w:val="none" w:sz="0" w:space="0" w:color="auto"/>
          </w:divBdr>
          <w:divsChild>
            <w:div w:id="1387994694">
              <w:marLeft w:val="0"/>
              <w:marRight w:val="0"/>
              <w:marTop w:val="0"/>
              <w:marBottom w:val="0"/>
              <w:divBdr>
                <w:top w:val="none" w:sz="0" w:space="0" w:color="auto"/>
                <w:left w:val="none" w:sz="0" w:space="0" w:color="auto"/>
                <w:bottom w:val="none" w:sz="0" w:space="0" w:color="auto"/>
                <w:right w:val="none" w:sz="0" w:space="0" w:color="auto"/>
              </w:divBdr>
              <w:divsChild>
                <w:div w:id="172232210">
                  <w:marLeft w:val="0"/>
                  <w:marRight w:val="0"/>
                  <w:marTop w:val="0"/>
                  <w:marBottom w:val="0"/>
                  <w:divBdr>
                    <w:top w:val="none" w:sz="0" w:space="0" w:color="auto"/>
                    <w:left w:val="none" w:sz="0" w:space="0" w:color="auto"/>
                    <w:bottom w:val="none" w:sz="0" w:space="0" w:color="auto"/>
                    <w:right w:val="none" w:sz="0" w:space="0" w:color="auto"/>
                  </w:divBdr>
                  <w:divsChild>
                    <w:div w:id="1878348873">
                      <w:marLeft w:val="0"/>
                      <w:marRight w:val="0"/>
                      <w:marTop w:val="0"/>
                      <w:marBottom w:val="0"/>
                      <w:divBdr>
                        <w:top w:val="none" w:sz="0" w:space="0" w:color="auto"/>
                        <w:left w:val="none" w:sz="0" w:space="0" w:color="auto"/>
                        <w:bottom w:val="none" w:sz="0" w:space="0" w:color="auto"/>
                        <w:right w:val="none" w:sz="0" w:space="0" w:color="auto"/>
                      </w:divBdr>
                      <w:divsChild>
                        <w:div w:id="483401413">
                          <w:marLeft w:val="0"/>
                          <w:marRight w:val="0"/>
                          <w:marTop w:val="0"/>
                          <w:marBottom w:val="0"/>
                          <w:divBdr>
                            <w:top w:val="none" w:sz="0" w:space="0" w:color="auto"/>
                            <w:left w:val="none" w:sz="0" w:space="0" w:color="auto"/>
                            <w:bottom w:val="none" w:sz="0" w:space="0" w:color="auto"/>
                            <w:right w:val="none" w:sz="0" w:space="0" w:color="auto"/>
                          </w:divBdr>
                          <w:divsChild>
                            <w:div w:id="1694258299">
                              <w:marLeft w:val="0"/>
                              <w:marRight w:val="0"/>
                              <w:marTop w:val="0"/>
                              <w:marBottom w:val="0"/>
                              <w:divBdr>
                                <w:top w:val="none" w:sz="0" w:space="0" w:color="auto"/>
                                <w:left w:val="none" w:sz="0" w:space="0" w:color="auto"/>
                                <w:bottom w:val="none" w:sz="0" w:space="0" w:color="auto"/>
                                <w:right w:val="none" w:sz="0" w:space="0" w:color="auto"/>
                              </w:divBdr>
                              <w:divsChild>
                                <w:div w:id="236743507">
                                  <w:marLeft w:val="0"/>
                                  <w:marRight w:val="0"/>
                                  <w:marTop w:val="0"/>
                                  <w:marBottom w:val="0"/>
                                  <w:divBdr>
                                    <w:top w:val="none" w:sz="0" w:space="0" w:color="auto"/>
                                    <w:left w:val="none" w:sz="0" w:space="0" w:color="auto"/>
                                    <w:bottom w:val="none" w:sz="0" w:space="0" w:color="auto"/>
                                    <w:right w:val="none" w:sz="0" w:space="0" w:color="auto"/>
                                  </w:divBdr>
                                  <w:divsChild>
                                    <w:div w:id="1111780383">
                                      <w:marLeft w:val="0"/>
                                      <w:marRight w:val="0"/>
                                      <w:marTop w:val="0"/>
                                      <w:marBottom w:val="0"/>
                                      <w:divBdr>
                                        <w:top w:val="none" w:sz="0" w:space="0" w:color="auto"/>
                                        <w:left w:val="none" w:sz="0" w:space="0" w:color="auto"/>
                                        <w:bottom w:val="none" w:sz="0" w:space="0" w:color="auto"/>
                                        <w:right w:val="none" w:sz="0" w:space="0" w:color="auto"/>
                                      </w:divBdr>
                                      <w:divsChild>
                                        <w:div w:id="1206406004">
                                          <w:marLeft w:val="0"/>
                                          <w:marRight w:val="0"/>
                                          <w:marTop w:val="0"/>
                                          <w:marBottom w:val="0"/>
                                          <w:divBdr>
                                            <w:top w:val="none" w:sz="0" w:space="0" w:color="auto"/>
                                            <w:left w:val="none" w:sz="0" w:space="0" w:color="auto"/>
                                            <w:bottom w:val="none" w:sz="0" w:space="0" w:color="auto"/>
                                            <w:right w:val="none" w:sz="0" w:space="0" w:color="auto"/>
                                          </w:divBdr>
                                          <w:divsChild>
                                            <w:div w:id="861287283">
                                              <w:marLeft w:val="0"/>
                                              <w:marRight w:val="0"/>
                                              <w:marTop w:val="0"/>
                                              <w:marBottom w:val="0"/>
                                              <w:divBdr>
                                                <w:top w:val="none" w:sz="0" w:space="0" w:color="auto"/>
                                                <w:left w:val="none" w:sz="0" w:space="0" w:color="auto"/>
                                                <w:bottom w:val="none" w:sz="0" w:space="0" w:color="auto"/>
                                                <w:right w:val="none" w:sz="0" w:space="0" w:color="auto"/>
                                              </w:divBdr>
                                              <w:divsChild>
                                                <w:div w:id="1789008575">
                                                  <w:marLeft w:val="0"/>
                                                  <w:marRight w:val="0"/>
                                                  <w:marTop w:val="0"/>
                                                  <w:marBottom w:val="0"/>
                                                  <w:divBdr>
                                                    <w:top w:val="none" w:sz="0" w:space="0" w:color="auto"/>
                                                    <w:left w:val="none" w:sz="0" w:space="0" w:color="auto"/>
                                                    <w:bottom w:val="none" w:sz="0" w:space="0" w:color="auto"/>
                                                    <w:right w:val="none" w:sz="0" w:space="0" w:color="auto"/>
                                                  </w:divBdr>
                                                  <w:divsChild>
                                                    <w:div w:id="1598101041">
                                                      <w:marLeft w:val="0"/>
                                                      <w:marRight w:val="0"/>
                                                      <w:marTop w:val="0"/>
                                                      <w:marBottom w:val="0"/>
                                                      <w:divBdr>
                                                        <w:top w:val="none" w:sz="0" w:space="0" w:color="auto"/>
                                                        <w:left w:val="none" w:sz="0" w:space="0" w:color="auto"/>
                                                        <w:bottom w:val="none" w:sz="0" w:space="0" w:color="auto"/>
                                                        <w:right w:val="none" w:sz="0" w:space="0" w:color="auto"/>
                                                      </w:divBdr>
                                                      <w:divsChild>
                                                        <w:div w:id="2142651579">
                                                          <w:marLeft w:val="0"/>
                                                          <w:marRight w:val="0"/>
                                                          <w:marTop w:val="0"/>
                                                          <w:marBottom w:val="0"/>
                                                          <w:divBdr>
                                                            <w:top w:val="none" w:sz="0" w:space="0" w:color="auto"/>
                                                            <w:left w:val="none" w:sz="0" w:space="0" w:color="auto"/>
                                                            <w:bottom w:val="none" w:sz="0" w:space="0" w:color="auto"/>
                                                            <w:right w:val="none" w:sz="0" w:space="0" w:color="auto"/>
                                                          </w:divBdr>
                                                          <w:divsChild>
                                                            <w:div w:id="512184539">
                                                              <w:marLeft w:val="0"/>
                                                              <w:marRight w:val="0"/>
                                                              <w:marTop w:val="0"/>
                                                              <w:marBottom w:val="0"/>
                                                              <w:divBdr>
                                                                <w:top w:val="none" w:sz="0" w:space="0" w:color="auto"/>
                                                                <w:left w:val="none" w:sz="0" w:space="0" w:color="auto"/>
                                                                <w:bottom w:val="none" w:sz="0" w:space="0" w:color="auto"/>
                                                                <w:right w:val="none" w:sz="0" w:space="0" w:color="auto"/>
                                                              </w:divBdr>
                                                              <w:divsChild>
                                                                <w:div w:id="1310935706">
                                                                  <w:marLeft w:val="0"/>
                                                                  <w:marRight w:val="0"/>
                                                                  <w:marTop w:val="0"/>
                                                                  <w:marBottom w:val="0"/>
                                                                  <w:divBdr>
                                                                    <w:top w:val="none" w:sz="0" w:space="0" w:color="auto"/>
                                                                    <w:left w:val="none" w:sz="0" w:space="0" w:color="auto"/>
                                                                    <w:bottom w:val="none" w:sz="0" w:space="0" w:color="auto"/>
                                                                    <w:right w:val="none" w:sz="0" w:space="0" w:color="auto"/>
                                                                  </w:divBdr>
                                                                  <w:divsChild>
                                                                    <w:div w:id="1215386902">
                                                                      <w:marLeft w:val="0"/>
                                                                      <w:marRight w:val="0"/>
                                                                      <w:marTop w:val="0"/>
                                                                      <w:marBottom w:val="0"/>
                                                                      <w:divBdr>
                                                                        <w:top w:val="none" w:sz="0" w:space="0" w:color="auto"/>
                                                                        <w:left w:val="none" w:sz="0" w:space="0" w:color="auto"/>
                                                                        <w:bottom w:val="none" w:sz="0" w:space="0" w:color="auto"/>
                                                                        <w:right w:val="none" w:sz="0" w:space="0" w:color="auto"/>
                                                                      </w:divBdr>
                                                                      <w:divsChild>
                                                                        <w:div w:id="2114206933">
                                                                          <w:marLeft w:val="0"/>
                                                                          <w:marRight w:val="0"/>
                                                                          <w:marTop w:val="0"/>
                                                                          <w:marBottom w:val="0"/>
                                                                          <w:divBdr>
                                                                            <w:top w:val="none" w:sz="0" w:space="0" w:color="auto"/>
                                                                            <w:left w:val="none" w:sz="0" w:space="0" w:color="auto"/>
                                                                            <w:bottom w:val="none" w:sz="0" w:space="0" w:color="auto"/>
                                                                            <w:right w:val="none" w:sz="0" w:space="0" w:color="auto"/>
                                                                          </w:divBdr>
                                                                          <w:divsChild>
                                                                            <w:div w:id="607664162">
                                                                              <w:marLeft w:val="0"/>
                                                                              <w:marRight w:val="0"/>
                                                                              <w:marTop w:val="0"/>
                                                                              <w:marBottom w:val="0"/>
                                                                              <w:divBdr>
                                                                                <w:top w:val="none" w:sz="0" w:space="0" w:color="auto"/>
                                                                                <w:left w:val="none" w:sz="0" w:space="0" w:color="auto"/>
                                                                                <w:bottom w:val="none" w:sz="0" w:space="0" w:color="auto"/>
                                                                                <w:right w:val="none" w:sz="0" w:space="0" w:color="auto"/>
                                                                              </w:divBdr>
                                                                              <w:divsChild>
                                                                                <w:div w:id="17276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200855">
      <w:bodyDiv w:val="1"/>
      <w:marLeft w:val="0"/>
      <w:marRight w:val="0"/>
      <w:marTop w:val="0"/>
      <w:marBottom w:val="0"/>
      <w:divBdr>
        <w:top w:val="none" w:sz="0" w:space="0" w:color="auto"/>
        <w:left w:val="none" w:sz="0" w:space="0" w:color="auto"/>
        <w:bottom w:val="none" w:sz="0" w:space="0" w:color="auto"/>
        <w:right w:val="none" w:sz="0" w:space="0" w:color="auto"/>
      </w:divBdr>
      <w:divsChild>
        <w:div w:id="1021737519">
          <w:marLeft w:val="0"/>
          <w:marRight w:val="0"/>
          <w:marTop w:val="0"/>
          <w:marBottom w:val="0"/>
          <w:divBdr>
            <w:top w:val="none" w:sz="0" w:space="0" w:color="auto"/>
            <w:left w:val="none" w:sz="0" w:space="0" w:color="auto"/>
            <w:bottom w:val="none" w:sz="0" w:space="0" w:color="auto"/>
            <w:right w:val="none" w:sz="0" w:space="0" w:color="auto"/>
          </w:divBdr>
          <w:divsChild>
            <w:div w:id="1731223840">
              <w:marLeft w:val="0"/>
              <w:marRight w:val="0"/>
              <w:marTop w:val="0"/>
              <w:marBottom w:val="0"/>
              <w:divBdr>
                <w:top w:val="none" w:sz="0" w:space="0" w:color="auto"/>
                <w:left w:val="none" w:sz="0" w:space="0" w:color="auto"/>
                <w:bottom w:val="none" w:sz="0" w:space="0" w:color="auto"/>
                <w:right w:val="none" w:sz="0" w:space="0" w:color="auto"/>
              </w:divBdr>
              <w:divsChild>
                <w:div w:id="854537442">
                  <w:marLeft w:val="0"/>
                  <w:marRight w:val="0"/>
                  <w:marTop w:val="0"/>
                  <w:marBottom w:val="0"/>
                  <w:divBdr>
                    <w:top w:val="none" w:sz="0" w:space="0" w:color="auto"/>
                    <w:left w:val="none" w:sz="0" w:space="0" w:color="auto"/>
                    <w:bottom w:val="none" w:sz="0" w:space="0" w:color="auto"/>
                    <w:right w:val="none" w:sz="0" w:space="0" w:color="auto"/>
                  </w:divBdr>
                  <w:divsChild>
                    <w:div w:id="1569220840">
                      <w:marLeft w:val="2174"/>
                      <w:marRight w:val="0"/>
                      <w:marTop w:val="0"/>
                      <w:marBottom w:val="0"/>
                      <w:divBdr>
                        <w:top w:val="none" w:sz="0" w:space="0" w:color="auto"/>
                        <w:left w:val="none" w:sz="0" w:space="0" w:color="auto"/>
                        <w:bottom w:val="none" w:sz="0" w:space="0" w:color="auto"/>
                        <w:right w:val="none" w:sz="0" w:space="0" w:color="auto"/>
                      </w:divBdr>
                      <w:divsChild>
                        <w:div w:id="398940038">
                          <w:marLeft w:val="0"/>
                          <w:marRight w:val="0"/>
                          <w:marTop w:val="0"/>
                          <w:marBottom w:val="0"/>
                          <w:divBdr>
                            <w:top w:val="none" w:sz="0" w:space="0" w:color="auto"/>
                            <w:left w:val="none" w:sz="0" w:space="0" w:color="auto"/>
                            <w:bottom w:val="none" w:sz="0" w:space="0" w:color="auto"/>
                            <w:right w:val="none" w:sz="0" w:space="0" w:color="auto"/>
                          </w:divBdr>
                          <w:divsChild>
                            <w:div w:id="484973150">
                              <w:marLeft w:val="0"/>
                              <w:marRight w:val="0"/>
                              <w:marTop w:val="0"/>
                              <w:marBottom w:val="0"/>
                              <w:divBdr>
                                <w:top w:val="none" w:sz="0" w:space="0" w:color="auto"/>
                                <w:left w:val="none" w:sz="0" w:space="0" w:color="auto"/>
                                <w:bottom w:val="none" w:sz="0" w:space="0" w:color="auto"/>
                                <w:right w:val="none" w:sz="0" w:space="0" w:color="auto"/>
                              </w:divBdr>
                            </w:div>
                            <w:div w:id="65615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97912">
      <w:bodyDiv w:val="1"/>
      <w:marLeft w:val="0"/>
      <w:marRight w:val="0"/>
      <w:marTop w:val="0"/>
      <w:marBottom w:val="0"/>
      <w:divBdr>
        <w:top w:val="none" w:sz="0" w:space="0" w:color="auto"/>
        <w:left w:val="none" w:sz="0" w:space="0" w:color="auto"/>
        <w:bottom w:val="none" w:sz="0" w:space="0" w:color="auto"/>
        <w:right w:val="none" w:sz="0" w:space="0" w:color="auto"/>
      </w:divBdr>
    </w:div>
    <w:div w:id="112018468">
      <w:bodyDiv w:val="1"/>
      <w:marLeft w:val="0"/>
      <w:marRight w:val="0"/>
      <w:marTop w:val="0"/>
      <w:marBottom w:val="0"/>
      <w:divBdr>
        <w:top w:val="none" w:sz="0" w:space="0" w:color="auto"/>
        <w:left w:val="none" w:sz="0" w:space="0" w:color="auto"/>
        <w:bottom w:val="none" w:sz="0" w:space="0" w:color="auto"/>
        <w:right w:val="none" w:sz="0" w:space="0" w:color="auto"/>
      </w:divBdr>
    </w:div>
    <w:div w:id="119805595">
      <w:bodyDiv w:val="1"/>
      <w:marLeft w:val="0"/>
      <w:marRight w:val="0"/>
      <w:marTop w:val="0"/>
      <w:marBottom w:val="0"/>
      <w:divBdr>
        <w:top w:val="none" w:sz="0" w:space="0" w:color="auto"/>
        <w:left w:val="none" w:sz="0" w:space="0" w:color="auto"/>
        <w:bottom w:val="none" w:sz="0" w:space="0" w:color="auto"/>
        <w:right w:val="none" w:sz="0" w:space="0" w:color="auto"/>
      </w:divBdr>
      <w:divsChild>
        <w:div w:id="1656764697">
          <w:marLeft w:val="0"/>
          <w:marRight w:val="0"/>
          <w:marTop w:val="0"/>
          <w:marBottom w:val="0"/>
          <w:divBdr>
            <w:top w:val="none" w:sz="0" w:space="0" w:color="auto"/>
            <w:left w:val="none" w:sz="0" w:space="0" w:color="auto"/>
            <w:bottom w:val="none" w:sz="0" w:space="0" w:color="auto"/>
            <w:right w:val="none" w:sz="0" w:space="0" w:color="auto"/>
          </w:divBdr>
          <w:divsChild>
            <w:div w:id="1399741592">
              <w:marLeft w:val="0"/>
              <w:marRight w:val="0"/>
              <w:marTop w:val="0"/>
              <w:marBottom w:val="0"/>
              <w:divBdr>
                <w:top w:val="none" w:sz="0" w:space="0" w:color="auto"/>
                <w:left w:val="none" w:sz="0" w:space="0" w:color="auto"/>
                <w:bottom w:val="none" w:sz="0" w:space="0" w:color="auto"/>
                <w:right w:val="none" w:sz="0" w:space="0" w:color="auto"/>
              </w:divBdr>
              <w:divsChild>
                <w:div w:id="1506821140">
                  <w:marLeft w:val="0"/>
                  <w:marRight w:val="0"/>
                  <w:marTop w:val="0"/>
                  <w:marBottom w:val="0"/>
                  <w:divBdr>
                    <w:top w:val="none" w:sz="0" w:space="0" w:color="auto"/>
                    <w:left w:val="none" w:sz="0" w:space="0" w:color="auto"/>
                    <w:bottom w:val="none" w:sz="0" w:space="0" w:color="auto"/>
                    <w:right w:val="none" w:sz="0" w:space="0" w:color="auto"/>
                  </w:divBdr>
                  <w:divsChild>
                    <w:div w:id="1212182855">
                      <w:marLeft w:val="0"/>
                      <w:marRight w:val="0"/>
                      <w:marTop w:val="0"/>
                      <w:marBottom w:val="0"/>
                      <w:divBdr>
                        <w:top w:val="none" w:sz="0" w:space="0" w:color="auto"/>
                        <w:left w:val="none" w:sz="0" w:space="0" w:color="auto"/>
                        <w:bottom w:val="none" w:sz="0" w:space="0" w:color="auto"/>
                        <w:right w:val="none" w:sz="0" w:space="0" w:color="auto"/>
                      </w:divBdr>
                      <w:divsChild>
                        <w:div w:id="616716987">
                          <w:marLeft w:val="0"/>
                          <w:marRight w:val="0"/>
                          <w:marTop w:val="0"/>
                          <w:marBottom w:val="0"/>
                          <w:divBdr>
                            <w:top w:val="none" w:sz="0" w:space="0" w:color="auto"/>
                            <w:left w:val="none" w:sz="0" w:space="0" w:color="auto"/>
                            <w:bottom w:val="none" w:sz="0" w:space="0" w:color="auto"/>
                            <w:right w:val="none" w:sz="0" w:space="0" w:color="auto"/>
                          </w:divBdr>
                          <w:divsChild>
                            <w:div w:id="2053722235">
                              <w:marLeft w:val="0"/>
                              <w:marRight w:val="0"/>
                              <w:marTop w:val="0"/>
                              <w:marBottom w:val="0"/>
                              <w:divBdr>
                                <w:top w:val="none" w:sz="0" w:space="0" w:color="auto"/>
                                <w:left w:val="none" w:sz="0" w:space="0" w:color="auto"/>
                                <w:bottom w:val="none" w:sz="0" w:space="0" w:color="auto"/>
                                <w:right w:val="none" w:sz="0" w:space="0" w:color="auto"/>
                              </w:divBdr>
                              <w:divsChild>
                                <w:div w:id="417142895">
                                  <w:marLeft w:val="0"/>
                                  <w:marRight w:val="0"/>
                                  <w:marTop w:val="0"/>
                                  <w:marBottom w:val="0"/>
                                  <w:divBdr>
                                    <w:top w:val="none" w:sz="0" w:space="0" w:color="auto"/>
                                    <w:left w:val="none" w:sz="0" w:space="0" w:color="auto"/>
                                    <w:bottom w:val="none" w:sz="0" w:space="0" w:color="auto"/>
                                    <w:right w:val="none" w:sz="0" w:space="0" w:color="auto"/>
                                  </w:divBdr>
                                  <w:divsChild>
                                    <w:div w:id="1337344018">
                                      <w:marLeft w:val="0"/>
                                      <w:marRight w:val="0"/>
                                      <w:marTop w:val="0"/>
                                      <w:marBottom w:val="0"/>
                                      <w:divBdr>
                                        <w:top w:val="none" w:sz="0" w:space="0" w:color="auto"/>
                                        <w:left w:val="none" w:sz="0" w:space="0" w:color="auto"/>
                                        <w:bottom w:val="none" w:sz="0" w:space="0" w:color="auto"/>
                                        <w:right w:val="none" w:sz="0" w:space="0" w:color="auto"/>
                                      </w:divBdr>
                                      <w:divsChild>
                                        <w:div w:id="560411884">
                                          <w:marLeft w:val="0"/>
                                          <w:marRight w:val="0"/>
                                          <w:marTop w:val="0"/>
                                          <w:marBottom w:val="0"/>
                                          <w:divBdr>
                                            <w:top w:val="none" w:sz="0" w:space="0" w:color="auto"/>
                                            <w:left w:val="none" w:sz="0" w:space="0" w:color="auto"/>
                                            <w:bottom w:val="none" w:sz="0" w:space="0" w:color="auto"/>
                                            <w:right w:val="none" w:sz="0" w:space="0" w:color="auto"/>
                                          </w:divBdr>
                                          <w:divsChild>
                                            <w:div w:id="1547527176">
                                              <w:marLeft w:val="0"/>
                                              <w:marRight w:val="0"/>
                                              <w:marTop w:val="0"/>
                                              <w:marBottom w:val="0"/>
                                              <w:divBdr>
                                                <w:top w:val="none" w:sz="0" w:space="0" w:color="auto"/>
                                                <w:left w:val="none" w:sz="0" w:space="0" w:color="auto"/>
                                                <w:bottom w:val="none" w:sz="0" w:space="0" w:color="auto"/>
                                                <w:right w:val="none" w:sz="0" w:space="0" w:color="auto"/>
                                              </w:divBdr>
                                              <w:divsChild>
                                                <w:div w:id="1448815501">
                                                  <w:marLeft w:val="0"/>
                                                  <w:marRight w:val="0"/>
                                                  <w:marTop w:val="0"/>
                                                  <w:marBottom w:val="0"/>
                                                  <w:divBdr>
                                                    <w:top w:val="none" w:sz="0" w:space="0" w:color="auto"/>
                                                    <w:left w:val="none" w:sz="0" w:space="0" w:color="auto"/>
                                                    <w:bottom w:val="none" w:sz="0" w:space="0" w:color="auto"/>
                                                    <w:right w:val="none" w:sz="0" w:space="0" w:color="auto"/>
                                                  </w:divBdr>
                                                  <w:divsChild>
                                                    <w:div w:id="1804343150">
                                                      <w:marLeft w:val="0"/>
                                                      <w:marRight w:val="0"/>
                                                      <w:marTop w:val="0"/>
                                                      <w:marBottom w:val="0"/>
                                                      <w:divBdr>
                                                        <w:top w:val="none" w:sz="0" w:space="0" w:color="auto"/>
                                                        <w:left w:val="none" w:sz="0" w:space="0" w:color="auto"/>
                                                        <w:bottom w:val="none" w:sz="0" w:space="0" w:color="auto"/>
                                                        <w:right w:val="none" w:sz="0" w:space="0" w:color="auto"/>
                                                      </w:divBdr>
                                                      <w:divsChild>
                                                        <w:div w:id="533691337">
                                                          <w:marLeft w:val="0"/>
                                                          <w:marRight w:val="0"/>
                                                          <w:marTop w:val="0"/>
                                                          <w:marBottom w:val="0"/>
                                                          <w:divBdr>
                                                            <w:top w:val="none" w:sz="0" w:space="0" w:color="auto"/>
                                                            <w:left w:val="none" w:sz="0" w:space="0" w:color="auto"/>
                                                            <w:bottom w:val="none" w:sz="0" w:space="0" w:color="auto"/>
                                                            <w:right w:val="none" w:sz="0" w:space="0" w:color="auto"/>
                                                          </w:divBdr>
                                                          <w:divsChild>
                                                            <w:div w:id="1543251548">
                                                              <w:marLeft w:val="0"/>
                                                              <w:marRight w:val="0"/>
                                                              <w:marTop w:val="0"/>
                                                              <w:marBottom w:val="0"/>
                                                              <w:divBdr>
                                                                <w:top w:val="none" w:sz="0" w:space="0" w:color="auto"/>
                                                                <w:left w:val="none" w:sz="0" w:space="0" w:color="auto"/>
                                                                <w:bottom w:val="none" w:sz="0" w:space="0" w:color="auto"/>
                                                                <w:right w:val="none" w:sz="0" w:space="0" w:color="auto"/>
                                                              </w:divBdr>
                                                              <w:divsChild>
                                                                <w:div w:id="785269203">
                                                                  <w:marLeft w:val="0"/>
                                                                  <w:marRight w:val="0"/>
                                                                  <w:marTop w:val="0"/>
                                                                  <w:marBottom w:val="0"/>
                                                                  <w:divBdr>
                                                                    <w:top w:val="none" w:sz="0" w:space="0" w:color="auto"/>
                                                                    <w:left w:val="none" w:sz="0" w:space="0" w:color="auto"/>
                                                                    <w:bottom w:val="none" w:sz="0" w:space="0" w:color="auto"/>
                                                                    <w:right w:val="none" w:sz="0" w:space="0" w:color="auto"/>
                                                                  </w:divBdr>
                                                                  <w:divsChild>
                                                                    <w:div w:id="2122646966">
                                                                      <w:marLeft w:val="0"/>
                                                                      <w:marRight w:val="0"/>
                                                                      <w:marTop w:val="0"/>
                                                                      <w:marBottom w:val="0"/>
                                                                      <w:divBdr>
                                                                        <w:top w:val="none" w:sz="0" w:space="0" w:color="auto"/>
                                                                        <w:left w:val="none" w:sz="0" w:space="0" w:color="auto"/>
                                                                        <w:bottom w:val="none" w:sz="0" w:space="0" w:color="auto"/>
                                                                        <w:right w:val="none" w:sz="0" w:space="0" w:color="auto"/>
                                                                      </w:divBdr>
                                                                      <w:divsChild>
                                                                        <w:div w:id="1408728943">
                                                                          <w:marLeft w:val="0"/>
                                                                          <w:marRight w:val="0"/>
                                                                          <w:marTop w:val="0"/>
                                                                          <w:marBottom w:val="0"/>
                                                                          <w:divBdr>
                                                                            <w:top w:val="none" w:sz="0" w:space="0" w:color="auto"/>
                                                                            <w:left w:val="none" w:sz="0" w:space="0" w:color="auto"/>
                                                                            <w:bottom w:val="none" w:sz="0" w:space="0" w:color="auto"/>
                                                                            <w:right w:val="none" w:sz="0" w:space="0" w:color="auto"/>
                                                                          </w:divBdr>
                                                                          <w:divsChild>
                                                                            <w:div w:id="16202571">
                                                                              <w:marLeft w:val="0"/>
                                                                              <w:marRight w:val="0"/>
                                                                              <w:marTop w:val="0"/>
                                                                              <w:marBottom w:val="0"/>
                                                                              <w:divBdr>
                                                                                <w:top w:val="none" w:sz="0" w:space="0" w:color="auto"/>
                                                                                <w:left w:val="none" w:sz="0" w:space="0" w:color="auto"/>
                                                                                <w:bottom w:val="none" w:sz="0" w:space="0" w:color="auto"/>
                                                                                <w:right w:val="none" w:sz="0" w:space="0" w:color="auto"/>
                                                                              </w:divBdr>
                                                                              <w:divsChild>
                                                                                <w:div w:id="11124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973297">
      <w:bodyDiv w:val="1"/>
      <w:marLeft w:val="0"/>
      <w:marRight w:val="0"/>
      <w:marTop w:val="0"/>
      <w:marBottom w:val="0"/>
      <w:divBdr>
        <w:top w:val="none" w:sz="0" w:space="0" w:color="auto"/>
        <w:left w:val="none" w:sz="0" w:space="0" w:color="auto"/>
        <w:bottom w:val="none" w:sz="0" w:space="0" w:color="auto"/>
        <w:right w:val="none" w:sz="0" w:space="0" w:color="auto"/>
      </w:divBdr>
      <w:divsChild>
        <w:div w:id="1024283924">
          <w:marLeft w:val="0"/>
          <w:marRight w:val="0"/>
          <w:marTop w:val="0"/>
          <w:marBottom w:val="0"/>
          <w:divBdr>
            <w:top w:val="none" w:sz="0" w:space="0" w:color="auto"/>
            <w:left w:val="none" w:sz="0" w:space="0" w:color="auto"/>
            <w:bottom w:val="none" w:sz="0" w:space="0" w:color="auto"/>
            <w:right w:val="none" w:sz="0" w:space="0" w:color="auto"/>
          </w:divBdr>
          <w:divsChild>
            <w:div w:id="655454885">
              <w:marLeft w:val="0"/>
              <w:marRight w:val="0"/>
              <w:marTop w:val="0"/>
              <w:marBottom w:val="0"/>
              <w:divBdr>
                <w:top w:val="none" w:sz="0" w:space="0" w:color="auto"/>
                <w:left w:val="none" w:sz="0" w:space="0" w:color="auto"/>
                <w:bottom w:val="none" w:sz="0" w:space="0" w:color="auto"/>
                <w:right w:val="none" w:sz="0" w:space="0" w:color="auto"/>
              </w:divBdr>
              <w:divsChild>
                <w:div w:id="2114396320">
                  <w:marLeft w:val="0"/>
                  <w:marRight w:val="0"/>
                  <w:marTop w:val="0"/>
                  <w:marBottom w:val="0"/>
                  <w:divBdr>
                    <w:top w:val="none" w:sz="0" w:space="0" w:color="auto"/>
                    <w:left w:val="none" w:sz="0" w:space="0" w:color="auto"/>
                    <w:bottom w:val="none" w:sz="0" w:space="0" w:color="auto"/>
                    <w:right w:val="none" w:sz="0" w:space="0" w:color="auto"/>
                  </w:divBdr>
                  <w:divsChild>
                    <w:div w:id="124660939">
                      <w:marLeft w:val="2174"/>
                      <w:marRight w:val="0"/>
                      <w:marTop w:val="0"/>
                      <w:marBottom w:val="0"/>
                      <w:divBdr>
                        <w:top w:val="none" w:sz="0" w:space="0" w:color="auto"/>
                        <w:left w:val="none" w:sz="0" w:space="0" w:color="auto"/>
                        <w:bottom w:val="none" w:sz="0" w:space="0" w:color="auto"/>
                        <w:right w:val="none" w:sz="0" w:space="0" w:color="auto"/>
                      </w:divBdr>
                      <w:divsChild>
                        <w:div w:id="266546229">
                          <w:marLeft w:val="0"/>
                          <w:marRight w:val="0"/>
                          <w:marTop w:val="0"/>
                          <w:marBottom w:val="0"/>
                          <w:divBdr>
                            <w:top w:val="none" w:sz="0" w:space="0" w:color="auto"/>
                            <w:left w:val="none" w:sz="0" w:space="0" w:color="auto"/>
                            <w:bottom w:val="none" w:sz="0" w:space="0" w:color="auto"/>
                            <w:right w:val="none" w:sz="0" w:space="0" w:color="auto"/>
                          </w:divBdr>
                          <w:divsChild>
                            <w:div w:id="909535159">
                              <w:marLeft w:val="0"/>
                              <w:marRight w:val="0"/>
                              <w:marTop w:val="0"/>
                              <w:marBottom w:val="0"/>
                              <w:divBdr>
                                <w:top w:val="none" w:sz="0" w:space="0" w:color="auto"/>
                                <w:left w:val="none" w:sz="0" w:space="0" w:color="auto"/>
                                <w:bottom w:val="none" w:sz="0" w:space="0" w:color="auto"/>
                                <w:right w:val="none" w:sz="0" w:space="0" w:color="auto"/>
                              </w:divBdr>
                            </w:div>
                            <w:div w:id="117390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57476">
      <w:bodyDiv w:val="1"/>
      <w:marLeft w:val="0"/>
      <w:marRight w:val="0"/>
      <w:marTop w:val="0"/>
      <w:marBottom w:val="0"/>
      <w:divBdr>
        <w:top w:val="none" w:sz="0" w:space="0" w:color="auto"/>
        <w:left w:val="none" w:sz="0" w:space="0" w:color="auto"/>
        <w:bottom w:val="none" w:sz="0" w:space="0" w:color="auto"/>
        <w:right w:val="none" w:sz="0" w:space="0" w:color="auto"/>
      </w:divBdr>
    </w:div>
    <w:div w:id="135152049">
      <w:bodyDiv w:val="1"/>
      <w:marLeft w:val="0"/>
      <w:marRight w:val="0"/>
      <w:marTop w:val="0"/>
      <w:marBottom w:val="0"/>
      <w:divBdr>
        <w:top w:val="none" w:sz="0" w:space="0" w:color="auto"/>
        <w:left w:val="none" w:sz="0" w:space="0" w:color="auto"/>
        <w:bottom w:val="none" w:sz="0" w:space="0" w:color="auto"/>
        <w:right w:val="none" w:sz="0" w:space="0" w:color="auto"/>
      </w:divBdr>
    </w:div>
    <w:div w:id="136071691">
      <w:bodyDiv w:val="1"/>
      <w:marLeft w:val="0"/>
      <w:marRight w:val="0"/>
      <w:marTop w:val="0"/>
      <w:marBottom w:val="0"/>
      <w:divBdr>
        <w:top w:val="none" w:sz="0" w:space="0" w:color="auto"/>
        <w:left w:val="none" w:sz="0" w:space="0" w:color="auto"/>
        <w:bottom w:val="none" w:sz="0" w:space="0" w:color="auto"/>
        <w:right w:val="none" w:sz="0" w:space="0" w:color="auto"/>
      </w:divBdr>
    </w:div>
    <w:div w:id="140998428">
      <w:bodyDiv w:val="1"/>
      <w:marLeft w:val="0"/>
      <w:marRight w:val="0"/>
      <w:marTop w:val="0"/>
      <w:marBottom w:val="0"/>
      <w:divBdr>
        <w:top w:val="none" w:sz="0" w:space="0" w:color="auto"/>
        <w:left w:val="none" w:sz="0" w:space="0" w:color="auto"/>
        <w:bottom w:val="none" w:sz="0" w:space="0" w:color="auto"/>
        <w:right w:val="none" w:sz="0" w:space="0" w:color="auto"/>
      </w:divBdr>
    </w:div>
    <w:div w:id="148908961">
      <w:bodyDiv w:val="1"/>
      <w:marLeft w:val="0"/>
      <w:marRight w:val="0"/>
      <w:marTop w:val="0"/>
      <w:marBottom w:val="0"/>
      <w:divBdr>
        <w:top w:val="none" w:sz="0" w:space="0" w:color="auto"/>
        <w:left w:val="none" w:sz="0" w:space="0" w:color="auto"/>
        <w:bottom w:val="none" w:sz="0" w:space="0" w:color="auto"/>
        <w:right w:val="none" w:sz="0" w:space="0" w:color="auto"/>
      </w:divBdr>
      <w:divsChild>
        <w:div w:id="250622823">
          <w:marLeft w:val="0"/>
          <w:marRight w:val="0"/>
          <w:marTop w:val="0"/>
          <w:marBottom w:val="0"/>
          <w:divBdr>
            <w:top w:val="single" w:sz="6" w:space="0" w:color="CCCCCC"/>
            <w:left w:val="single" w:sz="6" w:space="0" w:color="CCCCCC"/>
            <w:bottom w:val="single" w:sz="6" w:space="0" w:color="CCCCCC"/>
            <w:right w:val="single" w:sz="6" w:space="0" w:color="CCCCCC"/>
          </w:divBdr>
          <w:divsChild>
            <w:div w:id="12231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97932">
      <w:bodyDiv w:val="1"/>
      <w:marLeft w:val="0"/>
      <w:marRight w:val="0"/>
      <w:marTop w:val="0"/>
      <w:marBottom w:val="0"/>
      <w:divBdr>
        <w:top w:val="none" w:sz="0" w:space="0" w:color="auto"/>
        <w:left w:val="none" w:sz="0" w:space="0" w:color="auto"/>
        <w:bottom w:val="none" w:sz="0" w:space="0" w:color="auto"/>
        <w:right w:val="none" w:sz="0" w:space="0" w:color="auto"/>
      </w:divBdr>
      <w:divsChild>
        <w:div w:id="513153226">
          <w:marLeft w:val="0"/>
          <w:marRight w:val="0"/>
          <w:marTop w:val="0"/>
          <w:marBottom w:val="0"/>
          <w:divBdr>
            <w:top w:val="none" w:sz="0" w:space="0" w:color="auto"/>
            <w:left w:val="none" w:sz="0" w:space="0" w:color="auto"/>
            <w:bottom w:val="none" w:sz="0" w:space="0" w:color="auto"/>
            <w:right w:val="none" w:sz="0" w:space="0" w:color="auto"/>
          </w:divBdr>
          <w:divsChild>
            <w:div w:id="722950985">
              <w:marLeft w:val="0"/>
              <w:marRight w:val="0"/>
              <w:marTop w:val="0"/>
              <w:marBottom w:val="0"/>
              <w:divBdr>
                <w:top w:val="none" w:sz="0" w:space="0" w:color="auto"/>
                <w:left w:val="none" w:sz="0" w:space="0" w:color="auto"/>
                <w:bottom w:val="none" w:sz="0" w:space="0" w:color="auto"/>
                <w:right w:val="none" w:sz="0" w:space="0" w:color="auto"/>
              </w:divBdr>
              <w:divsChild>
                <w:div w:id="1362630335">
                  <w:marLeft w:val="0"/>
                  <w:marRight w:val="0"/>
                  <w:marTop w:val="0"/>
                  <w:marBottom w:val="0"/>
                  <w:divBdr>
                    <w:top w:val="none" w:sz="0" w:space="0" w:color="auto"/>
                    <w:left w:val="none" w:sz="0" w:space="0" w:color="auto"/>
                    <w:bottom w:val="none" w:sz="0" w:space="0" w:color="auto"/>
                    <w:right w:val="none" w:sz="0" w:space="0" w:color="auto"/>
                  </w:divBdr>
                  <w:divsChild>
                    <w:div w:id="1170679589">
                      <w:marLeft w:val="0"/>
                      <w:marRight w:val="0"/>
                      <w:marTop w:val="0"/>
                      <w:marBottom w:val="0"/>
                      <w:divBdr>
                        <w:top w:val="none" w:sz="0" w:space="0" w:color="auto"/>
                        <w:left w:val="none" w:sz="0" w:space="0" w:color="auto"/>
                        <w:bottom w:val="none" w:sz="0" w:space="0" w:color="auto"/>
                        <w:right w:val="none" w:sz="0" w:space="0" w:color="auto"/>
                      </w:divBdr>
                      <w:divsChild>
                        <w:div w:id="415369932">
                          <w:marLeft w:val="0"/>
                          <w:marRight w:val="0"/>
                          <w:marTop w:val="0"/>
                          <w:marBottom w:val="0"/>
                          <w:divBdr>
                            <w:top w:val="none" w:sz="0" w:space="0" w:color="auto"/>
                            <w:left w:val="none" w:sz="0" w:space="0" w:color="auto"/>
                            <w:bottom w:val="none" w:sz="0" w:space="0" w:color="auto"/>
                            <w:right w:val="none" w:sz="0" w:space="0" w:color="auto"/>
                          </w:divBdr>
                          <w:divsChild>
                            <w:div w:id="813989747">
                              <w:marLeft w:val="0"/>
                              <w:marRight w:val="0"/>
                              <w:marTop w:val="0"/>
                              <w:marBottom w:val="0"/>
                              <w:divBdr>
                                <w:top w:val="none" w:sz="0" w:space="0" w:color="auto"/>
                                <w:left w:val="none" w:sz="0" w:space="0" w:color="auto"/>
                                <w:bottom w:val="none" w:sz="0" w:space="0" w:color="auto"/>
                                <w:right w:val="none" w:sz="0" w:space="0" w:color="auto"/>
                              </w:divBdr>
                              <w:divsChild>
                                <w:div w:id="1626427953">
                                  <w:marLeft w:val="0"/>
                                  <w:marRight w:val="0"/>
                                  <w:marTop w:val="0"/>
                                  <w:marBottom w:val="0"/>
                                  <w:divBdr>
                                    <w:top w:val="none" w:sz="0" w:space="0" w:color="auto"/>
                                    <w:left w:val="none" w:sz="0" w:space="0" w:color="auto"/>
                                    <w:bottom w:val="none" w:sz="0" w:space="0" w:color="auto"/>
                                    <w:right w:val="none" w:sz="0" w:space="0" w:color="auto"/>
                                  </w:divBdr>
                                  <w:divsChild>
                                    <w:div w:id="1294139845">
                                      <w:marLeft w:val="0"/>
                                      <w:marRight w:val="0"/>
                                      <w:marTop w:val="0"/>
                                      <w:marBottom w:val="0"/>
                                      <w:divBdr>
                                        <w:top w:val="none" w:sz="0" w:space="0" w:color="auto"/>
                                        <w:left w:val="none" w:sz="0" w:space="0" w:color="auto"/>
                                        <w:bottom w:val="none" w:sz="0" w:space="0" w:color="auto"/>
                                        <w:right w:val="none" w:sz="0" w:space="0" w:color="auto"/>
                                      </w:divBdr>
                                      <w:divsChild>
                                        <w:div w:id="1349482743">
                                          <w:marLeft w:val="0"/>
                                          <w:marRight w:val="0"/>
                                          <w:marTop w:val="0"/>
                                          <w:marBottom w:val="0"/>
                                          <w:divBdr>
                                            <w:top w:val="none" w:sz="0" w:space="0" w:color="auto"/>
                                            <w:left w:val="none" w:sz="0" w:space="0" w:color="auto"/>
                                            <w:bottom w:val="none" w:sz="0" w:space="0" w:color="auto"/>
                                            <w:right w:val="none" w:sz="0" w:space="0" w:color="auto"/>
                                          </w:divBdr>
                                          <w:divsChild>
                                            <w:div w:id="685206351">
                                              <w:marLeft w:val="0"/>
                                              <w:marRight w:val="0"/>
                                              <w:marTop w:val="0"/>
                                              <w:marBottom w:val="0"/>
                                              <w:divBdr>
                                                <w:top w:val="none" w:sz="0" w:space="0" w:color="auto"/>
                                                <w:left w:val="none" w:sz="0" w:space="0" w:color="auto"/>
                                                <w:bottom w:val="none" w:sz="0" w:space="0" w:color="auto"/>
                                                <w:right w:val="none" w:sz="0" w:space="0" w:color="auto"/>
                                              </w:divBdr>
                                              <w:divsChild>
                                                <w:div w:id="1872718713">
                                                  <w:marLeft w:val="0"/>
                                                  <w:marRight w:val="0"/>
                                                  <w:marTop w:val="0"/>
                                                  <w:marBottom w:val="0"/>
                                                  <w:divBdr>
                                                    <w:top w:val="none" w:sz="0" w:space="0" w:color="auto"/>
                                                    <w:left w:val="none" w:sz="0" w:space="0" w:color="auto"/>
                                                    <w:bottom w:val="none" w:sz="0" w:space="0" w:color="auto"/>
                                                    <w:right w:val="none" w:sz="0" w:space="0" w:color="auto"/>
                                                  </w:divBdr>
                                                  <w:divsChild>
                                                    <w:div w:id="1511018448">
                                                      <w:marLeft w:val="0"/>
                                                      <w:marRight w:val="0"/>
                                                      <w:marTop w:val="0"/>
                                                      <w:marBottom w:val="0"/>
                                                      <w:divBdr>
                                                        <w:top w:val="none" w:sz="0" w:space="0" w:color="auto"/>
                                                        <w:left w:val="none" w:sz="0" w:space="0" w:color="auto"/>
                                                        <w:bottom w:val="none" w:sz="0" w:space="0" w:color="auto"/>
                                                        <w:right w:val="none" w:sz="0" w:space="0" w:color="auto"/>
                                                      </w:divBdr>
                                                      <w:divsChild>
                                                        <w:div w:id="1378243519">
                                                          <w:marLeft w:val="0"/>
                                                          <w:marRight w:val="0"/>
                                                          <w:marTop w:val="0"/>
                                                          <w:marBottom w:val="0"/>
                                                          <w:divBdr>
                                                            <w:top w:val="none" w:sz="0" w:space="0" w:color="auto"/>
                                                            <w:left w:val="none" w:sz="0" w:space="0" w:color="auto"/>
                                                            <w:bottom w:val="none" w:sz="0" w:space="0" w:color="auto"/>
                                                            <w:right w:val="none" w:sz="0" w:space="0" w:color="auto"/>
                                                          </w:divBdr>
                                                          <w:divsChild>
                                                            <w:div w:id="1998726926">
                                                              <w:marLeft w:val="0"/>
                                                              <w:marRight w:val="0"/>
                                                              <w:marTop w:val="0"/>
                                                              <w:marBottom w:val="0"/>
                                                              <w:divBdr>
                                                                <w:top w:val="none" w:sz="0" w:space="0" w:color="auto"/>
                                                                <w:left w:val="none" w:sz="0" w:space="0" w:color="auto"/>
                                                                <w:bottom w:val="none" w:sz="0" w:space="0" w:color="auto"/>
                                                                <w:right w:val="none" w:sz="0" w:space="0" w:color="auto"/>
                                                              </w:divBdr>
                                                              <w:divsChild>
                                                                <w:div w:id="1043561697">
                                                                  <w:marLeft w:val="0"/>
                                                                  <w:marRight w:val="0"/>
                                                                  <w:marTop w:val="0"/>
                                                                  <w:marBottom w:val="0"/>
                                                                  <w:divBdr>
                                                                    <w:top w:val="none" w:sz="0" w:space="0" w:color="auto"/>
                                                                    <w:left w:val="none" w:sz="0" w:space="0" w:color="auto"/>
                                                                    <w:bottom w:val="none" w:sz="0" w:space="0" w:color="auto"/>
                                                                    <w:right w:val="none" w:sz="0" w:space="0" w:color="auto"/>
                                                                  </w:divBdr>
                                                                  <w:divsChild>
                                                                    <w:div w:id="565263956">
                                                                      <w:marLeft w:val="0"/>
                                                                      <w:marRight w:val="0"/>
                                                                      <w:marTop w:val="0"/>
                                                                      <w:marBottom w:val="0"/>
                                                                      <w:divBdr>
                                                                        <w:top w:val="none" w:sz="0" w:space="0" w:color="auto"/>
                                                                        <w:left w:val="none" w:sz="0" w:space="0" w:color="auto"/>
                                                                        <w:bottom w:val="none" w:sz="0" w:space="0" w:color="auto"/>
                                                                        <w:right w:val="none" w:sz="0" w:space="0" w:color="auto"/>
                                                                      </w:divBdr>
                                                                      <w:divsChild>
                                                                        <w:div w:id="1203447061">
                                                                          <w:marLeft w:val="0"/>
                                                                          <w:marRight w:val="0"/>
                                                                          <w:marTop w:val="0"/>
                                                                          <w:marBottom w:val="0"/>
                                                                          <w:divBdr>
                                                                            <w:top w:val="none" w:sz="0" w:space="0" w:color="auto"/>
                                                                            <w:left w:val="none" w:sz="0" w:space="0" w:color="auto"/>
                                                                            <w:bottom w:val="none" w:sz="0" w:space="0" w:color="auto"/>
                                                                            <w:right w:val="none" w:sz="0" w:space="0" w:color="auto"/>
                                                                          </w:divBdr>
                                                                          <w:divsChild>
                                                                            <w:div w:id="1887521335">
                                                                              <w:marLeft w:val="0"/>
                                                                              <w:marRight w:val="0"/>
                                                                              <w:marTop w:val="0"/>
                                                                              <w:marBottom w:val="0"/>
                                                                              <w:divBdr>
                                                                                <w:top w:val="none" w:sz="0" w:space="0" w:color="auto"/>
                                                                                <w:left w:val="none" w:sz="0" w:space="0" w:color="auto"/>
                                                                                <w:bottom w:val="none" w:sz="0" w:space="0" w:color="auto"/>
                                                                                <w:right w:val="none" w:sz="0" w:space="0" w:color="auto"/>
                                                                              </w:divBdr>
                                                                              <w:divsChild>
                                                                                <w:div w:id="176333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07419">
      <w:bodyDiv w:val="1"/>
      <w:marLeft w:val="0"/>
      <w:marRight w:val="0"/>
      <w:marTop w:val="0"/>
      <w:marBottom w:val="0"/>
      <w:divBdr>
        <w:top w:val="none" w:sz="0" w:space="0" w:color="auto"/>
        <w:left w:val="none" w:sz="0" w:space="0" w:color="auto"/>
        <w:bottom w:val="none" w:sz="0" w:space="0" w:color="auto"/>
        <w:right w:val="none" w:sz="0" w:space="0" w:color="auto"/>
      </w:divBdr>
      <w:divsChild>
        <w:div w:id="2016616454">
          <w:marLeft w:val="0"/>
          <w:marRight w:val="0"/>
          <w:marTop w:val="0"/>
          <w:marBottom w:val="0"/>
          <w:divBdr>
            <w:top w:val="none" w:sz="0" w:space="0" w:color="auto"/>
            <w:left w:val="none" w:sz="0" w:space="0" w:color="auto"/>
            <w:bottom w:val="none" w:sz="0" w:space="0" w:color="auto"/>
            <w:right w:val="none" w:sz="0" w:space="0" w:color="auto"/>
          </w:divBdr>
          <w:divsChild>
            <w:div w:id="1444419438">
              <w:marLeft w:val="0"/>
              <w:marRight w:val="0"/>
              <w:marTop w:val="0"/>
              <w:marBottom w:val="0"/>
              <w:divBdr>
                <w:top w:val="none" w:sz="0" w:space="0" w:color="auto"/>
                <w:left w:val="none" w:sz="0" w:space="0" w:color="auto"/>
                <w:bottom w:val="none" w:sz="0" w:space="0" w:color="auto"/>
                <w:right w:val="none" w:sz="0" w:space="0" w:color="auto"/>
              </w:divBdr>
              <w:divsChild>
                <w:div w:id="1371345717">
                  <w:marLeft w:val="0"/>
                  <w:marRight w:val="0"/>
                  <w:marTop w:val="0"/>
                  <w:marBottom w:val="0"/>
                  <w:divBdr>
                    <w:top w:val="none" w:sz="0" w:space="0" w:color="auto"/>
                    <w:left w:val="none" w:sz="0" w:space="0" w:color="auto"/>
                    <w:bottom w:val="none" w:sz="0" w:space="0" w:color="auto"/>
                    <w:right w:val="none" w:sz="0" w:space="0" w:color="auto"/>
                  </w:divBdr>
                  <w:divsChild>
                    <w:div w:id="174468001">
                      <w:marLeft w:val="0"/>
                      <w:marRight w:val="0"/>
                      <w:marTop w:val="0"/>
                      <w:marBottom w:val="0"/>
                      <w:divBdr>
                        <w:top w:val="none" w:sz="0" w:space="0" w:color="auto"/>
                        <w:left w:val="none" w:sz="0" w:space="0" w:color="auto"/>
                        <w:bottom w:val="none" w:sz="0" w:space="0" w:color="auto"/>
                        <w:right w:val="none" w:sz="0" w:space="0" w:color="auto"/>
                      </w:divBdr>
                      <w:divsChild>
                        <w:div w:id="1696537055">
                          <w:marLeft w:val="0"/>
                          <w:marRight w:val="0"/>
                          <w:marTop w:val="0"/>
                          <w:marBottom w:val="0"/>
                          <w:divBdr>
                            <w:top w:val="none" w:sz="0" w:space="0" w:color="auto"/>
                            <w:left w:val="none" w:sz="0" w:space="0" w:color="auto"/>
                            <w:bottom w:val="none" w:sz="0" w:space="0" w:color="auto"/>
                            <w:right w:val="none" w:sz="0" w:space="0" w:color="auto"/>
                          </w:divBdr>
                          <w:divsChild>
                            <w:div w:id="840656722">
                              <w:marLeft w:val="0"/>
                              <w:marRight w:val="0"/>
                              <w:marTop w:val="0"/>
                              <w:marBottom w:val="0"/>
                              <w:divBdr>
                                <w:top w:val="none" w:sz="0" w:space="0" w:color="auto"/>
                                <w:left w:val="none" w:sz="0" w:space="0" w:color="auto"/>
                                <w:bottom w:val="none" w:sz="0" w:space="0" w:color="auto"/>
                                <w:right w:val="none" w:sz="0" w:space="0" w:color="auto"/>
                              </w:divBdr>
                              <w:divsChild>
                                <w:div w:id="1998264306">
                                  <w:marLeft w:val="0"/>
                                  <w:marRight w:val="0"/>
                                  <w:marTop w:val="0"/>
                                  <w:marBottom w:val="0"/>
                                  <w:divBdr>
                                    <w:top w:val="none" w:sz="0" w:space="0" w:color="auto"/>
                                    <w:left w:val="none" w:sz="0" w:space="0" w:color="auto"/>
                                    <w:bottom w:val="none" w:sz="0" w:space="0" w:color="auto"/>
                                    <w:right w:val="none" w:sz="0" w:space="0" w:color="auto"/>
                                  </w:divBdr>
                                  <w:divsChild>
                                    <w:div w:id="1299070726">
                                      <w:marLeft w:val="0"/>
                                      <w:marRight w:val="0"/>
                                      <w:marTop w:val="0"/>
                                      <w:marBottom w:val="0"/>
                                      <w:divBdr>
                                        <w:top w:val="none" w:sz="0" w:space="0" w:color="auto"/>
                                        <w:left w:val="none" w:sz="0" w:space="0" w:color="auto"/>
                                        <w:bottom w:val="none" w:sz="0" w:space="0" w:color="auto"/>
                                        <w:right w:val="none" w:sz="0" w:space="0" w:color="auto"/>
                                      </w:divBdr>
                                      <w:divsChild>
                                        <w:div w:id="543058997">
                                          <w:marLeft w:val="0"/>
                                          <w:marRight w:val="0"/>
                                          <w:marTop w:val="0"/>
                                          <w:marBottom w:val="0"/>
                                          <w:divBdr>
                                            <w:top w:val="none" w:sz="0" w:space="0" w:color="auto"/>
                                            <w:left w:val="none" w:sz="0" w:space="0" w:color="auto"/>
                                            <w:bottom w:val="none" w:sz="0" w:space="0" w:color="auto"/>
                                            <w:right w:val="none" w:sz="0" w:space="0" w:color="auto"/>
                                          </w:divBdr>
                                          <w:divsChild>
                                            <w:div w:id="1882479350">
                                              <w:marLeft w:val="0"/>
                                              <w:marRight w:val="0"/>
                                              <w:marTop w:val="0"/>
                                              <w:marBottom w:val="0"/>
                                              <w:divBdr>
                                                <w:top w:val="none" w:sz="0" w:space="0" w:color="auto"/>
                                                <w:left w:val="none" w:sz="0" w:space="0" w:color="auto"/>
                                                <w:bottom w:val="none" w:sz="0" w:space="0" w:color="auto"/>
                                                <w:right w:val="none" w:sz="0" w:space="0" w:color="auto"/>
                                              </w:divBdr>
                                              <w:divsChild>
                                                <w:div w:id="51976183">
                                                  <w:marLeft w:val="0"/>
                                                  <w:marRight w:val="0"/>
                                                  <w:marTop w:val="0"/>
                                                  <w:marBottom w:val="0"/>
                                                  <w:divBdr>
                                                    <w:top w:val="none" w:sz="0" w:space="0" w:color="auto"/>
                                                    <w:left w:val="none" w:sz="0" w:space="0" w:color="auto"/>
                                                    <w:bottom w:val="none" w:sz="0" w:space="0" w:color="auto"/>
                                                    <w:right w:val="none" w:sz="0" w:space="0" w:color="auto"/>
                                                  </w:divBdr>
                                                  <w:divsChild>
                                                    <w:div w:id="2105612617">
                                                      <w:marLeft w:val="0"/>
                                                      <w:marRight w:val="0"/>
                                                      <w:marTop w:val="0"/>
                                                      <w:marBottom w:val="0"/>
                                                      <w:divBdr>
                                                        <w:top w:val="none" w:sz="0" w:space="0" w:color="auto"/>
                                                        <w:left w:val="none" w:sz="0" w:space="0" w:color="auto"/>
                                                        <w:bottom w:val="none" w:sz="0" w:space="0" w:color="auto"/>
                                                        <w:right w:val="none" w:sz="0" w:space="0" w:color="auto"/>
                                                      </w:divBdr>
                                                      <w:divsChild>
                                                        <w:div w:id="1949265227">
                                                          <w:marLeft w:val="0"/>
                                                          <w:marRight w:val="0"/>
                                                          <w:marTop w:val="0"/>
                                                          <w:marBottom w:val="0"/>
                                                          <w:divBdr>
                                                            <w:top w:val="none" w:sz="0" w:space="0" w:color="auto"/>
                                                            <w:left w:val="none" w:sz="0" w:space="0" w:color="auto"/>
                                                            <w:bottom w:val="none" w:sz="0" w:space="0" w:color="auto"/>
                                                            <w:right w:val="none" w:sz="0" w:space="0" w:color="auto"/>
                                                          </w:divBdr>
                                                          <w:divsChild>
                                                            <w:div w:id="802622514">
                                                              <w:marLeft w:val="0"/>
                                                              <w:marRight w:val="0"/>
                                                              <w:marTop w:val="0"/>
                                                              <w:marBottom w:val="0"/>
                                                              <w:divBdr>
                                                                <w:top w:val="none" w:sz="0" w:space="0" w:color="auto"/>
                                                                <w:left w:val="none" w:sz="0" w:space="0" w:color="auto"/>
                                                                <w:bottom w:val="none" w:sz="0" w:space="0" w:color="auto"/>
                                                                <w:right w:val="none" w:sz="0" w:space="0" w:color="auto"/>
                                                              </w:divBdr>
                                                              <w:divsChild>
                                                                <w:div w:id="15232559">
                                                                  <w:marLeft w:val="0"/>
                                                                  <w:marRight w:val="0"/>
                                                                  <w:marTop w:val="0"/>
                                                                  <w:marBottom w:val="0"/>
                                                                  <w:divBdr>
                                                                    <w:top w:val="none" w:sz="0" w:space="0" w:color="auto"/>
                                                                    <w:left w:val="none" w:sz="0" w:space="0" w:color="auto"/>
                                                                    <w:bottom w:val="none" w:sz="0" w:space="0" w:color="auto"/>
                                                                    <w:right w:val="none" w:sz="0" w:space="0" w:color="auto"/>
                                                                  </w:divBdr>
                                                                  <w:divsChild>
                                                                    <w:div w:id="449277162">
                                                                      <w:marLeft w:val="0"/>
                                                                      <w:marRight w:val="0"/>
                                                                      <w:marTop w:val="0"/>
                                                                      <w:marBottom w:val="0"/>
                                                                      <w:divBdr>
                                                                        <w:top w:val="none" w:sz="0" w:space="0" w:color="auto"/>
                                                                        <w:left w:val="none" w:sz="0" w:space="0" w:color="auto"/>
                                                                        <w:bottom w:val="none" w:sz="0" w:space="0" w:color="auto"/>
                                                                        <w:right w:val="none" w:sz="0" w:space="0" w:color="auto"/>
                                                                      </w:divBdr>
                                                                      <w:divsChild>
                                                                        <w:div w:id="1514758488">
                                                                          <w:marLeft w:val="0"/>
                                                                          <w:marRight w:val="0"/>
                                                                          <w:marTop w:val="0"/>
                                                                          <w:marBottom w:val="0"/>
                                                                          <w:divBdr>
                                                                            <w:top w:val="none" w:sz="0" w:space="0" w:color="auto"/>
                                                                            <w:left w:val="none" w:sz="0" w:space="0" w:color="auto"/>
                                                                            <w:bottom w:val="none" w:sz="0" w:space="0" w:color="auto"/>
                                                                            <w:right w:val="none" w:sz="0" w:space="0" w:color="auto"/>
                                                                          </w:divBdr>
                                                                          <w:divsChild>
                                                                            <w:div w:id="160650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695554">
      <w:bodyDiv w:val="1"/>
      <w:marLeft w:val="0"/>
      <w:marRight w:val="0"/>
      <w:marTop w:val="0"/>
      <w:marBottom w:val="0"/>
      <w:divBdr>
        <w:top w:val="none" w:sz="0" w:space="0" w:color="auto"/>
        <w:left w:val="none" w:sz="0" w:space="0" w:color="auto"/>
        <w:bottom w:val="none" w:sz="0" w:space="0" w:color="auto"/>
        <w:right w:val="none" w:sz="0" w:space="0" w:color="auto"/>
      </w:divBdr>
      <w:divsChild>
        <w:div w:id="130174558">
          <w:marLeft w:val="0"/>
          <w:marRight w:val="0"/>
          <w:marTop w:val="0"/>
          <w:marBottom w:val="0"/>
          <w:divBdr>
            <w:top w:val="none" w:sz="0" w:space="0" w:color="auto"/>
            <w:left w:val="none" w:sz="0" w:space="0" w:color="auto"/>
            <w:bottom w:val="none" w:sz="0" w:space="0" w:color="auto"/>
            <w:right w:val="none" w:sz="0" w:space="0" w:color="auto"/>
          </w:divBdr>
          <w:divsChild>
            <w:div w:id="1356613867">
              <w:marLeft w:val="0"/>
              <w:marRight w:val="0"/>
              <w:marTop w:val="0"/>
              <w:marBottom w:val="0"/>
              <w:divBdr>
                <w:top w:val="none" w:sz="0" w:space="0" w:color="auto"/>
                <w:left w:val="none" w:sz="0" w:space="0" w:color="auto"/>
                <w:bottom w:val="none" w:sz="0" w:space="0" w:color="auto"/>
                <w:right w:val="none" w:sz="0" w:space="0" w:color="auto"/>
              </w:divBdr>
              <w:divsChild>
                <w:div w:id="1583221452">
                  <w:marLeft w:val="0"/>
                  <w:marRight w:val="0"/>
                  <w:marTop w:val="0"/>
                  <w:marBottom w:val="0"/>
                  <w:divBdr>
                    <w:top w:val="none" w:sz="0" w:space="0" w:color="auto"/>
                    <w:left w:val="none" w:sz="0" w:space="0" w:color="auto"/>
                    <w:bottom w:val="none" w:sz="0" w:space="0" w:color="auto"/>
                    <w:right w:val="none" w:sz="0" w:space="0" w:color="auto"/>
                  </w:divBdr>
                  <w:divsChild>
                    <w:div w:id="1485658764">
                      <w:marLeft w:val="0"/>
                      <w:marRight w:val="0"/>
                      <w:marTop w:val="0"/>
                      <w:marBottom w:val="0"/>
                      <w:divBdr>
                        <w:top w:val="none" w:sz="0" w:space="0" w:color="auto"/>
                        <w:left w:val="none" w:sz="0" w:space="0" w:color="auto"/>
                        <w:bottom w:val="none" w:sz="0" w:space="0" w:color="auto"/>
                        <w:right w:val="none" w:sz="0" w:space="0" w:color="auto"/>
                      </w:divBdr>
                      <w:divsChild>
                        <w:div w:id="1185022301">
                          <w:marLeft w:val="0"/>
                          <w:marRight w:val="0"/>
                          <w:marTop w:val="0"/>
                          <w:marBottom w:val="0"/>
                          <w:divBdr>
                            <w:top w:val="none" w:sz="0" w:space="0" w:color="auto"/>
                            <w:left w:val="none" w:sz="0" w:space="0" w:color="auto"/>
                            <w:bottom w:val="none" w:sz="0" w:space="0" w:color="auto"/>
                            <w:right w:val="none" w:sz="0" w:space="0" w:color="auto"/>
                          </w:divBdr>
                          <w:divsChild>
                            <w:div w:id="1130827078">
                              <w:marLeft w:val="0"/>
                              <w:marRight w:val="0"/>
                              <w:marTop w:val="0"/>
                              <w:marBottom w:val="0"/>
                              <w:divBdr>
                                <w:top w:val="none" w:sz="0" w:space="0" w:color="auto"/>
                                <w:left w:val="none" w:sz="0" w:space="0" w:color="auto"/>
                                <w:bottom w:val="none" w:sz="0" w:space="0" w:color="auto"/>
                                <w:right w:val="none" w:sz="0" w:space="0" w:color="auto"/>
                              </w:divBdr>
                              <w:divsChild>
                                <w:div w:id="1711612622">
                                  <w:marLeft w:val="0"/>
                                  <w:marRight w:val="0"/>
                                  <w:marTop w:val="0"/>
                                  <w:marBottom w:val="0"/>
                                  <w:divBdr>
                                    <w:top w:val="none" w:sz="0" w:space="0" w:color="auto"/>
                                    <w:left w:val="none" w:sz="0" w:space="0" w:color="auto"/>
                                    <w:bottom w:val="none" w:sz="0" w:space="0" w:color="auto"/>
                                    <w:right w:val="none" w:sz="0" w:space="0" w:color="auto"/>
                                  </w:divBdr>
                                  <w:divsChild>
                                    <w:div w:id="482087726">
                                      <w:marLeft w:val="0"/>
                                      <w:marRight w:val="0"/>
                                      <w:marTop w:val="0"/>
                                      <w:marBottom w:val="0"/>
                                      <w:divBdr>
                                        <w:top w:val="none" w:sz="0" w:space="0" w:color="auto"/>
                                        <w:left w:val="none" w:sz="0" w:space="0" w:color="auto"/>
                                        <w:bottom w:val="none" w:sz="0" w:space="0" w:color="auto"/>
                                        <w:right w:val="none" w:sz="0" w:space="0" w:color="auto"/>
                                      </w:divBdr>
                                      <w:divsChild>
                                        <w:div w:id="619189820">
                                          <w:marLeft w:val="0"/>
                                          <w:marRight w:val="0"/>
                                          <w:marTop w:val="0"/>
                                          <w:marBottom w:val="0"/>
                                          <w:divBdr>
                                            <w:top w:val="none" w:sz="0" w:space="0" w:color="auto"/>
                                            <w:left w:val="none" w:sz="0" w:space="0" w:color="auto"/>
                                            <w:bottom w:val="none" w:sz="0" w:space="0" w:color="auto"/>
                                            <w:right w:val="none" w:sz="0" w:space="0" w:color="auto"/>
                                          </w:divBdr>
                                          <w:divsChild>
                                            <w:div w:id="1558127346">
                                              <w:marLeft w:val="0"/>
                                              <w:marRight w:val="0"/>
                                              <w:marTop w:val="0"/>
                                              <w:marBottom w:val="0"/>
                                              <w:divBdr>
                                                <w:top w:val="none" w:sz="0" w:space="0" w:color="auto"/>
                                                <w:left w:val="none" w:sz="0" w:space="0" w:color="auto"/>
                                                <w:bottom w:val="none" w:sz="0" w:space="0" w:color="auto"/>
                                                <w:right w:val="none" w:sz="0" w:space="0" w:color="auto"/>
                                              </w:divBdr>
                                              <w:divsChild>
                                                <w:div w:id="1571385751">
                                                  <w:marLeft w:val="0"/>
                                                  <w:marRight w:val="0"/>
                                                  <w:marTop w:val="0"/>
                                                  <w:marBottom w:val="0"/>
                                                  <w:divBdr>
                                                    <w:top w:val="none" w:sz="0" w:space="0" w:color="auto"/>
                                                    <w:left w:val="none" w:sz="0" w:space="0" w:color="auto"/>
                                                    <w:bottom w:val="none" w:sz="0" w:space="0" w:color="auto"/>
                                                    <w:right w:val="none" w:sz="0" w:space="0" w:color="auto"/>
                                                  </w:divBdr>
                                                  <w:divsChild>
                                                    <w:div w:id="1769041853">
                                                      <w:marLeft w:val="0"/>
                                                      <w:marRight w:val="0"/>
                                                      <w:marTop w:val="0"/>
                                                      <w:marBottom w:val="0"/>
                                                      <w:divBdr>
                                                        <w:top w:val="none" w:sz="0" w:space="0" w:color="auto"/>
                                                        <w:left w:val="none" w:sz="0" w:space="0" w:color="auto"/>
                                                        <w:bottom w:val="none" w:sz="0" w:space="0" w:color="auto"/>
                                                        <w:right w:val="none" w:sz="0" w:space="0" w:color="auto"/>
                                                      </w:divBdr>
                                                      <w:divsChild>
                                                        <w:div w:id="1727603874">
                                                          <w:marLeft w:val="0"/>
                                                          <w:marRight w:val="0"/>
                                                          <w:marTop w:val="0"/>
                                                          <w:marBottom w:val="0"/>
                                                          <w:divBdr>
                                                            <w:top w:val="none" w:sz="0" w:space="0" w:color="auto"/>
                                                            <w:left w:val="none" w:sz="0" w:space="0" w:color="auto"/>
                                                            <w:bottom w:val="none" w:sz="0" w:space="0" w:color="auto"/>
                                                            <w:right w:val="none" w:sz="0" w:space="0" w:color="auto"/>
                                                          </w:divBdr>
                                                          <w:divsChild>
                                                            <w:div w:id="1193694060">
                                                              <w:marLeft w:val="0"/>
                                                              <w:marRight w:val="0"/>
                                                              <w:marTop w:val="0"/>
                                                              <w:marBottom w:val="0"/>
                                                              <w:divBdr>
                                                                <w:top w:val="none" w:sz="0" w:space="0" w:color="auto"/>
                                                                <w:left w:val="none" w:sz="0" w:space="0" w:color="auto"/>
                                                                <w:bottom w:val="none" w:sz="0" w:space="0" w:color="auto"/>
                                                                <w:right w:val="none" w:sz="0" w:space="0" w:color="auto"/>
                                                              </w:divBdr>
                                                              <w:divsChild>
                                                                <w:div w:id="1094520521">
                                                                  <w:marLeft w:val="0"/>
                                                                  <w:marRight w:val="0"/>
                                                                  <w:marTop w:val="0"/>
                                                                  <w:marBottom w:val="0"/>
                                                                  <w:divBdr>
                                                                    <w:top w:val="none" w:sz="0" w:space="0" w:color="auto"/>
                                                                    <w:left w:val="none" w:sz="0" w:space="0" w:color="auto"/>
                                                                    <w:bottom w:val="none" w:sz="0" w:space="0" w:color="auto"/>
                                                                    <w:right w:val="none" w:sz="0" w:space="0" w:color="auto"/>
                                                                  </w:divBdr>
                                                                  <w:divsChild>
                                                                    <w:div w:id="218564196">
                                                                      <w:marLeft w:val="0"/>
                                                                      <w:marRight w:val="0"/>
                                                                      <w:marTop w:val="0"/>
                                                                      <w:marBottom w:val="0"/>
                                                                      <w:divBdr>
                                                                        <w:top w:val="none" w:sz="0" w:space="0" w:color="auto"/>
                                                                        <w:left w:val="none" w:sz="0" w:space="0" w:color="auto"/>
                                                                        <w:bottom w:val="none" w:sz="0" w:space="0" w:color="auto"/>
                                                                        <w:right w:val="none" w:sz="0" w:space="0" w:color="auto"/>
                                                                      </w:divBdr>
                                                                      <w:divsChild>
                                                                        <w:div w:id="295138639">
                                                                          <w:marLeft w:val="0"/>
                                                                          <w:marRight w:val="0"/>
                                                                          <w:marTop w:val="0"/>
                                                                          <w:marBottom w:val="0"/>
                                                                          <w:divBdr>
                                                                            <w:top w:val="none" w:sz="0" w:space="0" w:color="auto"/>
                                                                            <w:left w:val="none" w:sz="0" w:space="0" w:color="auto"/>
                                                                            <w:bottom w:val="none" w:sz="0" w:space="0" w:color="auto"/>
                                                                            <w:right w:val="none" w:sz="0" w:space="0" w:color="auto"/>
                                                                          </w:divBdr>
                                                                          <w:divsChild>
                                                                            <w:div w:id="89588196">
                                                                              <w:marLeft w:val="0"/>
                                                                              <w:marRight w:val="0"/>
                                                                              <w:marTop w:val="0"/>
                                                                              <w:marBottom w:val="0"/>
                                                                              <w:divBdr>
                                                                                <w:top w:val="none" w:sz="0" w:space="0" w:color="auto"/>
                                                                                <w:left w:val="none" w:sz="0" w:space="0" w:color="auto"/>
                                                                                <w:bottom w:val="none" w:sz="0" w:space="0" w:color="auto"/>
                                                                                <w:right w:val="none" w:sz="0" w:space="0" w:color="auto"/>
                                                                              </w:divBdr>
                                                                              <w:divsChild>
                                                                                <w:div w:id="98527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14926">
      <w:bodyDiv w:val="1"/>
      <w:marLeft w:val="0"/>
      <w:marRight w:val="0"/>
      <w:marTop w:val="0"/>
      <w:marBottom w:val="0"/>
      <w:divBdr>
        <w:top w:val="none" w:sz="0" w:space="0" w:color="auto"/>
        <w:left w:val="none" w:sz="0" w:space="0" w:color="auto"/>
        <w:bottom w:val="none" w:sz="0" w:space="0" w:color="auto"/>
        <w:right w:val="none" w:sz="0" w:space="0" w:color="auto"/>
      </w:divBdr>
    </w:div>
    <w:div w:id="193468717">
      <w:bodyDiv w:val="1"/>
      <w:marLeft w:val="0"/>
      <w:marRight w:val="0"/>
      <w:marTop w:val="0"/>
      <w:marBottom w:val="0"/>
      <w:divBdr>
        <w:top w:val="none" w:sz="0" w:space="0" w:color="auto"/>
        <w:left w:val="none" w:sz="0" w:space="0" w:color="auto"/>
        <w:bottom w:val="none" w:sz="0" w:space="0" w:color="auto"/>
        <w:right w:val="none" w:sz="0" w:space="0" w:color="auto"/>
      </w:divBdr>
      <w:divsChild>
        <w:div w:id="1723753589">
          <w:marLeft w:val="0"/>
          <w:marRight w:val="0"/>
          <w:marTop w:val="0"/>
          <w:marBottom w:val="0"/>
          <w:divBdr>
            <w:top w:val="none" w:sz="0" w:space="0" w:color="auto"/>
            <w:left w:val="none" w:sz="0" w:space="0" w:color="auto"/>
            <w:bottom w:val="none" w:sz="0" w:space="0" w:color="auto"/>
            <w:right w:val="none" w:sz="0" w:space="0" w:color="auto"/>
          </w:divBdr>
          <w:divsChild>
            <w:div w:id="2712932">
              <w:marLeft w:val="0"/>
              <w:marRight w:val="0"/>
              <w:marTop w:val="0"/>
              <w:marBottom w:val="0"/>
              <w:divBdr>
                <w:top w:val="none" w:sz="0" w:space="0" w:color="auto"/>
                <w:left w:val="none" w:sz="0" w:space="0" w:color="auto"/>
                <w:bottom w:val="none" w:sz="0" w:space="0" w:color="auto"/>
                <w:right w:val="none" w:sz="0" w:space="0" w:color="auto"/>
              </w:divBdr>
              <w:divsChild>
                <w:div w:id="837697774">
                  <w:marLeft w:val="0"/>
                  <w:marRight w:val="0"/>
                  <w:marTop w:val="0"/>
                  <w:marBottom w:val="0"/>
                  <w:divBdr>
                    <w:top w:val="none" w:sz="0" w:space="0" w:color="auto"/>
                    <w:left w:val="none" w:sz="0" w:space="0" w:color="auto"/>
                    <w:bottom w:val="none" w:sz="0" w:space="0" w:color="auto"/>
                    <w:right w:val="none" w:sz="0" w:space="0" w:color="auto"/>
                  </w:divBdr>
                  <w:divsChild>
                    <w:div w:id="1926186824">
                      <w:marLeft w:val="2174"/>
                      <w:marRight w:val="0"/>
                      <w:marTop w:val="0"/>
                      <w:marBottom w:val="0"/>
                      <w:divBdr>
                        <w:top w:val="none" w:sz="0" w:space="0" w:color="auto"/>
                        <w:left w:val="none" w:sz="0" w:space="0" w:color="auto"/>
                        <w:bottom w:val="none" w:sz="0" w:space="0" w:color="auto"/>
                        <w:right w:val="none" w:sz="0" w:space="0" w:color="auto"/>
                      </w:divBdr>
                      <w:divsChild>
                        <w:div w:id="268509386">
                          <w:marLeft w:val="0"/>
                          <w:marRight w:val="0"/>
                          <w:marTop w:val="0"/>
                          <w:marBottom w:val="0"/>
                          <w:divBdr>
                            <w:top w:val="none" w:sz="0" w:space="0" w:color="auto"/>
                            <w:left w:val="none" w:sz="0" w:space="0" w:color="auto"/>
                            <w:bottom w:val="none" w:sz="0" w:space="0" w:color="auto"/>
                            <w:right w:val="none" w:sz="0" w:space="0" w:color="auto"/>
                          </w:divBdr>
                          <w:divsChild>
                            <w:div w:id="2772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16489">
      <w:bodyDiv w:val="1"/>
      <w:marLeft w:val="0"/>
      <w:marRight w:val="0"/>
      <w:marTop w:val="0"/>
      <w:marBottom w:val="0"/>
      <w:divBdr>
        <w:top w:val="none" w:sz="0" w:space="0" w:color="auto"/>
        <w:left w:val="none" w:sz="0" w:space="0" w:color="auto"/>
        <w:bottom w:val="none" w:sz="0" w:space="0" w:color="auto"/>
        <w:right w:val="none" w:sz="0" w:space="0" w:color="auto"/>
      </w:divBdr>
      <w:divsChild>
        <w:div w:id="1461412915">
          <w:marLeft w:val="0"/>
          <w:marRight w:val="0"/>
          <w:marTop w:val="0"/>
          <w:marBottom w:val="0"/>
          <w:divBdr>
            <w:top w:val="none" w:sz="0" w:space="0" w:color="auto"/>
            <w:left w:val="none" w:sz="0" w:space="0" w:color="auto"/>
            <w:bottom w:val="none" w:sz="0" w:space="0" w:color="auto"/>
            <w:right w:val="none" w:sz="0" w:space="0" w:color="auto"/>
          </w:divBdr>
          <w:divsChild>
            <w:div w:id="717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90291">
      <w:bodyDiv w:val="1"/>
      <w:marLeft w:val="0"/>
      <w:marRight w:val="0"/>
      <w:marTop w:val="0"/>
      <w:marBottom w:val="0"/>
      <w:divBdr>
        <w:top w:val="none" w:sz="0" w:space="0" w:color="auto"/>
        <w:left w:val="none" w:sz="0" w:space="0" w:color="auto"/>
        <w:bottom w:val="none" w:sz="0" w:space="0" w:color="auto"/>
        <w:right w:val="none" w:sz="0" w:space="0" w:color="auto"/>
      </w:divBdr>
      <w:divsChild>
        <w:div w:id="1396009902">
          <w:marLeft w:val="0"/>
          <w:marRight w:val="0"/>
          <w:marTop w:val="0"/>
          <w:marBottom w:val="0"/>
          <w:divBdr>
            <w:top w:val="none" w:sz="0" w:space="0" w:color="auto"/>
            <w:left w:val="none" w:sz="0" w:space="0" w:color="auto"/>
            <w:bottom w:val="none" w:sz="0" w:space="0" w:color="auto"/>
            <w:right w:val="none" w:sz="0" w:space="0" w:color="auto"/>
          </w:divBdr>
          <w:divsChild>
            <w:div w:id="1319531523">
              <w:marLeft w:val="0"/>
              <w:marRight w:val="0"/>
              <w:marTop w:val="0"/>
              <w:marBottom w:val="0"/>
              <w:divBdr>
                <w:top w:val="none" w:sz="0" w:space="0" w:color="auto"/>
                <w:left w:val="none" w:sz="0" w:space="0" w:color="auto"/>
                <w:bottom w:val="none" w:sz="0" w:space="0" w:color="auto"/>
                <w:right w:val="none" w:sz="0" w:space="0" w:color="auto"/>
              </w:divBdr>
              <w:divsChild>
                <w:div w:id="484392219">
                  <w:marLeft w:val="0"/>
                  <w:marRight w:val="0"/>
                  <w:marTop w:val="0"/>
                  <w:marBottom w:val="0"/>
                  <w:divBdr>
                    <w:top w:val="none" w:sz="0" w:space="0" w:color="auto"/>
                    <w:left w:val="none" w:sz="0" w:space="0" w:color="auto"/>
                    <w:bottom w:val="none" w:sz="0" w:space="0" w:color="auto"/>
                    <w:right w:val="none" w:sz="0" w:space="0" w:color="auto"/>
                  </w:divBdr>
                  <w:divsChild>
                    <w:div w:id="1279219849">
                      <w:marLeft w:val="2174"/>
                      <w:marRight w:val="0"/>
                      <w:marTop w:val="0"/>
                      <w:marBottom w:val="0"/>
                      <w:divBdr>
                        <w:top w:val="none" w:sz="0" w:space="0" w:color="auto"/>
                        <w:left w:val="none" w:sz="0" w:space="0" w:color="auto"/>
                        <w:bottom w:val="none" w:sz="0" w:space="0" w:color="auto"/>
                        <w:right w:val="none" w:sz="0" w:space="0" w:color="auto"/>
                      </w:divBdr>
                      <w:divsChild>
                        <w:div w:id="165362320">
                          <w:marLeft w:val="0"/>
                          <w:marRight w:val="0"/>
                          <w:marTop w:val="0"/>
                          <w:marBottom w:val="0"/>
                          <w:divBdr>
                            <w:top w:val="none" w:sz="0" w:space="0" w:color="auto"/>
                            <w:left w:val="none" w:sz="0" w:space="0" w:color="auto"/>
                            <w:bottom w:val="none" w:sz="0" w:space="0" w:color="auto"/>
                            <w:right w:val="none" w:sz="0" w:space="0" w:color="auto"/>
                          </w:divBdr>
                          <w:divsChild>
                            <w:div w:id="503665176">
                              <w:marLeft w:val="0"/>
                              <w:marRight w:val="0"/>
                              <w:marTop w:val="0"/>
                              <w:marBottom w:val="0"/>
                              <w:divBdr>
                                <w:top w:val="none" w:sz="0" w:space="0" w:color="auto"/>
                                <w:left w:val="none" w:sz="0" w:space="0" w:color="auto"/>
                                <w:bottom w:val="none" w:sz="0" w:space="0" w:color="auto"/>
                                <w:right w:val="none" w:sz="0" w:space="0" w:color="auto"/>
                              </w:divBdr>
                            </w:div>
                            <w:div w:id="198719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727733">
      <w:bodyDiv w:val="1"/>
      <w:marLeft w:val="0"/>
      <w:marRight w:val="0"/>
      <w:marTop w:val="0"/>
      <w:marBottom w:val="0"/>
      <w:divBdr>
        <w:top w:val="none" w:sz="0" w:space="0" w:color="auto"/>
        <w:left w:val="none" w:sz="0" w:space="0" w:color="auto"/>
        <w:bottom w:val="none" w:sz="0" w:space="0" w:color="auto"/>
        <w:right w:val="none" w:sz="0" w:space="0" w:color="auto"/>
      </w:divBdr>
    </w:div>
    <w:div w:id="245725846">
      <w:bodyDiv w:val="1"/>
      <w:marLeft w:val="0"/>
      <w:marRight w:val="0"/>
      <w:marTop w:val="0"/>
      <w:marBottom w:val="0"/>
      <w:divBdr>
        <w:top w:val="none" w:sz="0" w:space="0" w:color="auto"/>
        <w:left w:val="none" w:sz="0" w:space="0" w:color="auto"/>
        <w:bottom w:val="none" w:sz="0" w:space="0" w:color="auto"/>
        <w:right w:val="none" w:sz="0" w:space="0" w:color="auto"/>
      </w:divBdr>
      <w:divsChild>
        <w:div w:id="1890415131">
          <w:marLeft w:val="0"/>
          <w:marRight w:val="0"/>
          <w:marTop w:val="0"/>
          <w:marBottom w:val="0"/>
          <w:divBdr>
            <w:top w:val="none" w:sz="0" w:space="0" w:color="auto"/>
            <w:left w:val="none" w:sz="0" w:space="0" w:color="auto"/>
            <w:bottom w:val="none" w:sz="0" w:space="0" w:color="auto"/>
            <w:right w:val="none" w:sz="0" w:space="0" w:color="auto"/>
          </w:divBdr>
          <w:divsChild>
            <w:div w:id="1346831593">
              <w:marLeft w:val="0"/>
              <w:marRight w:val="0"/>
              <w:marTop w:val="0"/>
              <w:marBottom w:val="0"/>
              <w:divBdr>
                <w:top w:val="none" w:sz="0" w:space="0" w:color="auto"/>
                <w:left w:val="none" w:sz="0" w:space="0" w:color="auto"/>
                <w:bottom w:val="none" w:sz="0" w:space="0" w:color="auto"/>
                <w:right w:val="none" w:sz="0" w:space="0" w:color="auto"/>
              </w:divBdr>
              <w:divsChild>
                <w:div w:id="939289730">
                  <w:marLeft w:val="0"/>
                  <w:marRight w:val="0"/>
                  <w:marTop w:val="0"/>
                  <w:marBottom w:val="0"/>
                  <w:divBdr>
                    <w:top w:val="none" w:sz="0" w:space="0" w:color="auto"/>
                    <w:left w:val="none" w:sz="0" w:space="0" w:color="auto"/>
                    <w:bottom w:val="none" w:sz="0" w:space="0" w:color="auto"/>
                    <w:right w:val="none" w:sz="0" w:space="0" w:color="auto"/>
                  </w:divBdr>
                  <w:divsChild>
                    <w:div w:id="1872721973">
                      <w:marLeft w:val="0"/>
                      <w:marRight w:val="0"/>
                      <w:marTop w:val="0"/>
                      <w:marBottom w:val="0"/>
                      <w:divBdr>
                        <w:top w:val="none" w:sz="0" w:space="0" w:color="auto"/>
                        <w:left w:val="none" w:sz="0" w:space="0" w:color="auto"/>
                        <w:bottom w:val="none" w:sz="0" w:space="0" w:color="auto"/>
                        <w:right w:val="none" w:sz="0" w:space="0" w:color="auto"/>
                      </w:divBdr>
                      <w:divsChild>
                        <w:div w:id="932935755">
                          <w:marLeft w:val="0"/>
                          <w:marRight w:val="0"/>
                          <w:marTop w:val="0"/>
                          <w:marBottom w:val="0"/>
                          <w:divBdr>
                            <w:top w:val="none" w:sz="0" w:space="0" w:color="auto"/>
                            <w:left w:val="none" w:sz="0" w:space="0" w:color="auto"/>
                            <w:bottom w:val="none" w:sz="0" w:space="0" w:color="auto"/>
                            <w:right w:val="none" w:sz="0" w:space="0" w:color="auto"/>
                          </w:divBdr>
                          <w:divsChild>
                            <w:div w:id="1113523512">
                              <w:marLeft w:val="0"/>
                              <w:marRight w:val="0"/>
                              <w:marTop w:val="0"/>
                              <w:marBottom w:val="0"/>
                              <w:divBdr>
                                <w:top w:val="none" w:sz="0" w:space="0" w:color="auto"/>
                                <w:left w:val="none" w:sz="0" w:space="0" w:color="auto"/>
                                <w:bottom w:val="none" w:sz="0" w:space="0" w:color="auto"/>
                                <w:right w:val="none" w:sz="0" w:space="0" w:color="auto"/>
                              </w:divBdr>
                              <w:divsChild>
                                <w:div w:id="1095590984">
                                  <w:marLeft w:val="0"/>
                                  <w:marRight w:val="0"/>
                                  <w:marTop w:val="0"/>
                                  <w:marBottom w:val="0"/>
                                  <w:divBdr>
                                    <w:top w:val="none" w:sz="0" w:space="0" w:color="auto"/>
                                    <w:left w:val="none" w:sz="0" w:space="0" w:color="auto"/>
                                    <w:bottom w:val="none" w:sz="0" w:space="0" w:color="auto"/>
                                    <w:right w:val="none" w:sz="0" w:space="0" w:color="auto"/>
                                  </w:divBdr>
                                  <w:divsChild>
                                    <w:div w:id="1423910046">
                                      <w:marLeft w:val="0"/>
                                      <w:marRight w:val="0"/>
                                      <w:marTop w:val="0"/>
                                      <w:marBottom w:val="0"/>
                                      <w:divBdr>
                                        <w:top w:val="none" w:sz="0" w:space="0" w:color="auto"/>
                                        <w:left w:val="none" w:sz="0" w:space="0" w:color="auto"/>
                                        <w:bottom w:val="none" w:sz="0" w:space="0" w:color="auto"/>
                                        <w:right w:val="none" w:sz="0" w:space="0" w:color="auto"/>
                                      </w:divBdr>
                                      <w:divsChild>
                                        <w:div w:id="1753701745">
                                          <w:marLeft w:val="0"/>
                                          <w:marRight w:val="0"/>
                                          <w:marTop w:val="0"/>
                                          <w:marBottom w:val="0"/>
                                          <w:divBdr>
                                            <w:top w:val="none" w:sz="0" w:space="0" w:color="auto"/>
                                            <w:left w:val="none" w:sz="0" w:space="0" w:color="auto"/>
                                            <w:bottom w:val="none" w:sz="0" w:space="0" w:color="auto"/>
                                            <w:right w:val="none" w:sz="0" w:space="0" w:color="auto"/>
                                          </w:divBdr>
                                          <w:divsChild>
                                            <w:div w:id="1481656164">
                                              <w:marLeft w:val="0"/>
                                              <w:marRight w:val="0"/>
                                              <w:marTop w:val="0"/>
                                              <w:marBottom w:val="0"/>
                                              <w:divBdr>
                                                <w:top w:val="none" w:sz="0" w:space="0" w:color="auto"/>
                                                <w:left w:val="none" w:sz="0" w:space="0" w:color="auto"/>
                                                <w:bottom w:val="none" w:sz="0" w:space="0" w:color="auto"/>
                                                <w:right w:val="none" w:sz="0" w:space="0" w:color="auto"/>
                                              </w:divBdr>
                                              <w:divsChild>
                                                <w:div w:id="1533961499">
                                                  <w:marLeft w:val="0"/>
                                                  <w:marRight w:val="0"/>
                                                  <w:marTop w:val="0"/>
                                                  <w:marBottom w:val="0"/>
                                                  <w:divBdr>
                                                    <w:top w:val="none" w:sz="0" w:space="0" w:color="auto"/>
                                                    <w:left w:val="none" w:sz="0" w:space="0" w:color="auto"/>
                                                    <w:bottom w:val="none" w:sz="0" w:space="0" w:color="auto"/>
                                                    <w:right w:val="none" w:sz="0" w:space="0" w:color="auto"/>
                                                  </w:divBdr>
                                                  <w:divsChild>
                                                    <w:div w:id="881138308">
                                                      <w:marLeft w:val="0"/>
                                                      <w:marRight w:val="0"/>
                                                      <w:marTop w:val="0"/>
                                                      <w:marBottom w:val="0"/>
                                                      <w:divBdr>
                                                        <w:top w:val="none" w:sz="0" w:space="0" w:color="auto"/>
                                                        <w:left w:val="none" w:sz="0" w:space="0" w:color="auto"/>
                                                        <w:bottom w:val="none" w:sz="0" w:space="0" w:color="auto"/>
                                                        <w:right w:val="none" w:sz="0" w:space="0" w:color="auto"/>
                                                      </w:divBdr>
                                                      <w:divsChild>
                                                        <w:div w:id="1326203840">
                                                          <w:marLeft w:val="0"/>
                                                          <w:marRight w:val="0"/>
                                                          <w:marTop w:val="0"/>
                                                          <w:marBottom w:val="0"/>
                                                          <w:divBdr>
                                                            <w:top w:val="none" w:sz="0" w:space="0" w:color="auto"/>
                                                            <w:left w:val="none" w:sz="0" w:space="0" w:color="auto"/>
                                                            <w:bottom w:val="none" w:sz="0" w:space="0" w:color="auto"/>
                                                            <w:right w:val="none" w:sz="0" w:space="0" w:color="auto"/>
                                                          </w:divBdr>
                                                          <w:divsChild>
                                                            <w:div w:id="1797329286">
                                                              <w:marLeft w:val="0"/>
                                                              <w:marRight w:val="0"/>
                                                              <w:marTop w:val="0"/>
                                                              <w:marBottom w:val="0"/>
                                                              <w:divBdr>
                                                                <w:top w:val="none" w:sz="0" w:space="0" w:color="auto"/>
                                                                <w:left w:val="none" w:sz="0" w:space="0" w:color="auto"/>
                                                                <w:bottom w:val="none" w:sz="0" w:space="0" w:color="auto"/>
                                                                <w:right w:val="none" w:sz="0" w:space="0" w:color="auto"/>
                                                              </w:divBdr>
                                                              <w:divsChild>
                                                                <w:div w:id="435641360">
                                                                  <w:marLeft w:val="0"/>
                                                                  <w:marRight w:val="0"/>
                                                                  <w:marTop w:val="0"/>
                                                                  <w:marBottom w:val="0"/>
                                                                  <w:divBdr>
                                                                    <w:top w:val="none" w:sz="0" w:space="0" w:color="auto"/>
                                                                    <w:left w:val="none" w:sz="0" w:space="0" w:color="auto"/>
                                                                    <w:bottom w:val="none" w:sz="0" w:space="0" w:color="auto"/>
                                                                    <w:right w:val="none" w:sz="0" w:space="0" w:color="auto"/>
                                                                  </w:divBdr>
                                                                  <w:divsChild>
                                                                    <w:div w:id="1005669015">
                                                                      <w:marLeft w:val="0"/>
                                                                      <w:marRight w:val="0"/>
                                                                      <w:marTop w:val="0"/>
                                                                      <w:marBottom w:val="0"/>
                                                                      <w:divBdr>
                                                                        <w:top w:val="none" w:sz="0" w:space="0" w:color="auto"/>
                                                                        <w:left w:val="none" w:sz="0" w:space="0" w:color="auto"/>
                                                                        <w:bottom w:val="none" w:sz="0" w:space="0" w:color="auto"/>
                                                                        <w:right w:val="none" w:sz="0" w:space="0" w:color="auto"/>
                                                                      </w:divBdr>
                                                                      <w:divsChild>
                                                                        <w:div w:id="366105774">
                                                                          <w:marLeft w:val="0"/>
                                                                          <w:marRight w:val="0"/>
                                                                          <w:marTop w:val="0"/>
                                                                          <w:marBottom w:val="0"/>
                                                                          <w:divBdr>
                                                                            <w:top w:val="none" w:sz="0" w:space="0" w:color="auto"/>
                                                                            <w:left w:val="none" w:sz="0" w:space="0" w:color="auto"/>
                                                                            <w:bottom w:val="none" w:sz="0" w:space="0" w:color="auto"/>
                                                                            <w:right w:val="none" w:sz="0" w:space="0" w:color="auto"/>
                                                                          </w:divBdr>
                                                                          <w:divsChild>
                                                                            <w:div w:id="337930211">
                                                                              <w:marLeft w:val="0"/>
                                                                              <w:marRight w:val="0"/>
                                                                              <w:marTop w:val="0"/>
                                                                              <w:marBottom w:val="0"/>
                                                                              <w:divBdr>
                                                                                <w:top w:val="none" w:sz="0" w:space="0" w:color="auto"/>
                                                                                <w:left w:val="none" w:sz="0" w:space="0" w:color="auto"/>
                                                                                <w:bottom w:val="none" w:sz="0" w:space="0" w:color="auto"/>
                                                                                <w:right w:val="none" w:sz="0" w:space="0" w:color="auto"/>
                                                                              </w:divBdr>
                                                                              <w:divsChild>
                                                                                <w:div w:id="173908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1625325">
      <w:bodyDiv w:val="1"/>
      <w:marLeft w:val="0"/>
      <w:marRight w:val="0"/>
      <w:marTop w:val="0"/>
      <w:marBottom w:val="0"/>
      <w:divBdr>
        <w:top w:val="none" w:sz="0" w:space="0" w:color="auto"/>
        <w:left w:val="none" w:sz="0" w:space="0" w:color="auto"/>
        <w:bottom w:val="none" w:sz="0" w:space="0" w:color="auto"/>
        <w:right w:val="none" w:sz="0" w:space="0" w:color="auto"/>
      </w:divBdr>
      <w:divsChild>
        <w:div w:id="963537421">
          <w:marLeft w:val="0"/>
          <w:marRight w:val="0"/>
          <w:marTop w:val="0"/>
          <w:marBottom w:val="0"/>
          <w:divBdr>
            <w:top w:val="none" w:sz="0" w:space="0" w:color="auto"/>
            <w:left w:val="none" w:sz="0" w:space="0" w:color="auto"/>
            <w:bottom w:val="none" w:sz="0" w:space="0" w:color="auto"/>
            <w:right w:val="none" w:sz="0" w:space="0" w:color="auto"/>
          </w:divBdr>
          <w:divsChild>
            <w:div w:id="784079752">
              <w:marLeft w:val="0"/>
              <w:marRight w:val="0"/>
              <w:marTop w:val="0"/>
              <w:marBottom w:val="0"/>
              <w:divBdr>
                <w:top w:val="none" w:sz="0" w:space="0" w:color="auto"/>
                <w:left w:val="none" w:sz="0" w:space="0" w:color="auto"/>
                <w:bottom w:val="none" w:sz="0" w:space="0" w:color="auto"/>
                <w:right w:val="none" w:sz="0" w:space="0" w:color="auto"/>
              </w:divBdr>
              <w:divsChild>
                <w:div w:id="181553732">
                  <w:marLeft w:val="0"/>
                  <w:marRight w:val="0"/>
                  <w:marTop w:val="0"/>
                  <w:marBottom w:val="0"/>
                  <w:divBdr>
                    <w:top w:val="none" w:sz="0" w:space="0" w:color="auto"/>
                    <w:left w:val="none" w:sz="0" w:space="0" w:color="auto"/>
                    <w:bottom w:val="single" w:sz="6" w:space="7" w:color="000000"/>
                    <w:right w:val="none" w:sz="0" w:space="0" w:color="auto"/>
                  </w:divBdr>
                  <w:divsChild>
                    <w:div w:id="1926186983">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257444985">
      <w:bodyDiv w:val="1"/>
      <w:marLeft w:val="0"/>
      <w:marRight w:val="0"/>
      <w:marTop w:val="0"/>
      <w:marBottom w:val="0"/>
      <w:divBdr>
        <w:top w:val="none" w:sz="0" w:space="0" w:color="auto"/>
        <w:left w:val="none" w:sz="0" w:space="0" w:color="auto"/>
        <w:bottom w:val="none" w:sz="0" w:space="0" w:color="auto"/>
        <w:right w:val="none" w:sz="0" w:space="0" w:color="auto"/>
      </w:divBdr>
    </w:div>
    <w:div w:id="260913357">
      <w:bodyDiv w:val="1"/>
      <w:marLeft w:val="0"/>
      <w:marRight w:val="0"/>
      <w:marTop w:val="0"/>
      <w:marBottom w:val="0"/>
      <w:divBdr>
        <w:top w:val="none" w:sz="0" w:space="0" w:color="auto"/>
        <w:left w:val="none" w:sz="0" w:space="0" w:color="auto"/>
        <w:bottom w:val="none" w:sz="0" w:space="0" w:color="auto"/>
        <w:right w:val="none" w:sz="0" w:space="0" w:color="auto"/>
      </w:divBdr>
      <w:divsChild>
        <w:div w:id="1685939764">
          <w:marLeft w:val="0"/>
          <w:marRight w:val="0"/>
          <w:marTop w:val="0"/>
          <w:marBottom w:val="0"/>
          <w:divBdr>
            <w:top w:val="none" w:sz="0" w:space="0" w:color="auto"/>
            <w:left w:val="none" w:sz="0" w:space="0" w:color="auto"/>
            <w:bottom w:val="none" w:sz="0" w:space="0" w:color="auto"/>
            <w:right w:val="none" w:sz="0" w:space="0" w:color="auto"/>
          </w:divBdr>
          <w:divsChild>
            <w:div w:id="1223521514">
              <w:marLeft w:val="0"/>
              <w:marRight w:val="0"/>
              <w:marTop w:val="0"/>
              <w:marBottom w:val="0"/>
              <w:divBdr>
                <w:top w:val="none" w:sz="0" w:space="0" w:color="auto"/>
                <w:left w:val="none" w:sz="0" w:space="0" w:color="auto"/>
                <w:bottom w:val="none" w:sz="0" w:space="0" w:color="auto"/>
                <w:right w:val="none" w:sz="0" w:space="0" w:color="auto"/>
              </w:divBdr>
              <w:divsChild>
                <w:div w:id="235553328">
                  <w:marLeft w:val="0"/>
                  <w:marRight w:val="0"/>
                  <w:marTop w:val="0"/>
                  <w:marBottom w:val="0"/>
                  <w:divBdr>
                    <w:top w:val="none" w:sz="0" w:space="0" w:color="auto"/>
                    <w:left w:val="none" w:sz="0" w:space="0" w:color="auto"/>
                    <w:bottom w:val="single" w:sz="4" w:space="7" w:color="000000"/>
                    <w:right w:val="none" w:sz="0" w:space="0" w:color="auto"/>
                  </w:divBdr>
                </w:div>
              </w:divsChild>
            </w:div>
          </w:divsChild>
        </w:div>
      </w:divsChild>
    </w:div>
    <w:div w:id="262305129">
      <w:bodyDiv w:val="1"/>
      <w:marLeft w:val="0"/>
      <w:marRight w:val="0"/>
      <w:marTop w:val="0"/>
      <w:marBottom w:val="0"/>
      <w:divBdr>
        <w:top w:val="none" w:sz="0" w:space="0" w:color="auto"/>
        <w:left w:val="none" w:sz="0" w:space="0" w:color="auto"/>
        <w:bottom w:val="none" w:sz="0" w:space="0" w:color="auto"/>
        <w:right w:val="none" w:sz="0" w:space="0" w:color="auto"/>
      </w:divBdr>
    </w:div>
    <w:div w:id="273178436">
      <w:bodyDiv w:val="1"/>
      <w:marLeft w:val="0"/>
      <w:marRight w:val="0"/>
      <w:marTop w:val="0"/>
      <w:marBottom w:val="0"/>
      <w:divBdr>
        <w:top w:val="none" w:sz="0" w:space="0" w:color="auto"/>
        <w:left w:val="none" w:sz="0" w:space="0" w:color="auto"/>
        <w:bottom w:val="none" w:sz="0" w:space="0" w:color="auto"/>
        <w:right w:val="none" w:sz="0" w:space="0" w:color="auto"/>
      </w:divBdr>
    </w:div>
    <w:div w:id="277181581">
      <w:bodyDiv w:val="1"/>
      <w:marLeft w:val="0"/>
      <w:marRight w:val="0"/>
      <w:marTop w:val="0"/>
      <w:marBottom w:val="0"/>
      <w:divBdr>
        <w:top w:val="none" w:sz="0" w:space="0" w:color="auto"/>
        <w:left w:val="none" w:sz="0" w:space="0" w:color="auto"/>
        <w:bottom w:val="none" w:sz="0" w:space="0" w:color="auto"/>
        <w:right w:val="none" w:sz="0" w:space="0" w:color="auto"/>
      </w:divBdr>
      <w:divsChild>
        <w:div w:id="1591352816">
          <w:marLeft w:val="0"/>
          <w:marRight w:val="0"/>
          <w:marTop w:val="0"/>
          <w:marBottom w:val="0"/>
          <w:divBdr>
            <w:top w:val="none" w:sz="0" w:space="0" w:color="auto"/>
            <w:left w:val="none" w:sz="0" w:space="0" w:color="auto"/>
            <w:bottom w:val="none" w:sz="0" w:space="0" w:color="auto"/>
            <w:right w:val="none" w:sz="0" w:space="0" w:color="auto"/>
          </w:divBdr>
          <w:divsChild>
            <w:div w:id="2062317976">
              <w:marLeft w:val="0"/>
              <w:marRight w:val="0"/>
              <w:marTop w:val="0"/>
              <w:marBottom w:val="0"/>
              <w:divBdr>
                <w:top w:val="none" w:sz="0" w:space="0" w:color="auto"/>
                <w:left w:val="none" w:sz="0" w:space="0" w:color="auto"/>
                <w:bottom w:val="none" w:sz="0" w:space="0" w:color="auto"/>
                <w:right w:val="none" w:sz="0" w:space="0" w:color="auto"/>
              </w:divBdr>
              <w:divsChild>
                <w:div w:id="2057969703">
                  <w:marLeft w:val="0"/>
                  <w:marRight w:val="0"/>
                  <w:marTop w:val="0"/>
                  <w:marBottom w:val="0"/>
                  <w:divBdr>
                    <w:top w:val="none" w:sz="0" w:space="0" w:color="auto"/>
                    <w:left w:val="none" w:sz="0" w:space="0" w:color="auto"/>
                    <w:bottom w:val="none" w:sz="0" w:space="0" w:color="auto"/>
                    <w:right w:val="none" w:sz="0" w:space="0" w:color="auto"/>
                  </w:divBdr>
                  <w:divsChild>
                    <w:div w:id="2094080262">
                      <w:marLeft w:val="0"/>
                      <w:marRight w:val="0"/>
                      <w:marTop w:val="0"/>
                      <w:marBottom w:val="0"/>
                      <w:divBdr>
                        <w:top w:val="none" w:sz="0" w:space="0" w:color="auto"/>
                        <w:left w:val="none" w:sz="0" w:space="0" w:color="auto"/>
                        <w:bottom w:val="none" w:sz="0" w:space="0" w:color="auto"/>
                        <w:right w:val="none" w:sz="0" w:space="0" w:color="auto"/>
                      </w:divBdr>
                      <w:divsChild>
                        <w:div w:id="2082748029">
                          <w:marLeft w:val="0"/>
                          <w:marRight w:val="0"/>
                          <w:marTop w:val="0"/>
                          <w:marBottom w:val="0"/>
                          <w:divBdr>
                            <w:top w:val="none" w:sz="0" w:space="0" w:color="auto"/>
                            <w:left w:val="none" w:sz="0" w:space="0" w:color="auto"/>
                            <w:bottom w:val="none" w:sz="0" w:space="0" w:color="auto"/>
                            <w:right w:val="none" w:sz="0" w:space="0" w:color="auto"/>
                          </w:divBdr>
                          <w:divsChild>
                            <w:div w:id="1077480745">
                              <w:marLeft w:val="0"/>
                              <w:marRight w:val="0"/>
                              <w:marTop w:val="0"/>
                              <w:marBottom w:val="0"/>
                              <w:divBdr>
                                <w:top w:val="none" w:sz="0" w:space="0" w:color="auto"/>
                                <w:left w:val="none" w:sz="0" w:space="0" w:color="auto"/>
                                <w:bottom w:val="none" w:sz="0" w:space="0" w:color="auto"/>
                                <w:right w:val="none" w:sz="0" w:space="0" w:color="auto"/>
                              </w:divBdr>
                              <w:divsChild>
                                <w:div w:id="1413888466">
                                  <w:marLeft w:val="0"/>
                                  <w:marRight w:val="0"/>
                                  <w:marTop w:val="0"/>
                                  <w:marBottom w:val="0"/>
                                  <w:divBdr>
                                    <w:top w:val="none" w:sz="0" w:space="0" w:color="auto"/>
                                    <w:left w:val="none" w:sz="0" w:space="0" w:color="auto"/>
                                    <w:bottom w:val="none" w:sz="0" w:space="0" w:color="auto"/>
                                    <w:right w:val="none" w:sz="0" w:space="0" w:color="auto"/>
                                  </w:divBdr>
                                  <w:divsChild>
                                    <w:div w:id="1718506197">
                                      <w:marLeft w:val="0"/>
                                      <w:marRight w:val="0"/>
                                      <w:marTop w:val="0"/>
                                      <w:marBottom w:val="0"/>
                                      <w:divBdr>
                                        <w:top w:val="none" w:sz="0" w:space="0" w:color="auto"/>
                                        <w:left w:val="none" w:sz="0" w:space="0" w:color="auto"/>
                                        <w:bottom w:val="none" w:sz="0" w:space="0" w:color="auto"/>
                                        <w:right w:val="none" w:sz="0" w:space="0" w:color="auto"/>
                                      </w:divBdr>
                                      <w:divsChild>
                                        <w:div w:id="510336795">
                                          <w:marLeft w:val="0"/>
                                          <w:marRight w:val="0"/>
                                          <w:marTop w:val="0"/>
                                          <w:marBottom w:val="0"/>
                                          <w:divBdr>
                                            <w:top w:val="none" w:sz="0" w:space="0" w:color="auto"/>
                                            <w:left w:val="none" w:sz="0" w:space="0" w:color="auto"/>
                                            <w:bottom w:val="none" w:sz="0" w:space="0" w:color="auto"/>
                                            <w:right w:val="none" w:sz="0" w:space="0" w:color="auto"/>
                                          </w:divBdr>
                                          <w:divsChild>
                                            <w:div w:id="462649994">
                                              <w:marLeft w:val="0"/>
                                              <w:marRight w:val="0"/>
                                              <w:marTop w:val="0"/>
                                              <w:marBottom w:val="0"/>
                                              <w:divBdr>
                                                <w:top w:val="none" w:sz="0" w:space="0" w:color="auto"/>
                                                <w:left w:val="none" w:sz="0" w:space="0" w:color="auto"/>
                                                <w:bottom w:val="none" w:sz="0" w:space="0" w:color="auto"/>
                                                <w:right w:val="none" w:sz="0" w:space="0" w:color="auto"/>
                                              </w:divBdr>
                                              <w:divsChild>
                                                <w:div w:id="420642422">
                                                  <w:marLeft w:val="0"/>
                                                  <w:marRight w:val="0"/>
                                                  <w:marTop w:val="0"/>
                                                  <w:marBottom w:val="0"/>
                                                  <w:divBdr>
                                                    <w:top w:val="none" w:sz="0" w:space="0" w:color="auto"/>
                                                    <w:left w:val="none" w:sz="0" w:space="0" w:color="auto"/>
                                                    <w:bottom w:val="none" w:sz="0" w:space="0" w:color="auto"/>
                                                    <w:right w:val="none" w:sz="0" w:space="0" w:color="auto"/>
                                                  </w:divBdr>
                                                  <w:divsChild>
                                                    <w:div w:id="2087149909">
                                                      <w:marLeft w:val="0"/>
                                                      <w:marRight w:val="0"/>
                                                      <w:marTop w:val="0"/>
                                                      <w:marBottom w:val="0"/>
                                                      <w:divBdr>
                                                        <w:top w:val="none" w:sz="0" w:space="0" w:color="auto"/>
                                                        <w:left w:val="none" w:sz="0" w:space="0" w:color="auto"/>
                                                        <w:bottom w:val="none" w:sz="0" w:space="0" w:color="auto"/>
                                                        <w:right w:val="none" w:sz="0" w:space="0" w:color="auto"/>
                                                      </w:divBdr>
                                                      <w:divsChild>
                                                        <w:div w:id="1626351342">
                                                          <w:marLeft w:val="0"/>
                                                          <w:marRight w:val="0"/>
                                                          <w:marTop w:val="0"/>
                                                          <w:marBottom w:val="0"/>
                                                          <w:divBdr>
                                                            <w:top w:val="none" w:sz="0" w:space="0" w:color="auto"/>
                                                            <w:left w:val="none" w:sz="0" w:space="0" w:color="auto"/>
                                                            <w:bottom w:val="none" w:sz="0" w:space="0" w:color="auto"/>
                                                            <w:right w:val="none" w:sz="0" w:space="0" w:color="auto"/>
                                                          </w:divBdr>
                                                          <w:divsChild>
                                                            <w:div w:id="726032256">
                                                              <w:marLeft w:val="0"/>
                                                              <w:marRight w:val="0"/>
                                                              <w:marTop w:val="0"/>
                                                              <w:marBottom w:val="0"/>
                                                              <w:divBdr>
                                                                <w:top w:val="none" w:sz="0" w:space="0" w:color="auto"/>
                                                                <w:left w:val="none" w:sz="0" w:space="0" w:color="auto"/>
                                                                <w:bottom w:val="none" w:sz="0" w:space="0" w:color="auto"/>
                                                                <w:right w:val="none" w:sz="0" w:space="0" w:color="auto"/>
                                                              </w:divBdr>
                                                              <w:divsChild>
                                                                <w:div w:id="833689523">
                                                                  <w:marLeft w:val="0"/>
                                                                  <w:marRight w:val="0"/>
                                                                  <w:marTop w:val="0"/>
                                                                  <w:marBottom w:val="0"/>
                                                                  <w:divBdr>
                                                                    <w:top w:val="none" w:sz="0" w:space="0" w:color="auto"/>
                                                                    <w:left w:val="none" w:sz="0" w:space="0" w:color="auto"/>
                                                                    <w:bottom w:val="none" w:sz="0" w:space="0" w:color="auto"/>
                                                                    <w:right w:val="none" w:sz="0" w:space="0" w:color="auto"/>
                                                                  </w:divBdr>
                                                                  <w:divsChild>
                                                                    <w:div w:id="1022626798">
                                                                      <w:marLeft w:val="0"/>
                                                                      <w:marRight w:val="0"/>
                                                                      <w:marTop w:val="0"/>
                                                                      <w:marBottom w:val="0"/>
                                                                      <w:divBdr>
                                                                        <w:top w:val="none" w:sz="0" w:space="0" w:color="auto"/>
                                                                        <w:left w:val="none" w:sz="0" w:space="0" w:color="auto"/>
                                                                        <w:bottom w:val="none" w:sz="0" w:space="0" w:color="auto"/>
                                                                        <w:right w:val="none" w:sz="0" w:space="0" w:color="auto"/>
                                                                      </w:divBdr>
                                                                      <w:divsChild>
                                                                        <w:div w:id="1799716170">
                                                                          <w:marLeft w:val="0"/>
                                                                          <w:marRight w:val="0"/>
                                                                          <w:marTop w:val="0"/>
                                                                          <w:marBottom w:val="0"/>
                                                                          <w:divBdr>
                                                                            <w:top w:val="none" w:sz="0" w:space="0" w:color="auto"/>
                                                                            <w:left w:val="none" w:sz="0" w:space="0" w:color="auto"/>
                                                                            <w:bottom w:val="none" w:sz="0" w:space="0" w:color="auto"/>
                                                                            <w:right w:val="none" w:sz="0" w:space="0" w:color="auto"/>
                                                                          </w:divBdr>
                                                                          <w:divsChild>
                                                                            <w:div w:id="867988331">
                                                                              <w:marLeft w:val="0"/>
                                                                              <w:marRight w:val="0"/>
                                                                              <w:marTop w:val="0"/>
                                                                              <w:marBottom w:val="0"/>
                                                                              <w:divBdr>
                                                                                <w:top w:val="none" w:sz="0" w:space="0" w:color="auto"/>
                                                                                <w:left w:val="none" w:sz="0" w:space="0" w:color="auto"/>
                                                                                <w:bottom w:val="none" w:sz="0" w:space="0" w:color="auto"/>
                                                                                <w:right w:val="none" w:sz="0" w:space="0" w:color="auto"/>
                                                                              </w:divBdr>
                                                                              <w:divsChild>
                                                                                <w:div w:id="109930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1570866">
      <w:bodyDiv w:val="1"/>
      <w:marLeft w:val="0"/>
      <w:marRight w:val="0"/>
      <w:marTop w:val="0"/>
      <w:marBottom w:val="0"/>
      <w:divBdr>
        <w:top w:val="none" w:sz="0" w:space="0" w:color="auto"/>
        <w:left w:val="none" w:sz="0" w:space="0" w:color="auto"/>
        <w:bottom w:val="none" w:sz="0" w:space="0" w:color="auto"/>
        <w:right w:val="none" w:sz="0" w:space="0" w:color="auto"/>
      </w:divBdr>
      <w:divsChild>
        <w:div w:id="1515194048">
          <w:marLeft w:val="0"/>
          <w:marRight w:val="0"/>
          <w:marTop w:val="0"/>
          <w:marBottom w:val="0"/>
          <w:divBdr>
            <w:top w:val="none" w:sz="0" w:space="0" w:color="auto"/>
            <w:left w:val="none" w:sz="0" w:space="0" w:color="auto"/>
            <w:bottom w:val="none" w:sz="0" w:space="0" w:color="auto"/>
            <w:right w:val="none" w:sz="0" w:space="0" w:color="auto"/>
          </w:divBdr>
          <w:divsChild>
            <w:div w:id="1218127857">
              <w:marLeft w:val="0"/>
              <w:marRight w:val="0"/>
              <w:marTop w:val="0"/>
              <w:marBottom w:val="0"/>
              <w:divBdr>
                <w:top w:val="none" w:sz="0" w:space="0" w:color="auto"/>
                <w:left w:val="none" w:sz="0" w:space="0" w:color="auto"/>
                <w:bottom w:val="none" w:sz="0" w:space="0" w:color="auto"/>
                <w:right w:val="none" w:sz="0" w:space="0" w:color="auto"/>
              </w:divBdr>
              <w:divsChild>
                <w:div w:id="836189033">
                  <w:marLeft w:val="0"/>
                  <w:marRight w:val="0"/>
                  <w:marTop w:val="0"/>
                  <w:marBottom w:val="0"/>
                  <w:divBdr>
                    <w:top w:val="none" w:sz="0" w:space="0" w:color="auto"/>
                    <w:left w:val="none" w:sz="0" w:space="0" w:color="auto"/>
                    <w:bottom w:val="none" w:sz="0" w:space="0" w:color="auto"/>
                    <w:right w:val="none" w:sz="0" w:space="0" w:color="auto"/>
                  </w:divBdr>
                  <w:divsChild>
                    <w:div w:id="2022782317">
                      <w:marLeft w:val="1719"/>
                      <w:marRight w:val="0"/>
                      <w:marTop w:val="0"/>
                      <w:marBottom w:val="0"/>
                      <w:divBdr>
                        <w:top w:val="none" w:sz="0" w:space="0" w:color="auto"/>
                        <w:left w:val="none" w:sz="0" w:space="0" w:color="auto"/>
                        <w:bottom w:val="none" w:sz="0" w:space="0" w:color="auto"/>
                        <w:right w:val="none" w:sz="0" w:space="0" w:color="auto"/>
                      </w:divBdr>
                      <w:divsChild>
                        <w:div w:id="1258556306">
                          <w:marLeft w:val="0"/>
                          <w:marRight w:val="0"/>
                          <w:marTop w:val="0"/>
                          <w:marBottom w:val="0"/>
                          <w:divBdr>
                            <w:top w:val="none" w:sz="0" w:space="0" w:color="auto"/>
                            <w:left w:val="none" w:sz="0" w:space="0" w:color="auto"/>
                            <w:bottom w:val="none" w:sz="0" w:space="0" w:color="auto"/>
                            <w:right w:val="none" w:sz="0" w:space="0" w:color="auto"/>
                          </w:divBdr>
                          <w:divsChild>
                            <w:div w:id="845752094">
                              <w:marLeft w:val="0"/>
                              <w:marRight w:val="0"/>
                              <w:marTop w:val="0"/>
                              <w:marBottom w:val="0"/>
                              <w:divBdr>
                                <w:top w:val="none" w:sz="0" w:space="0" w:color="auto"/>
                                <w:left w:val="none" w:sz="0" w:space="0" w:color="auto"/>
                                <w:bottom w:val="none" w:sz="0" w:space="0" w:color="auto"/>
                                <w:right w:val="none" w:sz="0" w:space="0" w:color="auto"/>
                              </w:divBdr>
                            </w:div>
                            <w:div w:id="131579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16265">
      <w:bodyDiv w:val="1"/>
      <w:marLeft w:val="0"/>
      <w:marRight w:val="0"/>
      <w:marTop w:val="0"/>
      <w:marBottom w:val="0"/>
      <w:divBdr>
        <w:top w:val="none" w:sz="0" w:space="0" w:color="auto"/>
        <w:left w:val="none" w:sz="0" w:space="0" w:color="auto"/>
        <w:bottom w:val="none" w:sz="0" w:space="0" w:color="auto"/>
        <w:right w:val="none" w:sz="0" w:space="0" w:color="auto"/>
      </w:divBdr>
    </w:div>
    <w:div w:id="295725968">
      <w:bodyDiv w:val="1"/>
      <w:marLeft w:val="0"/>
      <w:marRight w:val="0"/>
      <w:marTop w:val="0"/>
      <w:marBottom w:val="0"/>
      <w:divBdr>
        <w:top w:val="none" w:sz="0" w:space="0" w:color="auto"/>
        <w:left w:val="none" w:sz="0" w:space="0" w:color="auto"/>
        <w:bottom w:val="none" w:sz="0" w:space="0" w:color="auto"/>
        <w:right w:val="none" w:sz="0" w:space="0" w:color="auto"/>
      </w:divBdr>
      <w:divsChild>
        <w:div w:id="1941254661">
          <w:marLeft w:val="0"/>
          <w:marRight w:val="0"/>
          <w:marTop w:val="0"/>
          <w:marBottom w:val="0"/>
          <w:divBdr>
            <w:top w:val="none" w:sz="0" w:space="0" w:color="auto"/>
            <w:left w:val="none" w:sz="0" w:space="0" w:color="auto"/>
            <w:bottom w:val="none" w:sz="0" w:space="0" w:color="auto"/>
            <w:right w:val="none" w:sz="0" w:space="0" w:color="auto"/>
          </w:divBdr>
          <w:divsChild>
            <w:div w:id="889224757">
              <w:marLeft w:val="0"/>
              <w:marRight w:val="0"/>
              <w:marTop w:val="0"/>
              <w:marBottom w:val="0"/>
              <w:divBdr>
                <w:top w:val="none" w:sz="0" w:space="0" w:color="auto"/>
                <w:left w:val="none" w:sz="0" w:space="0" w:color="auto"/>
                <w:bottom w:val="none" w:sz="0" w:space="0" w:color="auto"/>
                <w:right w:val="none" w:sz="0" w:space="0" w:color="auto"/>
              </w:divBdr>
              <w:divsChild>
                <w:div w:id="787314661">
                  <w:marLeft w:val="0"/>
                  <w:marRight w:val="0"/>
                  <w:marTop w:val="0"/>
                  <w:marBottom w:val="0"/>
                  <w:divBdr>
                    <w:top w:val="none" w:sz="0" w:space="0" w:color="auto"/>
                    <w:left w:val="none" w:sz="0" w:space="0" w:color="auto"/>
                    <w:bottom w:val="none" w:sz="0" w:space="0" w:color="auto"/>
                    <w:right w:val="none" w:sz="0" w:space="0" w:color="auto"/>
                  </w:divBdr>
                  <w:divsChild>
                    <w:div w:id="609244814">
                      <w:marLeft w:val="2174"/>
                      <w:marRight w:val="0"/>
                      <w:marTop w:val="0"/>
                      <w:marBottom w:val="0"/>
                      <w:divBdr>
                        <w:top w:val="none" w:sz="0" w:space="0" w:color="auto"/>
                        <w:left w:val="none" w:sz="0" w:space="0" w:color="auto"/>
                        <w:bottom w:val="none" w:sz="0" w:space="0" w:color="auto"/>
                        <w:right w:val="none" w:sz="0" w:space="0" w:color="auto"/>
                      </w:divBdr>
                      <w:divsChild>
                        <w:div w:id="1824349081">
                          <w:marLeft w:val="0"/>
                          <w:marRight w:val="0"/>
                          <w:marTop w:val="0"/>
                          <w:marBottom w:val="0"/>
                          <w:divBdr>
                            <w:top w:val="none" w:sz="0" w:space="0" w:color="auto"/>
                            <w:left w:val="none" w:sz="0" w:space="0" w:color="auto"/>
                            <w:bottom w:val="none" w:sz="0" w:space="0" w:color="auto"/>
                            <w:right w:val="none" w:sz="0" w:space="0" w:color="auto"/>
                          </w:divBdr>
                          <w:divsChild>
                            <w:div w:id="138616053">
                              <w:marLeft w:val="0"/>
                              <w:marRight w:val="0"/>
                              <w:marTop w:val="0"/>
                              <w:marBottom w:val="0"/>
                              <w:divBdr>
                                <w:top w:val="none" w:sz="0" w:space="0" w:color="auto"/>
                                <w:left w:val="none" w:sz="0" w:space="0" w:color="auto"/>
                                <w:bottom w:val="none" w:sz="0" w:space="0" w:color="auto"/>
                                <w:right w:val="none" w:sz="0" w:space="0" w:color="auto"/>
                              </w:divBdr>
                            </w:div>
                            <w:div w:id="9784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648116">
      <w:bodyDiv w:val="1"/>
      <w:marLeft w:val="0"/>
      <w:marRight w:val="0"/>
      <w:marTop w:val="0"/>
      <w:marBottom w:val="0"/>
      <w:divBdr>
        <w:top w:val="none" w:sz="0" w:space="0" w:color="auto"/>
        <w:left w:val="none" w:sz="0" w:space="0" w:color="auto"/>
        <w:bottom w:val="none" w:sz="0" w:space="0" w:color="auto"/>
        <w:right w:val="none" w:sz="0" w:space="0" w:color="auto"/>
      </w:divBdr>
      <w:divsChild>
        <w:div w:id="617293590">
          <w:marLeft w:val="0"/>
          <w:marRight w:val="0"/>
          <w:marTop w:val="0"/>
          <w:marBottom w:val="0"/>
          <w:divBdr>
            <w:top w:val="none" w:sz="0" w:space="0" w:color="auto"/>
            <w:left w:val="none" w:sz="0" w:space="0" w:color="auto"/>
            <w:bottom w:val="none" w:sz="0" w:space="0" w:color="auto"/>
            <w:right w:val="none" w:sz="0" w:space="0" w:color="auto"/>
          </w:divBdr>
          <w:divsChild>
            <w:div w:id="465776431">
              <w:marLeft w:val="0"/>
              <w:marRight w:val="0"/>
              <w:marTop w:val="0"/>
              <w:marBottom w:val="0"/>
              <w:divBdr>
                <w:top w:val="none" w:sz="0" w:space="0" w:color="auto"/>
                <w:left w:val="none" w:sz="0" w:space="0" w:color="auto"/>
                <w:bottom w:val="none" w:sz="0" w:space="0" w:color="auto"/>
                <w:right w:val="none" w:sz="0" w:space="0" w:color="auto"/>
              </w:divBdr>
              <w:divsChild>
                <w:div w:id="1804762552">
                  <w:marLeft w:val="0"/>
                  <w:marRight w:val="0"/>
                  <w:marTop w:val="0"/>
                  <w:marBottom w:val="0"/>
                  <w:divBdr>
                    <w:top w:val="none" w:sz="0" w:space="0" w:color="auto"/>
                    <w:left w:val="none" w:sz="0" w:space="0" w:color="auto"/>
                    <w:bottom w:val="none" w:sz="0" w:space="0" w:color="auto"/>
                    <w:right w:val="none" w:sz="0" w:space="0" w:color="auto"/>
                  </w:divBdr>
                  <w:divsChild>
                    <w:div w:id="321587507">
                      <w:marLeft w:val="2174"/>
                      <w:marRight w:val="0"/>
                      <w:marTop w:val="0"/>
                      <w:marBottom w:val="0"/>
                      <w:divBdr>
                        <w:top w:val="none" w:sz="0" w:space="0" w:color="auto"/>
                        <w:left w:val="none" w:sz="0" w:space="0" w:color="auto"/>
                        <w:bottom w:val="none" w:sz="0" w:space="0" w:color="auto"/>
                        <w:right w:val="none" w:sz="0" w:space="0" w:color="auto"/>
                      </w:divBdr>
                      <w:divsChild>
                        <w:div w:id="1596087930">
                          <w:marLeft w:val="0"/>
                          <w:marRight w:val="0"/>
                          <w:marTop w:val="0"/>
                          <w:marBottom w:val="0"/>
                          <w:divBdr>
                            <w:top w:val="none" w:sz="0" w:space="0" w:color="auto"/>
                            <w:left w:val="none" w:sz="0" w:space="0" w:color="auto"/>
                            <w:bottom w:val="none" w:sz="0" w:space="0" w:color="auto"/>
                            <w:right w:val="none" w:sz="0" w:space="0" w:color="auto"/>
                          </w:divBdr>
                          <w:divsChild>
                            <w:div w:id="193909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8146378">
      <w:bodyDiv w:val="1"/>
      <w:marLeft w:val="0"/>
      <w:marRight w:val="0"/>
      <w:marTop w:val="0"/>
      <w:marBottom w:val="0"/>
      <w:divBdr>
        <w:top w:val="none" w:sz="0" w:space="0" w:color="auto"/>
        <w:left w:val="none" w:sz="0" w:space="0" w:color="auto"/>
        <w:bottom w:val="none" w:sz="0" w:space="0" w:color="auto"/>
        <w:right w:val="none" w:sz="0" w:space="0" w:color="auto"/>
      </w:divBdr>
    </w:div>
    <w:div w:id="298731739">
      <w:bodyDiv w:val="1"/>
      <w:marLeft w:val="0"/>
      <w:marRight w:val="0"/>
      <w:marTop w:val="0"/>
      <w:marBottom w:val="0"/>
      <w:divBdr>
        <w:top w:val="none" w:sz="0" w:space="0" w:color="auto"/>
        <w:left w:val="none" w:sz="0" w:space="0" w:color="auto"/>
        <w:bottom w:val="none" w:sz="0" w:space="0" w:color="auto"/>
        <w:right w:val="none" w:sz="0" w:space="0" w:color="auto"/>
      </w:divBdr>
      <w:divsChild>
        <w:div w:id="139925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50569419">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286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2932168">
      <w:bodyDiv w:val="1"/>
      <w:marLeft w:val="0"/>
      <w:marRight w:val="0"/>
      <w:marTop w:val="0"/>
      <w:marBottom w:val="0"/>
      <w:divBdr>
        <w:top w:val="none" w:sz="0" w:space="0" w:color="auto"/>
        <w:left w:val="none" w:sz="0" w:space="0" w:color="auto"/>
        <w:bottom w:val="none" w:sz="0" w:space="0" w:color="auto"/>
        <w:right w:val="none" w:sz="0" w:space="0" w:color="auto"/>
      </w:divBdr>
    </w:div>
    <w:div w:id="330715602">
      <w:bodyDiv w:val="1"/>
      <w:marLeft w:val="0"/>
      <w:marRight w:val="0"/>
      <w:marTop w:val="0"/>
      <w:marBottom w:val="0"/>
      <w:divBdr>
        <w:top w:val="none" w:sz="0" w:space="0" w:color="auto"/>
        <w:left w:val="none" w:sz="0" w:space="0" w:color="auto"/>
        <w:bottom w:val="none" w:sz="0" w:space="0" w:color="auto"/>
        <w:right w:val="none" w:sz="0" w:space="0" w:color="auto"/>
      </w:divBdr>
      <w:divsChild>
        <w:div w:id="1048185053">
          <w:marLeft w:val="0"/>
          <w:marRight w:val="0"/>
          <w:marTop w:val="0"/>
          <w:marBottom w:val="0"/>
          <w:divBdr>
            <w:top w:val="none" w:sz="0" w:space="0" w:color="auto"/>
            <w:left w:val="none" w:sz="0" w:space="0" w:color="auto"/>
            <w:bottom w:val="none" w:sz="0" w:space="0" w:color="auto"/>
            <w:right w:val="none" w:sz="0" w:space="0" w:color="auto"/>
          </w:divBdr>
          <w:divsChild>
            <w:div w:id="970401980">
              <w:marLeft w:val="0"/>
              <w:marRight w:val="0"/>
              <w:marTop w:val="0"/>
              <w:marBottom w:val="0"/>
              <w:divBdr>
                <w:top w:val="none" w:sz="0" w:space="0" w:color="auto"/>
                <w:left w:val="none" w:sz="0" w:space="0" w:color="auto"/>
                <w:bottom w:val="none" w:sz="0" w:space="0" w:color="auto"/>
                <w:right w:val="none" w:sz="0" w:space="0" w:color="auto"/>
              </w:divBdr>
              <w:divsChild>
                <w:div w:id="90414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457534">
      <w:bodyDiv w:val="1"/>
      <w:marLeft w:val="0"/>
      <w:marRight w:val="0"/>
      <w:marTop w:val="0"/>
      <w:marBottom w:val="0"/>
      <w:divBdr>
        <w:top w:val="none" w:sz="0" w:space="0" w:color="auto"/>
        <w:left w:val="none" w:sz="0" w:space="0" w:color="auto"/>
        <w:bottom w:val="none" w:sz="0" w:space="0" w:color="auto"/>
        <w:right w:val="none" w:sz="0" w:space="0" w:color="auto"/>
      </w:divBdr>
      <w:divsChild>
        <w:div w:id="1384719843">
          <w:marLeft w:val="0"/>
          <w:marRight w:val="0"/>
          <w:marTop w:val="0"/>
          <w:marBottom w:val="0"/>
          <w:divBdr>
            <w:top w:val="none" w:sz="0" w:space="0" w:color="auto"/>
            <w:left w:val="none" w:sz="0" w:space="0" w:color="auto"/>
            <w:bottom w:val="none" w:sz="0" w:space="0" w:color="auto"/>
            <w:right w:val="none" w:sz="0" w:space="0" w:color="auto"/>
          </w:divBdr>
          <w:divsChild>
            <w:div w:id="1593782968">
              <w:marLeft w:val="0"/>
              <w:marRight w:val="0"/>
              <w:marTop w:val="0"/>
              <w:marBottom w:val="0"/>
              <w:divBdr>
                <w:top w:val="none" w:sz="0" w:space="0" w:color="auto"/>
                <w:left w:val="none" w:sz="0" w:space="0" w:color="auto"/>
                <w:bottom w:val="none" w:sz="0" w:space="0" w:color="auto"/>
                <w:right w:val="none" w:sz="0" w:space="0" w:color="auto"/>
              </w:divBdr>
              <w:divsChild>
                <w:div w:id="2076851694">
                  <w:marLeft w:val="0"/>
                  <w:marRight w:val="0"/>
                  <w:marTop w:val="0"/>
                  <w:marBottom w:val="0"/>
                  <w:divBdr>
                    <w:top w:val="none" w:sz="0" w:space="0" w:color="auto"/>
                    <w:left w:val="none" w:sz="0" w:space="0" w:color="auto"/>
                    <w:bottom w:val="none" w:sz="0" w:space="0" w:color="auto"/>
                    <w:right w:val="none" w:sz="0" w:space="0" w:color="auto"/>
                  </w:divBdr>
                  <w:divsChild>
                    <w:div w:id="653529746">
                      <w:marLeft w:val="2174"/>
                      <w:marRight w:val="0"/>
                      <w:marTop w:val="0"/>
                      <w:marBottom w:val="0"/>
                      <w:divBdr>
                        <w:top w:val="none" w:sz="0" w:space="0" w:color="auto"/>
                        <w:left w:val="none" w:sz="0" w:space="0" w:color="auto"/>
                        <w:bottom w:val="none" w:sz="0" w:space="0" w:color="auto"/>
                        <w:right w:val="none" w:sz="0" w:space="0" w:color="auto"/>
                      </w:divBdr>
                      <w:divsChild>
                        <w:div w:id="506136167">
                          <w:marLeft w:val="0"/>
                          <w:marRight w:val="0"/>
                          <w:marTop w:val="0"/>
                          <w:marBottom w:val="0"/>
                          <w:divBdr>
                            <w:top w:val="none" w:sz="0" w:space="0" w:color="auto"/>
                            <w:left w:val="none" w:sz="0" w:space="0" w:color="auto"/>
                            <w:bottom w:val="none" w:sz="0" w:space="0" w:color="auto"/>
                            <w:right w:val="none" w:sz="0" w:space="0" w:color="auto"/>
                          </w:divBdr>
                          <w:divsChild>
                            <w:div w:id="892348845">
                              <w:marLeft w:val="0"/>
                              <w:marRight w:val="0"/>
                              <w:marTop w:val="0"/>
                              <w:marBottom w:val="0"/>
                              <w:divBdr>
                                <w:top w:val="none" w:sz="0" w:space="0" w:color="auto"/>
                                <w:left w:val="none" w:sz="0" w:space="0" w:color="auto"/>
                                <w:bottom w:val="none" w:sz="0" w:space="0" w:color="auto"/>
                                <w:right w:val="none" w:sz="0" w:space="0" w:color="auto"/>
                              </w:divBdr>
                            </w:div>
                            <w:div w:id="147587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9477773">
      <w:bodyDiv w:val="1"/>
      <w:marLeft w:val="0"/>
      <w:marRight w:val="0"/>
      <w:marTop w:val="0"/>
      <w:marBottom w:val="0"/>
      <w:divBdr>
        <w:top w:val="none" w:sz="0" w:space="0" w:color="auto"/>
        <w:left w:val="none" w:sz="0" w:space="0" w:color="auto"/>
        <w:bottom w:val="none" w:sz="0" w:space="0" w:color="auto"/>
        <w:right w:val="none" w:sz="0" w:space="0" w:color="auto"/>
      </w:divBdr>
    </w:div>
    <w:div w:id="367071474">
      <w:bodyDiv w:val="1"/>
      <w:marLeft w:val="0"/>
      <w:marRight w:val="0"/>
      <w:marTop w:val="0"/>
      <w:marBottom w:val="0"/>
      <w:divBdr>
        <w:top w:val="none" w:sz="0" w:space="0" w:color="auto"/>
        <w:left w:val="none" w:sz="0" w:space="0" w:color="auto"/>
        <w:bottom w:val="none" w:sz="0" w:space="0" w:color="auto"/>
        <w:right w:val="none" w:sz="0" w:space="0" w:color="auto"/>
      </w:divBdr>
      <w:divsChild>
        <w:div w:id="2127039216">
          <w:marLeft w:val="0"/>
          <w:marRight w:val="0"/>
          <w:marTop w:val="0"/>
          <w:marBottom w:val="0"/>
          <w:divBdr>
            <w:top w:val="none" w:sz="0" w:space="0" w:color="auto"/>
            <w:left w:val="none" w:sz="0" w:space="0" w:color="auto"/>
            <w:bottom w:val="none" w:sz="0" w:space="0" w:color="auto"/>
            <w:right w:val="none" w:sz="0" w:space="0" w:color="auto"/>
          </w:divBdr>
          <w:divsChild>
            <w:div w:id="631012454">
              <w:marLeft w:val="0"/>
              <w:marRight w:val="0"/>
              <w:marTop w:val="0"/>
              <w:marBottom w:val="0"/>
              <w:divBdr>
                <w:top w:val="none" w:sz="0" w:space="0" w:color="auto"/>
                <w:left w:val="none" w:sz="0" w:space="0" w:color="auto"/>
                <w:bottom w:val="none" w:sz="0" w:space="0" w:color="auto"/>
                <w:right w:val="none" w:sz="0" w:space="0" w:color="auto"/>
              </w:divBdr>
              <w:divsChild>
                <w:div w:id="215243613">
                  <w:marLeft w:val="0"/>
                  <w:marRight w:val="0"/>
                  <w:marTop w:val="0"/>
                  <w:marBottom w:val="0"/>
                  <w:divBdr>
                    <w:top w:val="none" w:sz="0" w:space="0" w:color="auto"/>
                    <w:left w:val="none" w:sz="0" w:space="0" w:color="auto"/>
                    <w:bottom w:val="none" w:sz="0" w:space="0" w:color="auto"/>
                    <w:right w:val="none" w:sz="0" w:space="0" w:color="auto"/>
                  </w:divBdr>
                  <w:divsChild>
                    <w:div w:id="1371105988">
                      <w:marLeft w:val="2992"/>
                      <w:marRight w:val="0"/>
                      <w:marTop w:val="0"/>
                      <w:marBottom w:val="0"/>
                      <w:divBdr>
                        <w:top w:val="none" w:sz="0" w:space="0" w:color="auto"/>
                        <w:left w:val="none" w:sz="0" w:space="0" w:color="auto"/>
                        <w:bottom w:val="none" w:sz="0" w:space="0" w:color="auto"/>
                        <w:right w:val="none" w:sz="0" w:space="0" w:color="auto"/>
                      </w:divBdr>
                      <w:divsChild>
                        <w:div w:id="1978875660">
                          <w:marLeft w:val="0"/>
                          <w:marRight w:val="0"/>
                          <w:marTop w:val="0"/>
                          <w:marBottom w:val="0"/>
                          <w:divBdr>
                            <w:top w:val="none" w:sz="0" w:space="0" w:color="auto"/>
                            <w:left w:val="none" w:sz="0" w:space="0" w:color="auto"/>
                            <w:bottom w:val="none" w:sz="0" w:space="0" w:color="auto"/>
                            <w:right w:val="none" w:sz="0" w:space="0" w:color="auto"/>
                          </w:divBdr>
                          <w:divsChild>
                            <w:div w:id="490558720">
                              <w:marLeft w:val="0"/>
                              <w:marRight w:val="0"/>
                              <w:marTop w:val="0"/>
                              <w:marBottom w:val="0"/>
                              <w:divBdr>
                                <w:top w:val="none" w:sz="0" w:space="0" w:color="auto"/>
                                <w:left w:val="none" w:sz="0" w:space="0" w:color="auto"/>
                                <w:bottom w:val="none" w:sz="0" w:space="0" w:color="auto"/>
                                <w:right w:val="none" w:sz="0" w:space="0" w:color="auto"/>
                              </w:divBdr>
                            </w:div>
                            <w:div w:id="16827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990930">
      <w:bodyDiv w:val="1"/>
      <w:marLeft w:val="0"/>
      <w:marRight w:val="0"/>
      <w:marTop w:val="0"/>
      <w:marBottom w:val="0"/>
      <w:divBdr>
        <w:top w:val="none" w:sz="0" w:space="0" w:color="auto"/>
        <w:left w:val="none" w:sz="0" w:space="0" w:color="auto"/>
        <w:bottom w:val="none" w:sz="0" w:space="0" w:color="auto"/>
        <w:right w:val="none" w:sz="0" w:space="0" w:color="auto"/>
      </w:divBdr>
      <w:divsChild>
        <w:div w:id="1339652789">
          <w:marLeft w:val="0"/>
          <w:marRight w:val="0"/>
          <w:marTop w:val="0"/>
          <w:marBottom w:val="0"/>
          <w:divBdr>
            <w:top w:val="none" w:sz="0" w:space="0" w:color="auto"/>
            <w:left w:val="none" w:sz="0" w:space="0" w:color="auto"/>
            <w:bottom w:val="none" w:sz="0" w:space="0" w:color="auto"/>
            <w:right w:val="none" w:sz="0" w:space="0" w:color="auto"/>
          </w:divBdr>
          <w:divsChild>
            <w:div w:id="2114862216">
              <w:marLeft w:val="0"/>
              <w:marRight w:val="0"/>
              <w:marTop w:val="0"/>
              <w:marBottom w:val="0"/>
              <w:divBdr>
                <w:top w:val="none" w:sz="0" w:space="0" w:color="auto"/>
                <w:left w:val="none" w:sz="0" w:space="0" w:color="auto"/>
                <w:bottom w:val="none" w:sz="0" w:space="0" w:color="auto"/>
                <w:right w:val="none" w:sz="0" w:space="0" w:color="auto"/>
              </w:divBdr>
              <w:divsChild>
                <w:div w:id="1169364747">
                  <w:marLeft w:val="0"/>
                  <w:marRight w:val="0"/>
                  <w:marTop w:val="0"/>
                  <w:marBottom w:val="0"/>
                  <w:divBdr>
                    <w:top w:val="none" w:sz="0" w:space="0" w:color="auto"/>
                    <w:left w:val="none" w:sz="0" w:space="0" w:color="auto"/>
                    <w:bottom w:val="none" w:sz="0" w:space="0" w:color="auto"/>
                    <w:right w:val="none" w:sz="0" w:space="0" w:color="auto"/>
                  </w:divBdr>
                  <w:divsChild>
                    <w:div w:id="187715401">
                      <w:marLeft w:val="0"/>
                      <w:marRight w:val="0"/>
                      <w:marTop w:val="0"/>
                      <w:marBottom w:val="0"/>
                      <w:divBdr>
                        <w:top w:val="none" w:sz="0" w:space="0" w:color="auto"/>
                        <w:left w:val="none" w:sz="0" w:space="0" w:color="auto"/>
                        <w:bottom w:val="none" w:sz="0" w:space="0" w:color="auto"/>
                        <w:right w:val="none" w:sz="0" w:space="0" w:color="auto"/>
                      </w:divBdr>
                      <w:divsChild>
                        <w:div w:id="1163206782">
                          <w:marLeft w:val="0"/>
                          <w:marRight w:val="0"/>
                          <w:marTop w:val="0"/>
                          <w:marBottom w:val="0"/>
                          <w:divBdr>
                            <w:top w:val="none" w:sz="0" w:space="0" w:color="auto"/>
                            <w:left w:val="none" w:sz="0" w:space="0" w:color="auto"/>
                            <w:bottom w:val="none" w:sz="0" w:space="0" w:color="auto"/>
                            <w:right w:val="none" w:sz="0" w:space="0" w:color="auto"/>
                          </w:divBdr>
                          <w:divsChild>
                            <w:div w:id="1567450508">
                              <w:marLeft w:val="0"/>
                              <w:marRight w:val="0"/>
                              <w:marTop w:val="0"/>
                              <w:marBottom w:val="0"/>
                              <w:divBdr>
                                <w:top w:val="none" w:sz="0" w:space="0" w:color="auto"/>
                                <w:left w:val="none" w:sz="0" w:space="0" w:color="auto"/>
                                <w:bottom w:val="none" w:sz="0" w:space="0" w:color="auto"/>
                                <w:right w:val="none" w:sz="0" w:space="0" w:color="auto"/>
                              </w:divBdr>
                              <w:divsChild>
                                <w:div w:id="1262178769">
                                  <w:marLeft w:val="0"/>
                                  <w:marRight w:val="0"/>
                                  <w:marTop w:val="0"/>
                                  <w:marBottom w:val="0"/>
                                  <w:divBdr>
                                    <w:top w:val="none" w:sz="0" w:space="0" w:color="auto"/>
                                    <w:left w:val="none" w:sz="0" w:space="0" w:color="auto"/>
                                    <w:bottom w:val="none" w:sz="0" w:space="0" w:color="auto"/>
                                    <w:right w:val="none" w:sz="0" w:space="0" w:color="auto"/>
                                  </w:divBdr>
                                  <w:divsChild>
                                    <w:div w:id="1170103291">
                                      <w:marLeft w:val="0"/>
                                      <w:marRight w:val="0"/>
                                      <w:marTop w:val="0"/>
                                      <w:marBottom w:val="0"/>
                                      <w:divBdr>
                                        <w:top w:val="none" w:sz="0" w:space="0" w:color="auto"/>
                                        <w:left w:val="none" w:sz="0" w:space="0" w:color="auto"/>
                                        <w:bottom w:val="none" w:sz="0" w:space="0" w:color="auto"/>
                                        <w:right w:val="none" w:sz="0" w:space="0" w:color="auto"/>
                                      </w:divBdr>
                                      <w:divsChild>
                                        <w:div w:id="1549562957">
                                          <w:marLeft w:val="0"/>
                                          <w:marRight w:val="0"/>
                                          <w:marTop w:val="0"/>
                                          <w:marBottom w:val="0"/>
                                          <w:divBdr>
                                            <w:top w:val="none" w:sz="0" w:space="0" w:color="auto"/>
                                            <w:left w:val="none" w:sz="0" w:space="0" w:color="auto"/>
                                            <w:bottom w:val="none" w:sz="0" w:space="0" w:color="auto"/>
                                            <w:right w:val="none" w:sz="0" w:space="0" w:color="auto"/>
                                          </w:divBdr>
                                          <w:divsChild>
                                            <w:div w:id="1552501274">
                                              <w:marLeft w:val="0"/>
                                              <w:marRight w:val="0"/>
                                              <w:marTop w:val="0"/>
                                              <w:marBottom w:val="0"/>
                                              <w:divBdr>
                                                <w:top w:val="none" w:sz="0" w:space="0" w:color="auto"/>
                                                <w:left w:val="none" w:sz="0" w:space="0" w:color="auto"/>
                                                <w:bottom w:val="none" w:sz="0" w:space="0" w:color="auto"/>
                                                <w:right w:val="none" w:sz="0" w:space="0" w:color="auto"/>
                                              </w:divBdr>
                                              <w:divsChild>
                                                <w:div w:id="1393044649">
                                                  <w:marLeft w:val="0"/>
                                                  <w:marRight w:val="0"/>
                                                  <w:marTop w:val="0"/>
                                                  <w:marBottom w:val="0"/>
                                                  <w:divBdr>
                                                    <w:top w:val="none" w:sz="0" w:space="0" w:color="auto"/>
                                                    <w:left w:val="none" w:sz="0" w:space="0" w:color="auto"/>
                                                    <w:bottom w:val="none" w:sz="0" w:space="0" w:color="auto"/>
                                                    <w:right w:val="none" w:sz="0" w:space="0" w:color="auto"/>
                                                  </w:divBdr>
                                                  <w:divsChild>
                                                    <w:div w:id="1665432660">
                                                      <w:marLeft w:val="0"/>
                                                      <w:marRight w:val="0"/>
                                                      <w:marTop w:val="0"/>
                                                      <w:marBottom w:val="0"/>
                                                      <w:divBdr>
                                                        <w:top w:val="none" w:sz="0" w:space="0" w:color="auto"/>
                                                        <w:left w:val="none" w:sz="0" w:space="0" w:color="auto"/>
                                                        <w:bottom w:val="none" w:sz="0" w:space="0" w:color="auto"/>
                                                        <w:right w:val="none" w:sz="0" w:space="0" w:color="auto"/>
                                                      </w:divBdr>
                                                      <w:divsChild>
                                                        <w:div w:id="981348455">
                                                          <w:marLeft w:val="0"/>
                                                          <w:marRight w:val="0"/>
                                                          <w:marTop w:val="0"/>
                                                          <w:marBottom w:val="0"/>
                                                          <w:divBdr>
                                                            <w:top w:val="none" w:sz="0" w:space="0" w:color="auto"/>
                                                            <w:left w:val="none" w:sz="0" w:space="0" w:color="auto"/>
                                                            <w:bottom w:val="none" w:sz="0" w:space="0" w:color="auto"/>
                                                            <w:right w:val="none" w:sz="0" w:space="0" w:color="auto"/>
                                                          </w:divBdr>
                                                          <w:divsChild>
                                                            <w:div w:id="1359237034">
                                                              <w:marLeft w:val="0"/>
                                                              <w:marRight w:val="0"/>
                                                              <w:marTop w:val="0"/>
                                                              <w:marBottom w:val="0"/>
                                                              <w:divBdr>
                                                                <w:top w:val="none" w:sz="0" w:space="0" w:color="auto"/>
                                                                <w:left w:val="none" w:sz="0" w:space="0" w:color="auto"/>
                                                                <w:bottom w:val="none" w:sz="0" w:space="0" w:color="auto"/>
                                                                <w:right w:val="none" w:sz="0" w:space="0" w:color="auto"/>
                                                              </w:divBdr>
                                                              <w:divsChild>
                                                                <w:div w:id="1552763541">
                                                                  <w:marLeft w:val="0"/>
                                                                  <w:marRight w:val="0"/>
                                                                  <w:marTop w:val="0"/>
                                                                  <w:marBottom w:val="0"/>
                                                                  <w:divBdr>
                                                                    <w:top w:val="none" w:sz="0" w:space="0" w:color="auto"/>
                                                                    <w:left w:val="none" w:sz="0" w:space="0" w:color="auto"/>
                                                                    <w:bottom w:val="none" w:sz="0" w:space="0" w:color="auto"/>
                                                                    <w:right w:val="none" w:sz="0" w:space="0" w:color="auto"/>
                                                                  </w:divBdr>
                                                                  <w:divsChild>
                                                                    <w:div w:id="602030210">
                                                                      <w:marLeft w:val="0"/>
                                                                      <w:marRight w:val="0"/>
                                                                      <w:marTop w:val="0"/>
                                                                      <w:marBottom w:val="0"/>
                                                                      <w:divBdr>
                                                                        <w:top w:val="none" w:sz="0" w:space="0" w:color="auto"/>
                                                                        <w:left w:val="none" w:sz="0" w:space="0" w:color="auto"/>
                                                                        <w:bottom w:val="none" w:sz="0" w:space="0" w:color="auto"/>
                                                                        <w:right w:val="none" w:sz="0" w:space="0" w:color="auto"/>
                                                                      </w:divBdr>
                                                                      <w:divsChild>
                                                                        <w:div w:id="1340735572">
                                                                          <w:marLeft w:val="0"/>
                                                                          <w:marRight w:val="0"/>
                                                                          <w:marTop w:val="0"/>
                                                                          <w:marBottom w:val="0"/>
                                                                          <w:divBdr>
                                                                            <w:top w:val="none" w:sz="0" w:space="0" w:color="auto"/>
                                                                            <w:left w:val="none" w:sz="0" w:space="0" w:color="auto"/>
                                                                            <w:bottom w:val="none" w:sz="0" w:space="0" w:color="auto"/>
                                                                            <w:right w:val="none" w:sz="0" w:space="0" w:color="auto"/>
                                                                          </w:divBdr>
                                                                          <w:divsChild>
                                                                            <w:div w:id="137380497">
                                                                              <w:marLeft w:val="0"/>
                                                                              <w:marRight w:val="0"/>
                                                                              <w:marTop w:val="0"/>
                                                                              <w:marBottom w:val="0"/>
                                                                              <w:divBdr>
                                                                                <w:top w:val="none" w:sz="0" w:space="0" w:color="auto"/>
                                                                                <w:left w:val="none" w:sz="0" w:space="0" w:color="auto"/>
                                                                                <w:bottom w:val="none" w:sz="0" w:space="0" w:color="auto"/>
                                                                                <w:right w:val="none" w:sz="0" w:space="0" w:color="auto"/>
                                                                              </w:divBdr>
                                                                              <w:divsChild>
                                                                                <w:div w:id="70294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9645002">
      <w:bodyDiv w:val="1"/>
      <w:marLeft w:val="0"/>
      <w:marRight w:val="0"/>
      <w:marTop w:val="0"/>
      <w:marBottom w:val="0"/>
      <w:divBdr>
        <w:top w:val="none" w:sz="0" w:space="0" w:color="auto"/>
        <w:left w:val="none" w:sz="0" w:space="0" w:color="auto"/>
        <w:bottom w:val="none" w:sz="0" w:space="0" w:color="auto"/>
        <w:right w:val="none" w:sz="0" w:space="0" w:color="auto"/>
      </w:divBdr>
      <w:divsChild>
        <w:div w:id="10892307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2476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0812891">
      <w:bodyDiv w:val="1"/>
      <w:marLeft w:val="0"/>
      <w:marRight w:val="0"/>
      <w:marTop w:val="0"/>
      <w:marBottom w:val="0"/>
      <w:divBdr>
        <w:top w:val="none" w:sz="0" w:space="0" w:color="auto"/>
        <w:left w:val="none" w:sz="0" w:space="0" w:color="auto"/>
        <w:bottom w:val="none" w:sz="0" w:space="0" w:color="auto"/>
        <w:right w:val="none" w:sz="0" w:space="0" w:color="auto"/>
      </w:divBdr>
      <w:divsChild>
        <w:div w:id="125854944">
          <w:marLeft w:val="0"/>
          <w:marRight w:val="0"/>
          <w:marTop w:val="0"/>
          <w:marBottom w:val="0"/>
          <w:divBdr>
            <w:top w:val="none" w:sz="0" w:space="0" w:color="auto"/>
            <w:left w:val="none" w:sz="0" w:space="0" w:color="auto"/>
            <w:bottom w:val="none" w:sz="0" w:space="0" w:color="auto"/>
            <w:right w:val="none" w:sz="0" w:space="0" w:color="auto"/>
          </w:divBdr>
          <w:divsChild>
            <w:div w:id="1173570632">
              <w:marLeft w:val="0"/>
              <w:marRight w:val="0"/>
              <w:marTop w:val="0"/>
              <w:marBottom w:val="0"/>
              <w:divBdr>
                <w:top w:val="none" w:sz="0" w:space="0" w:color="auto"/>
                <w:left w:val="none" w:sz="0" w:space="0" w:color="auto"/>
                <w:bottom w:val="none" w:sz="0" w:space="0" w:color="auto"/>
                <w:right w:val="none" w:sz="0" w:space="0" w:color="auto"/>
              </w:divBdr>
              <w:divsChild>
                <w:div w:id="1670407794">
                  <w:marLeft w:val="0"/>
                  <w:marRight w:val="0"/>
                  <w:marTop w:val="0"/>
                  <w:marBottom w:val="0"/>
                  <w:divBdr>
                    <w:top w:val="none" w:sz="0" w:space="0" w:color="auto"/>
                    <w:left w:val="none" w:sz="0" w:space="0" w:color="auto"/>
                    <w:bottom w:val="none" w:sz="0" w:space="0" w:color="auto"/>
                    <w:right w:val="none" w:sz="0" w:space="0" w:color="auto"/>
                  </w:divBdr>
                  <w:divsChild>
                    <w:div w:id="428743301">
                      <w:marLeft w:val="0"/>
                      <w:marRight w:val="0"/>
                      <w:marTop w:val="0"/>
                      <w:marBottom w:val="0"/>
                      <w:divBdr>
                        <w:top w:val="none" w:sz="0" w:space="0" w:color="auto"/>
                        <w:left w:val="none" w:sz="0" w:space="0" w:color="auto"/>
                        <w:bottom w:val="none" w:sz="0" w:space="0" w:color="auto"/>
                        <w:right w:val="none" w:sz="0" w:space="0" w:color="auto"/>
                      </w:divBdr>
                      <w:divsChild>
                        <w:div w:id="670328546">
                          <w:marLeft w:val="0"/>
                          <w:marRight w:val="0"/>
                          <w:marTop w:val="0"/>
                          <w:marBottom w:val="0"/>
                          <w:divBdr>
                            <w:top w:val="none" w:sz="0" w:space="0" w:color="auto"/>
                            <w:left w:val="none" w:sz="0" w:space="0" w:color="auto"/>
                            <w:bottom w:val="none" w:sz="0" w:space="0" w:color="auto"/>
                            <w:right w:val="none" w:sz="0" w:space="0" w:color="auto"/>
                          </w:divBdr>
                          <w:divsChild>
                            <w:div w:id="1705981953">
                              <w:marLeft w:val="0"/>
                              <w:marRight w:val="0"/>
                              <w:marTop w:val="0"/>
                              <w:marBottom w:val="0"/>
                              <w:divBdr>
                                <w:top w:val="none" w:sz="0" w:space="0" w:color="auto"/>
                                <w:left w:val="none" w:sz="0" w:space="0" w:color="auto"/>
                                <w:bottom w:val="none" w:sz="0" w:space="0" w:color="auto"/>
                                <w:right w:val="none" w:sz="0" w:space="0" w:color="auto"/>
                              </w:divBdr>
                              <w:divsChild>
                                <w:div w:id="1882473783">
                                  <w:marLeft w:val="0"/>
                                  <w:marRight w:val="0"/>
                                  <w:marTop w:val="0"/>
                                  <w:marBottom w:val="0"/>
                                  <w:divBdr>
                                    <w:top w:val="none" w:sz="0" w:space="0" w:color="auto"/>
                                    <w:left w:val="none" w:sz="0" w:space="0" w:color="auto"/>
                                    <w:bottom w:val="none" w:sz="0" w:space="0" w:color="auto"/>
                                    <w:right w:val="none" w:sz="0" w:space="0" w:color="auto"/>
                                  </w:divBdr>
                                  <w:divsChild>
                                    <w:div w:id="90672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349620">
      <w:bodyDiv w:val="1"/>
      <w:marLeft w:val="0"/>
      <w:marRight w:val="0"/>
      <w:marTop w:val="0"/>
      <w:marBottom w:val="0"/>
      <w:divBdr>
        <w:top w:val="none" w:sz="0" w:space="0" w:color="auto"/>
        <w:left w:val="none" w:sz="0" w:space="0" w:color="auto"/>
        <w:bottom w:val="none" w:sz="0" w:space="0" w:color="auto"/>
        <w:right w:val="none" w:sz="0" w:space="0" w:color="auto"/>
      </w:divBdr>
    </w:div>
    <w:div w:id="401296925">
      <w:bodyDiv w:val="1"/>
      <w:marLeft w:val="0"/>
      <w:marRight w:val="0"/>
      <w:marTop w:val="0"/>
      <w:marBottom w:val="0"/>
      <w:divBdr>
        <w:top w:val="none" w:sz="0" w:space="0" w:color="auto"/>
        <w:left w:val="none" w:sz="0" w:space="0" w:color="auto"/>
        <w:bottom w:val="none" w:sz="0" w:space="0" w:color="auto"/>
        <w:right w:val="none" w:sz="0" w:space="0" w:color="auto"/>
      </w:divBdr>
      <w:divsChild>
        <w:div w:id="1972202351">
          <w:marLeft w:val="0"/>
          <w:marRight w:val="0"/>
          <w:marTop w:val="0"/>
          <w:marBottom w:val="0"/>
          <w:divBdr>
            <w:top w:val="none" w:sz="0" w:space="0" w:color="auto"/>
            <w:left w:val="none" w:sz="0" w:space="0" w:color="auto"/>
            <w:bottom w:val="none" w:sz="0" w:space="0" w:color="auto"/>
            <w:right w:val="none" w:sz="0" w:space="0" w:color="auto"/>
          </w:divBdr>
          <w:divsChild>
            <w:div w:id="404842229">
              <w:marLeft w:val="0"/>
              <w:marRight w:val="0"/>
              <w:marTop w:val="0"/>
              <w:marBottom w:val="0"/>
              <w:divBdr>
                <w:top w:val="none" w:sz="0" w:space="0" w:color="auto"/>
                <w:left w:val="none" w:sz="0" w:space="0" w:color="auto"/>
                <w:bottom w:val="none" w:sz="0" w:space="0" w:color="auto"/>
                <w:right w:val="none" w:sz="0" w:space="0" w:color="auto"/>
              </w:divBdr>
              <w:divsChild>
                <w:div w:id="1117717795">
                  <w:marLeft w:val="0"/>
                  <w:marRight w:val="0"/>
                  <w:marTop w:val="0"/>
                  <w:marBottom w:val="0"/>
                  <w:divBdr>
                    <w:top w:val="none" w:sz="0" w:space="0" w:color="auto"/>
                    <w:left w:val="none" w:sz="0" w:space="0" w:color="auto"/>
                    <w:bottom w:val="none" w:sz="0" w:space="0" w:color="auto"/>
                    <w:right w:val="none" w:sz="0" w:space="0" w:color="auto"/>
                  </w:divBdr>
                  <w:divsChild>
                    <w:div w:id="1345592160">
                      <w:marLeft w:val="0"/>
                      <w:marRight w:val="0"/>
                      <w:marTop w:val="0"/>
                      <w:marBottom w:val="0"/>
                      <w:divBdr>
                        <w:top w:val="none" w:sz="0" w:space="0" w:color="auto"/>
                        <w:left w:val="none" w:sz="0" w:space="0" w:color="auto"/>
                        <w:bottom w:val="none" w:sz="0" w:space="0" w:color="auto"/>
                        <w:right w:val="none" w:sz="0" w:space="0" w:color="auto"/>
                      </w:divBdr>
                      <w:divsChild>
                        <w:div w:id="1970629061">
                          <w:marLeft w:val="0"/>
                          <w:marRight w:val="0"/>
                          <w:marTop w:val="0"/>
                          <w:marBottom w:val="0"/>
                          <w:divBdr>
                            <w:top w:val="none" w:sz="0" w:space="0" w:color="auto"/>
                            <w:left w:val="none" w:sz="0" w:space="0" w:color="auto"/>
                            <w:bottom w:val="none" w:sz="0" w:space="0" w:color="auto"/>
                            <w:right w:val="none" w:sz="0" w:space="0" w:color="auto"/>
                          </w:divBdr>
                          <w:divsChild>
                            <w:div w:id="23025676">
                              <w:marLeft w:val="0"/>
                              <w:marRight w:val="0"/>
                              <w:marTop w:val="0"/>
                              <w:marBottom w:val="0"/>
                              <w:divBdr>
                                <w:top w:val="none" w:sz="0" w:space="0" w:color="auto"/>
                                <w:left w:val="none" w:sz="0" w:space="0" w:color="auto"/>
                                <w:bottom w:val="none" w:sz="0" w:space="0" w:color="auto"/>
                                <w:right w:val="none" w:sz="0" w:space="0" w:color="auto"/>
                              </w:divBdr>
                              <w:divsChild>
                                <w:div w:id="1543980417">
                                  <w:marLeft w:val="0"/>
                                  <w:marRight w:val="0"/>
                                  <w:marTop w:val="0"/>
                                  <w:marBottom w:val="0"/>
                                  <w:divBdr>
                                    <w:top w:val="none" w:sz="0" w:space="0" w:color="auto"/>
                                    <w:left w:val="none" w:sz="0" w:space="0" w:color="auto"/>
                                    <w:bottom w:val="none" w:sz="0" w:space="0" w:color="auto"/>
                                    <w:right w:val="none" w:sz="0" w:space="0" w:color="auto"/>
                                  </w:divBdr>
                                  <w:divsChild>
                                    <w:div w:id="515655150">
                                      <w:marLeft w:val="0"/>
                                      <w:marRight w:val="0"/>
                                      <w:marTop w:val="0"/>
                                      <w:marBottom w:val="0"/>
                                      <w:divBdr>
                                        <w:top w:val="none" w:sz="0" w:space="0" w:color="auto"/>
                                        <w:left w:val="none" w:sz="0" w:space="0" w:color="auto"/>
                                        <w:bottom w:val="none" w:sz="0" w:space="0" w:color="auto"/>
                                        <w:right w:val="none" w:sz="0" w:space="0" w:color="auto"/>
                                      </w:divBdr>
                                      <w:divsChild>
                                        <w:div w:id="1942881164">
                                          <w:marLeft w:val="0"/>
                                          <w:marRight w:val="0"/>
                                          <w:marTop w:val="0"/>
                                          <w:marBottom w:val="0"/>
                                          <w:divBdr>
                                            <w:top w:val="none" w:sz="0" w:space="0" w:color="auto"/>
                                            <w:left w:val="none" w:sz="0" w:space="0" w:color="auto"/>
                                            <w:bottom w:val="none" w:sz="0" w:space="0" w:color="auto"/>
                                            <w:right w:val="none" w:sz="0" w:space="0" w:color="auto"/>
                                          </w:divBdr>
                                          <w:divsChild>
                                            <w:div w:id="360673528">
                                              <w:marLeft w:val="0"/>
                                              <w:marRight w:val="0"/>
                                              <w:marTop w:val="0"/>
                                              <w:marBottom w:val="0"/>
                                              <w:divBdr>
                                                <w:top w:val="none" w:sz="0" w:space="0" w:color="auto"/>
                                                <w:left w:val="none" w:sz="0" w:space="0" w:color="auto"/>
                                                <w:bottom w:val="none" w:sz="0" w:space="0" w:color="auto"/>
                                                <w:right w:val="none" w:sz="0" w:space="0" w:color="auto"/>
                                              </w:divBdr>
                                              <w:divsChild>
                                                <w:div w:id="340277032">
                                                  <w:marLeft w:val="0"/>
                                                  <w:marRight w:val="0"/>
                                                  <w:marTop w:val="0"/>
                                                  <w:marBottom w:val="0"/>
                                                  <w:divBdr>
                                                    <w:top w:val="none" w:sz="0" w:space="0" w:color="auto"/>
                                                    <w:left w:val="none" w:sz="0" w:space="0" w:color="auto"/>
                                                    <w:bottom w:val="none" w:sz="0" w:space="0" w:color="auto"/>
                                                    <w:right w:val="none" w:sz="0" w:space="0" w:color="auto"/>
                                                  </w:divBdr>
                                                  <w:divsChild>
                                                    <w:div w:id="1298292336">
                                                      <w:marLeft w:val="0"/>
                                                      <w:marRight w:val="0"/>
                                                      <w:marTop w:val="0"/>
                                                      <w:marBottom w:val="0"/>
                                                      <w:divBdr>
                                                        <w:top w:val="none" w:sz="0" w:space="0" w:color="auto"/>
                                                        <w:left w:val="none" w:sz="0" w:space="0" w:color="auto"/>
                                                        <w:bottom w:val="none" w:sz="0" w:space="0" w:color="auto"/>
                                                        <w:right w:val="none" w:sz="0" w:space="0" w:color="auto"/>
                                                      </w:divBdr>
                                                      <w:divsChild>
                                                        <w:div w:id="828836099">
                                                          <w:marLeft w:val="0"/>
                                                          <w:marRight w:val="0"/>
                                                          <w:marTop w:val="0"/>
                                                          <w:marBottom w:val="0"/>
                                                          <w:divBdr>
                                                            <w:top w:val="none" w:sz="0" w:space="0" w:color="auto"/>
                                                            <w:left w:val="none" w:sz="0" w:space="0" w:color="auto"/>
                                                            <w:bottom w:val="none" w:sz="0" w:space="0" w:color="auto"/>
                                                            <w:right w:val="none" w:sz="0" w:space="0" w:color="auto"/>
                                                          </w:divBdr>
                                                          <w:divsChild>
                                                            <w:div w:id="1923948944">
                                                              <w:marLeft w:val="0"/>
                                                              <w:marRight w:val="0"/>
                                                              <w:marTop w:val="0"/>
                                                              <w:marBottom w:val="0"/>
                                                              <w:divBdr>
                                                                <w:top w:val="none" w:sz="0" w:space="0" w:color="auto"/>
                                                                <w:left w:val="none" w:sz="0" w:space="0" w:color="auto"/>
                                                                <w:bottom w:val="none" w:sz="0" w:space="0" w:color="auto"/>
                                                                <w:right w:val="none" w:sz="0" w:space="0" w:color="auto"/>
                                                              </w:divBdr>
                                                              <w:divsChild>
                                                                <w:div w:id="1659725854">
                                                                  <w:marLeft w:val="0"/>
                                                                  <w:marRight w:val="0"/>
                                                                  <w:marTop w:val="0"/>
                                                                  <w:marBottom w:val="0"/>
                                                                  <w:divBdr>
                                                                    <w:top w:val="none" w:sz="0" w:space="0" w:color="auto"/>
                                                                    <w:left w:val="none" w:sz="0" w:space="0" w:color="auto"/>
                                                                    <w:bottom w:val="none" w:sz="0" w:space="0" w:color="auto"/>
                                                                    <w:right w:val="none" w:sz="0" w:space="0" w:color="auto"/>
                                                                  </w:divBdr>
                                                                  <w:divsChild>
                                                                    <w:div w:id="1146433101">
                                                                      <w:marLeft w:val="0"/>
                                                                      <w:marRight w:val="0"/>
                                                                      <w:marTop w:val="0"/>
                                                                      <w:marBottom w:val="0"/>
                                                                      <w:divBdr>
                                                                        <w:top w:val="none" w:sz="0" w:space="0" w:color="auto"/>
                                                                        <w:left w:val="none" w:sz="0" w:space="0" w:color="auto"/>
                                                                        <w:bottom w:val="none" w:sz="0" w:space="0" w:color="auto"/>
                                                                        <w:right w:val="none" w:sz="0" w:space="0" w:color="auto"/>
                                                                      </w:divBdr>
                                                                      <w:divsChild>
                                                                        <w:div w:id="1383216287">
                                                                          <w:marLeft w:val="0"/>
                                                                          <w:marRight w:val="0"/>
                                                                          <w:marTop w:val="0"/>
                                                                          <w:marBottom w:val="0"/>
                                                                          <w:divBdr>
                                                                            <w:top w:val="none" w:sz="0" w:space="0" w:color="auto"/>
                                                                            <w:left w:val="none" w:sz="0" w:space="0" w:color="auto"/>
                                                                            <w:bottom w:val="none" w:sz="0" w:space="0" w:color="auto"/>
                                                                            <w:right w:val="none" w:sz="0" w:space="0" w:color="auto"/>
                                                                          </w:divBdr>
                                                                          <w:divsChild>
                                                                            <w:div w:id="559823808">
                                                                              <w:marLeft w:val="0"/>
                                                                              <w:marRight w:val="0"/>
                                                                              <w:marTop w:val="0"/>
                                                                              <w:marBottom w:val="0"/>
                                                                              <w:divBdr>
                                                                                <w:top w:val="none" w:sz="0" w:space="0" w:color="auto"/>
                                                                                <w:left w:val="none" w:sz="0" w:space="0" w:color="auto"/>
                                                                                <w:bottom w:val="none" w:sz="0" w:space="0" w:color="auto"/>
                                                                                <w:right w:val="none" w:sz="0" w:space="0" w:color="auto"/>
                                                                              </w:divBdr>
                                                                              <w:divsChild>
                                                                                <w:div w:id="147059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2919871">
      <w:bodyDiv w:val="1"/>
      <w:marLeft w:val="0"/>
      <w:marRight w:val="0"/>
      <w:marTop w:val="0"/>
      <w:marBottom w:val="0"/>
      <w:divBdr>
        <w:top w:val="none" w:sz="0" w:space="0" w:color="auto"/>
        <w:left w:val="none" w:sz="0" w:space="0" w:color="auto"/>
        <w:bottom w:val="none" w:sz="0" w:space="0" w:color="auto"/>
        <w:right w:val="none" w:sz="0" w:space="0" w:color="auto"/>
      </w:divBdr>
      <w:divsChild>
        <w:div w:id="1800879893">
          <w:marLeft w:val="0"/>
          <w:marRight w:val="0"/>
          <w:marTop w:val="0"/>
          <w:marBottom w:val="0"/>
          <w:divBdr>
            <w:top w:val="none" w:sz="0" w:space="0" w:color="auto"/>
            <w:left w:val="none" w:sz="0" w:space="0" w:color="auto"/>
            <w:bottom w:val="none" w:sz="0" w:space="0" w:color="auto"/>
            <w:right w:val="none" w:sz="0" w:space="0" w:color="auto"/>
          </w:divBdr>
          <w:divsChild>
            <w:div w:id="1272199502">
              <w:marLeft w:val="0"/>
              <w:marRight w:val="0"/>
              <w:marTop w:val="0"/>
              <w:marBottom w:val="0"/>
              <w:divBdr>
                <w:top w:val="none" w:sz="0" w:space="0" w:color="auto"/>
                <w:left w:val="none" w:sz="0" w:space="0" w:color="auto"/>
                <w:bottom w:val="none" w:sz="0" w:space="0" w:color="auto"/>
                <w:right w:val="none" w:sz="0" w:space="0" w:color="auto"/>
              </w:divBdr>
              <w:divsChild>
                <w:div w:id="2107995653">
                  <w:marLeft w:val="0"/>
                  <w:marRight w:val="0"/>
                  <w:marTop w:val="0"/>
                  <w:marBottom w:val="0"/>
                  <w:divBdr>
                    <w:top w:val="none" w:sz="0" w:space="0" w:color="auto"/>
                    <w:left w:val="none" w:sz="0" w:space="0" w:color="auto"/>
                    <w:bottom w:val="none" w:sz="0" w:space="0" w:color="auto"/>
                    <w:right w:val="none" w:sz="0" w:space="0" w:color="auto"/>
                  </w:divBdr>
                  <w:divsChild>
                    <w:div w:id="1388528498">
                      <w:marLeft w:val="0"/>
                      <w:marRight w:val="0"/>
                      <w:marTop w:val="0"/>
                      <w:marBottom w:val="0"/>
                      <w:divBdr>
                        <w:top w:val="none" w:sz="0" w:space="0" w:color="auto"/>
                        <w:left w:val="none" w:sz="0" w:space="0" w:color="auto"/>
                        <w:bottom w:val="none" w:sz="0" w:space="0" w:color="auto"/>
                        <w:right w:val="none" w:sz="0" w:space="0" w:color="auto"/>
                      </w:divBdr>
                      <w:divsChild>
                        <w:div w:id="652218625">
                          <w:marLeft w:val="0"/>
                          <w:marRight w:val="0"/>
                          <w:marTop w:val="0"/>
                          <w:marBottom w:val="0"/>
                          <w:divBdr>
                            <w:top w:val="none" w:sz="0" w:space="0" w:color="auto"/>
                            <w:left w:val="none" w:sz="0" w:space="0" w:color="auto"/>
                            <w:bottom w:val="none" w:sz="0" w:space="0" w:color="auto"/>
                            <w:right w:val="none" w:sz="0" w:space="0" w:color="auto"/>
                          </w:divBdr>
                          <w:divsChild>
                            <w:div w:id="2023967747">
                              <w:marLeft w:val="0"/>
                              <w:marRight w:val="0"/>
                              <w:marTop w:val="0"/>
                              <w:marBottom w:val="0"/>
                              <w:divBdr>
                                <w:top w:val="none" w:sz="0" w:space="0" w:color="auto"/>
                                <w:left w:val="none" w:sz="0" w:space="0" w:color="auto"/>
                                <w:bottom w:val="none" w:sz="0" w:space="0" w:color="auto"/>
                                <w:right w:val="none" w:sz="0" w:space="0" w:color="auto"/>
                              </w:divBdr>
                              <w:divsChild>
                                <w:div w:id="1011685774">
                                  <w:marLeft w:val="0"/>
                                  <w:marRight w:val="0"/>
                                  <w:marTop w:val="0"/>
                                  <w:marBottom w:val="0"/>
                                  <w:divBdr>
                                    <w:top w:val="none" w:sz="0" w:space="0" w:color="auto"/>
                                    <w:left w:val="none" w:sz="0" w:space="0" w:color="auto"/>
                                    <w:bottom w:val="none" w:sz="0" w:space="0" w:color="auto"/>
                                    <w:right w:val="none" w:sz="0" w:space="0" w:color="auto"/>
                                  </w:divBdr>
                                  <w:divsChild>
                                    <w:div w:id="908659414">
                                      <w:marLeft w:val="0"/>
                                      <w:marRight w:val="0"/>
                                      <w:marTop w:val="0"/>
                                      <w:marBottom w:val="0"/>
                                      <w:divBdr>
                                        <w:top w:val="none" w:sz="0" w:space="0" w:color="auto"/>
                                        <w:left w:val="none" w:sz="0" w:space="0" w:color="auto"/>
                                        <w:bottom w:val="none" w:sz="0" w:space="0" w:color="auto"/>
                                        <w:right w:val="none" w:sz="0" w:space="0" w:color="auto"/>
                                      </w:divBdr>
                                      <w:divsChild>
                                        <w:div w:id="341788048">
                                          <w:marLeft w:val="0"/>
                                          <w:marRight w:val="0"/>
                                          <w:marTop w:val="0"/>
                                          <w:marBottom w:val="0"/>
                                          <w:divBdr>
                                            <w:top w:val="none" w:sz="0" w:space="0" w:color="auto"/>
                                            <w:left w:val="none" w:sz="0" w:space="0" w:color="auto"/>
                                            <w:bottom w:val="none" w:sz="0" w:space="0" w:color="auto"/>
                                            <w:right w:val="none" w:sz="0" w:space="0" w:color="auto"/>
                                          </w:divBdr>
                                          <w:divsChild>
                                            <w:div w:id="1648782754">
                                              <w:marLeft w:val="0"/>
                                              <w:marRight w:val="0"/>
                                              <w:marTop w:val="0"/>
                                              <w:marBottom w:val="0"/>
                                              <w:divBdr>
                                                <w:top w:val="none" w:sz="0" w:space="0" w:color="auto"/>
                                                <w:left w:val="none" w:sz="0" w:space="0" w:color="auto"/>
                                                <w:bottom w:val="none" w:sz="0" w:space="0" w:color="auto"/>
                                                <w:right w:val="none" w:sz="0" w:space="0" w:color="auto"/>
                                              </w:divBdr>
                                              <w:divsChild>
                                                <w:div w:id="250286574">
                                                  <w:marLeft w:val="0"/>
                                                  <w:marRight w:val="0"/>
                                                  <w:marTop w:val="0"/>
                                                  <w:marBottom w:val="0"/>
                                                  <w:divBdr>
                                                    <w:top w:val="none" w:sz="0" w:space="0" w:color="auto"/>
                                                    <w:left w:val="none" w:sz="0" w:space="0" w:color="auto"/>
                                                    <w:bottom w:val="none" w:sz="0" w:space="0" w:color="auto"/>
                                                    <w:right w:val="none" w:sz="0" w:space="0" w:color="auto"/>
                                                  </w:divBdr>
                                                  <w:divsChild>
                                                    <w:div w:id="1998462254">
                                                      <w:marLeft w:val="0"/>
                                                      <w:marRight w:val="0"/>
                                                      <w:marTop w:val="0"/>
                                                      <w:marBottom w:val="0"/>
                                                      <w:divBdr>
                                                        <w:top w:val="none" w:sz="0" w:space="0" w:color="auto"/>
                                                        <w:left w:val="none" w:sz="0" w:space="0" w:color="auto"/>
                                                        <w:bottom w:val="none" w:sz="0" w:space="0" w:color="auto"/>
                                                        <w:right w:val="none" w:sz="0" w:space="0" w:color="auto"/>
                                                      </w:divBdr>
                                                      <w:divsChild>
                                                        <w:div w:id="890774947">
                                                          <w:marLeft w:val="0"/>
                                                          <w:marRight w:val="0"/>
                                                          <w:marTop w:val="0"/>
                                                          <w:marBottom w:val="0"/>
                                                          <w:divBdr>
                                                            <w:top w:val="none" w:sz="0" w:space="0" w:color="auto"/>
                                                            <w:left w:val="none" w:sz="0" w:space="0" w:color="auto"/>
                                                            <w:bottom w:val="none" w:sz="0" w:space="0" w:color="auto"/>
                                                            <w:right w:val="none" w:sz="0" w:space="0" w:color="auto"/>
                                                          </w:divBdr>
                                                          <w:divsChild>
                                                            <w:div w:id="1329482969">
                                                              <w:marLeft w:val="0"/>
                                                              <w:marRight w:val="0"/>
                                                              <w:marTop w:val="0"/>
                                                              <w:marBottom w:val="0"/>
                                                              <w:divBdr>
                                                                <w:top w:val="none" w:sz="0" w:space="0" w:color="auto"/>
                                                                <w:left w:val="none" w:sz="0" w:space="0" w:color="auto"/>
                                                                <w:bottom w:val="none" w:sz="0" w:space="0" w:color="auto"/>
                                                                <w:right w:val="none" w:sz="0" w:space="0" w:color="auto"/>
                                                              </w:divBdr>
                                                              <w:divsChild>
                                                                <w:div w:id="1808813550">
                                                                  <w:marLeft w:val="0"/>
                                                                  <w:marRight w:val="0"/>
                                                                  <w:marTop w:val="0"/>
                                                                  <w:marBottom w:val="0"/>
                                                                  <w:divBdr>
                                                                    <w:top w:val="none" w:sz="0" w:space="0" w:color="auto"/>
                                                                    <w:left w:val="none" w:sz="0" w:space="0" w:color="auto"/>
                                                                    <w:bottom w:val="none" w:sz="0" w:space="0" w:color="auto"/>
                                                                    <w:right w:val="none" w:sz="0" w:space="0" w:color="auto"/>
                                                                  </w:divBdr>
                                                                  <w:divsChild>
                                                                    <w:div w:id="483200374">
                                                                      <w:marLeft w:val="0"/>
                                                                      <w:marRight w:val="0"/>
                                                                      <w:marTop w:val="0"/>
                                                                      <w:marBottom w:val="0"/>
                                                                      <w:divBdr>
                                                                        <w:top w:val="none" w:sz="0" w:space="0" w:color="auto"/>
                                                                        <w:left w:val="none" w:sz="0" w:space="0" w:color="auto"/>
                                                                        <w:bottom w:val="none" w:sz="0" w:space="0" w:color="auto"/>
                                                                        <w:right w:val="none" w:sz="0" w:space="0" w:color="auto"/>
                                                                      </w:divBdr>
                                                                      <w:divsChild>
                                                                        <w:div w:id="235894486">
                                                                          <w:marLeft w:val="0"/>
                                                                          <w:marRight w:val="0"/>
                                                                          <w:marTop w:val="0"/>
                                                                          <w:marBottom w:val="0"/>
                                                                          <w:divBdr>
                                                                            <w:top w:val="none" w:sz="0" w:space="0" w:color="auto"/>
                                                                            <w:left w:val="none" w:sz="0" w:space="0" w:color="auto"/>
                                                                            <w:bottom w:val="none" w:sz="0" w:space="0" w:color="auto"/>
                                                                            <w:right w:val="none" w:sz="0" w:space="0" w:color="auto"/>
                                                                          </w:divBdr>
                                                                          <w:divsChild>
                                                                            <w:div w:id="341400696">
                                                                              <w:marLeft w:val="0"/>
                                                                              <w:marRight w:val="0"/>
                                                                              <w:marTop w:val="0"/>
                                                                              <w:marBottom w:val="0"/>
                                                                              <w:divBdr>
                                                                                <w:top w:val="none" w:sz="0" w:space="0" w:color="auto"/>
                                                                                <w:left w:val="none" w:sz="0" w:space="0" w:color="auto"/>
                                                                                <w:bottom w:val="none" w:sz="0" w:space="0" w:color="auto"/>
                                                                                <w:right w:val="none" w:sz="0" w:space="0" w:color="auto"/>
                                                                              </w:divBdr>
                                                                              <w:divsChild>
                                                                                <w:div w:id="40619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9010172">
      <w:bodyDiv w:val="1"/>
      <w:marLeft w:val="0"/>
      <w:marRight w:val="0"/>
      <w:marTop w:val="0"/>
      <w:marBottom w:val="0"/>
      <w:divBdr>
        <w:top w:val="none" w:sz="0" w:space="0" w:color="auto"/>
        <w:left w:val="none" w:sz="0" w:space="0" w:color="auto"/>
        <w:bottom w:val="none" w:sz="0" w:space="0" w:color="auto"/>
        <w:right w:val="none" w:sz="0" w:space="0" w:color="auto"/>
      </w:divBdr>
      <w:divsChild>
        <w:div w:id="153886156">
          <w:marLeft w:val="0"/>
          <w:marRight w:val="0"/>
          <w:marTop w:val="0"/>
          <w:marBottom w:val="0"/>
          <w:divBdr>
            <w:top w:val="none" w:sz="0" w:space="0" w:color="auto"/>
            <w:left w:val="none" w:sz="0" w:space="0" w:color="auto"/>
            <w:bottom w:val="none" w:sz="0" w:space="0" w:color="auto"/>
            <w:right w:val="none" w:sz="0" w:space="0" w:color="auto"/>
          </w:divBdr>
          <w:divsChild>
            <w:div w:id="2096437437">
              <w:marLeft w:val="0"/>
              <w:marRight w:val="0"/>
              <w:marTop w:val="0"/>
              <w:marBottom w:val="0"/>
              <w:divBdr>
                <w:top w:val="none" w:sz="0" w:space="0" w:color="auto"/>
                <w:left w:val="none" w:sz="0" w:space="0" w:color="auto"/>
                <w:bottom w:val="none" w:sz="0" w:space="0" w:color="auto"/>
                <w:right w:val="none" w:sz="0" w:space="0" w:color="auto"/>
              </w:divBdr>
              <w:divsChild>
                <w:div w:id="881787474">
                  <w:marLeft w:val="0"/>
                  <w:marRight w:val="0"/>
                  <w:marTop w:val="0"/>
                  <w:marBottom w:val="0"/>
                  <w:divBdr>
                    <w:top w:val="none" w:sz="0" w:space="0" w:color="auto"/>
                    <w:left w:val="none" w:sz="0" w:space="0" w:color="auto"/>
                    <w:bottom w:val="none" w:sz="0" w:space="0" w:color="auto"/>
                    <w:right w:val="none" w:sz="0" w:space="0" w:color="auto"/>
                  </w:divBdr>
                  <w:divsChild>
                    <w:div w:id="1112094962">
                      <w:marLeft w:val="2174"/>
                      <w:marRight w:val="0"/>
                      <w:marTop w:val="0"/>
                      <w:marBottom w:val="0"/>
                      <w:divBdr>
                        <w:top w:val="none" w:sz="0" w:space="0" w:color="auto"/>
                        <w:left w:val="none" w:sz="0" w:space="0" w:color="auto"/>
                        <w:bottom w:val="none" w:sz="0" w:space="0" w:color="auto"/>
                        <w:right w:val="none" w:sz="0" w:space="0" w:color="auto"/>
                      </w:divBdr>
                      <w:divsChild>
                        <w:div w:id="403768255">
                          <w:marLeft w:val="0"/>
                          <w:marRight w:val="0"/>
                          <w:marTop w:val="0"/>
                          <w:marBottom w:val="0"/>
                          <w:divBdr>
                            <w:top w:val="none" w:sz="0" w:space="0" w:color="auto"/>
                            <w:left w:val="none" w:sz="0" w:space="0" w:color="auto"/>
                            <w:bottom w:val="none" w:sz="0" w:space="0" w:color="auto"/>
                            <w:right w:val="none" w:sz="0" w:space="0" w:color="auto"/>
                          </w:divBdr>
                          <w:divsChild>
                            <w:div w:id="1807812853">
                              <w:marLeft w:val="0"/>
                              <w:marRight w:val="0"/>
                              <w:marTop w:val="0"/>
                              <w:marBottom w:val="0"/>
                              <w:divBdr>
                                <w:top w:val="none" w:sz="0" w:space="0" w:color="auto"/>
                                <w:left w:val="none" w:sz="0" w:space="0" w:color="auto"/>
                                <w:bottom w:val="none" w:sz="0" w:space="0" w:color="auto"/>
                                <w:right w:val="none" w:sz="0" w:space="0" w:color="auto"/>
                              </w:divBdr>
                            </w:div>
                            <w:div w:id="192999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319330">
      <w:bodyDiv w:val="1"/>
      <w:marLeft w:val="0"/>
      <w:marRight w:val="0"/>
      <w:marTop w:val="0"/>
      <w:marBottom w:val="0"/>
      <w:divBdr>
        <w:top w:val="none" w:sz="0" w:space="0" w:color="auto"/>
        <w:left w:val="none" w:sz="0" w:space="0" w:color="auto"/>
        <w:bottom w:val="none" w:sz="0" w:space="0" w:color="auto"/>
        <w:right w:val="none" w:sz="0" w:space="0" w:color="auto"/>
      </w:divBdr>
      <w:divsChild>
        <w:div w:id="1313288373">
          <w:marLeft w:val="0"/>
          <w:marRight w:val="0"/>
          <w:marTop w:val="0"/>
          <w:marBottom w:val="0"/>
          <w:divBdr>
            <w:top w:val="none" w:sz="0" w:space="0" w:color="auto"/>
            <w:left w:val="none" w:sz="0" w:space="0" w:color="auto"/>
            <w:bottom w:val="none" w:sz="0" w:space="0" w:color="auto"/>
            <w:right w:val="none" w:sz="0" w:space="0" w:color="auto"/>
          </w:divBdr>
          <w:divsChild>
            <w:div w:id="1691763068">
              <w:marLeft w:val="0"/>
              <w:marRight w:val="0"/>
              <w:marTop w:val="0"/>
              <w:marBottom w:val="0"/>
              <w:divBdr>
                <w:top w:val="none" w:sz="0" w:space="0" w:color="auto"/>
                <w:left w:val="none" w:sz="0" w:space="0" w:color="auto"/>
                <w:bottom w:val="none" w:sz="0" w:space="0" w:color="auto"/>
                <w:right w:val="none" w:sz="0" w:space="0" w:color="auto"/>
              </w:divBdr>
              <w:divsChild>
                <w:div w:id="617374099">
                  <w:marLeft w:val="0"/>
                  <w:marRight w:val="0"/>
                  <w:marTop w:val="0"/>
                  <w:marBottom w:val="0"/>
                  <w:divBdr>
                    <w:top w:val="none" w:sz="0" w:space="0" w:color="auto"/>
                    <w:left w:val="none" w:sz="0" w:space="0" w:color="auto"/>
                    <w:bottom w:val="none" w:sz="0" w:space="0" w:color="auto"/>
                    <w:right w:val="none" w:sz="0" w:space="0" w:color="auto"/>
                  </w:divBdr>
                  <w:divsChild>
                    <w:div w:id="2089761473">
                      <w:marLeft w:val="0"/>
                      <w:marRight w:val="0"/>
                      <w:marTop w:val="0"/>
                      <w:marBottom w:val="0"/>
                      <w:divBdr>
                        <w:top w:val="none" w:sz="0" w:space="0" w:color="auto"/>
                        <w:left w:val="none" w:sz="0" w:space="0" w:color="auto"/>
                        <w:bottom w:val="none" w:sz="0" w:space="0" w:color="auto"/>
                        <w:right w:val="none" w:sz="0" w:space="0" w:color="auto"/>
                      </w:divBdr>
                      <w:divsChild>
                        <w:div w:id="1203789951">
                          <w:marLeft w:val="0"/>
                          <w:marRight w:val="0"/>
                          <w:marTop w:val="0"/>
                          <w:marBottom w:val="0"/>
                          <w:divBdr>
                            <w:top w:val="none" w:sz="0" w:space="0" w:color="auto"/>
                            <w:left w:val="none" w:sz="0" w:space="0" w:color="auto"/>
                            <w:bottom w:val="none" w:sz="0" w:space="0" w:color="auto"/>
                            <w:right w:val="none" w:sz="0" w:space="0" w:color="auto"/>
                          </w:divBdr>
                          <w:divsChild>
                            <w:div w:id="1323118777">
                              <w:marLeft w:val="0"/>
                              <w:marRight w:val="0"/>
                              <w:marTop w:val="0"/>
                              <w:marBottom w:val="0"/>
                              <w:divBdr>
                                <w:top w:val="none" w:sz="0" w:space="0" w:color="auto"/>
                                <w:left w:val="none" w:sz="0" w:space="0" w:color="auto"/>
                                <w:bottom w:val="none" w:sz="0" w:space="0" w:color="auto"/>
                                <w:right w:val="none" w:sz="0" w:space="0" w:color="auto"/>
                              </w:divBdr>
                              <w:divsChild>
                                <w:div w:id="858468174">
                                  <w:marLeft w:val="0"/>
                                  <w:marRight w:val="0"/>
                                  <w:marTop w:val="0"/>
                                  <w:marBottom w:val="0"/>
                                  <w:divBdr>
                                    <w:top w:val="none" w:sz="0" w:space="0" w:color="auto"/>
                                    <w:left w:val="none" w:sz="0" w:space="0" w:color="auto"/>
                                    <w:bottom w:val="none" w:sz="0" w:space="0" w:color="auto"/>
                                    <w:right w:val="none" w:sz="0" w:space="0" w:color="auto"/>
                                  </w:divBdr>
                                  <w:divsChild>
                                    <w:div w:id="624504816">
                                      <w:marLeft w:val="0"/>
                                      <w:marRight w:val="0"/>
                                      <w:marTop w:val="0"/>
                                      <w:marBottom w:val="0"/>
                                      <w:divBdr>
                                        <w:top w:val="none" w:sz="0" w:space="0" w:color="auto"/>
                                        <w:left w:val="none" w:sz="0" w:space="0" w:color="auto"/>
                                        <w:bottom w:val="none" w:sz="0" w:space="0" w:color="auto"/>
                                        <w:right w:val="none" w:sz="0" w:space="0" w:color="auto"/>
                                      </w:divBdr>
                                      <w:divsChild>
                                        <w:div w:id="822700477">
                                          <w:marLeft w:val="0"/>
                                          <w:marRight w:val="0"/>
                                          <w:marTop w:val="0"/>
                                          <w:marBottom w:val="0"/>
                                          <w:divBdr>
                                            <w:top w:val="none" w:sz="0" w:space="0" w:color="auto"/>
                                            <w:left w:val="none" w:sz="0" w:space="0" w:color="auto"/>
                                            <w:bottom w:val="none" w:sz="0" w:space="0" w:color="auto"/>
                                            <w:right w:val="none" w:sz="0" w:space="0" w:color="auto"/>
                                          </w:divBdr>
                                          <w:divsChild>
                                            <w:div w:id="1183476815">
                                              <w:marLeft w:val="0"/>
                                              <w:marRight w:val="0"/>
                                              <w:marTop w:val="0"/>
                                              <w:marBottom w:val="0"/>
                                              <w:divBdr>
                                                <w:top w:val="none" w:sz="0" w:space="0" w:color="auto"/>
                                                <w:left w:val="none" w:sz="0" w:space="0" w:color="auto"/>
                                                <w:bottom w:val="none" w:sz="0" w:space="0" w:color="auto"/>
                                                <w:right w:val="none" w:sz="0" w:space="0" w:color="auto"/>
                                              </w:divBdr>
                                              <w:divsChild>
                                                <w:div w:id="703213123">
                                                  <w:marLeft w:val="0"/>
                                                  <w:marRight w:val="0"/>
                                                  <w:marTop w:val="0"/>
                                                  <w:marBottom w:val="0"/>
                                                  <w:divBdr>
                                                    <w:top w:val="none" w:sz="0" w:space="0" w:color="auto"/>
                                                    <w:left w:val="none" w:sz="0" w:space="0" w:color="auto"/>
                                                    <w:bottom w:val="none" w:sz="0" w:space="0" w:color="auto"/>
                                                    <w:right w:val="none" w:sz="0" w:space="0" w:color="auto"/>
                                                  </w:divBdr>
                                                  <w:divsChild>
                                                    <w:div w:id="698358460">
                                                      <w:marLeft w:val="0"/>
                                                      <w:marRight w:val="0"/>
                                                      <w:marTop w:val="0"/>
                                                      <w:marBottom w:val="0"/>
                                                      <w:divBdr>
                                                        <w:top w:val="none" w:sz="0" w:space="0" w:color="auto"/>
                                                        <w:left w:val="none" w:sz="0" w:space="0" w:color="auto"/>
                                                        <w:bottom w:val="none" w:sz="0" w:space="0" w:color="auto"/>
                                                        <w:right w:val="none" w:sz="0" w:space="0" w:color="auto"/>
                                                      </w:divBdr>
                                                      <w:divsChild>
                                                        <w:div w:id="1800488098">
                                                          <w:marLeft w:val="0"/>
                                                          <w:marRight w:val="0"/>
                                                          <w:marTop w:val="0"/>
                                                          <w:marBottom w:val="0"/>
                                                          <w:divBdr>
                                                            <w:top w:val="none" w:sz="0" w:space="0" w:color="auto"/>
                                                            <w:left w:val="none" w:sz="0" w:space="0" w:color="auto"/>
                                                            <w:bottom w:val="none" w:sz="0" w:space="0" w:color="auto"/>
                                                            <w:right w:val="none" w:sz="0" w:space="0" w:color="auto"/>
                                                          </w:divBdr>
                                                          <w:divsChild>
                                                            <w:div w:id="1187215011">
                                                              <w:marLeft w:val="0"/>
                                                              <w:marRight w:val="0"/>
                                                              <w:marTop w:val="0"/>
                                                              <w:marBottom w:val="0"/>
                                                              <w:divBdr>
                                                                <w:top w:val="none" w:sz="0" w:space="0" w:color="auto"/>
                                                                <w:left w:val="none" w:sz="0" w:space="0" w:color="auto"/>
                                                                <w:bottom w:val="none" w:sz="0" w:space="0" w:color="auto"/>
                                                                <w:right w:val="none" w:sz="0" w:space="0" w:color="auto"/>
                                                              </w:divBdr>
                                                              <w:divsChild>
                                                                <w:div w:id="263420314">
                                                                  <w:marLeft w:val="0"/>
                                                                  <w:marRight w:val="0"/>
                                                                  <w:marTop w:val="0"/>
                                                                  <w:marBottom w:val="0"/>
                                                                  <w:divBdr>
                                                                    <w:top w:val="none" w:sz="0" w:space="0" w:color="auto"/>
                                                                    <w:left w:val="none" w:sz="0" w:space="0" w:color="auto"/>
                                                                    <w:bottom w:val="none" w:sz="0" w:space="0" w:color="auto"/>
                                                                    <w:right w:val="none" w:sz="0" w:space="0" w:color="auto"/>
                                                                  </w:divBdr>
                                                                  <w:divsChild>
                                                                    <w:div w:id="1797991798">
                                                                      <w:marLeft w:val="0"/>
                                                                      <w:marRight w:val="0"/>
                                                                      <w:marTop w:val="0"/>
                                                                      <w:marBottom w:val="0"/>
                                                                      <w:divBdr>
                                                                        <w:top w:val="none" w:sz="0" w:space="0" w:color="auto"/>
                                                                        <w:left w:val="none" w:sz="0" w:space="0" w:color="auto"/>
                                                                        <w:bottom w:val="none" w:sz="0" w:space="0" w:color="auto"/>
                                                                        <w:right w:val="none" w:sz="0" w:space="0" w:color="auto"/>
                                                                      </w:divBdr>
                                                                      <w:divsChild>
                                                                        <w:div w:id="1608124976">
                                                                          <w:marLeft w:val="0"/>
                                                                          <w:marRight w:val="0"/>
                                                                          <w:marTop w:val="0"/>
                                                                          <w:marBottom w:val="0"/>
                                                                          <w:divBdr>
                                                                            <w:top w:val="none" w:sz="0" w:space="0" w:color="auto"/>
                                                                            <w:left w:val="none" w:sz="0" w:space="0" w:color="auto"/>
                                                                            <w:bottom w:val="none" w:sz="0" w:space="0" w:color="auto"/>
                                                                            <w:right w:val="none" w:sz="0" w:space="0" w:color="auto"/>
                                                                          </w:divBdr>
                                                                          <w:divsChild>
                                                                            <w:div w:id="1940406486">
                                                                              <w:marLeft w:val="0"/>
                                                                              <w:marRight w:val="0"/>
                                                                              <w:marTop w:val="0"/>
                                                                              <w:marBottom w:val="0"/>
                                                                              <w:divBdr>
                                                                                <w:top w:val="none" w:sz="0" w:space="0" w:color="auto"/>
                                                                                <w:left w:val="none" w:sz="0" w:space="0" w:color="auto"/>
                                                                                <w:bottom w:val="none" w:sz="0" w:space="0" w:color="auto"/>
                                                                                <w:right w:val="none" w:sz="0" w:space="0" w:color="auto"/>
                                                                              </w:divBdr>
                                                                              <w:divsChild>
                                                                                <w:div w:id="87870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3915058">
      <w:bodyDiv w:val="1"/>
      <w:marLeft w:val="0"/>
      <w:marRight w:val="0"/>
      <w:marTop w:val="0"/>
      <w:marBottom w:val="0"/>
      <w:divBdr>
        <w:top w:val="none" w:sz="0" w:space="0" w:color="auto"/>
        <w:left w:val="none" w:sz="0" w:space="0" w:color="auto"/>
        <w:bottom w:val="none" w:sz="0" w:space="0" w:color="auto"/>
        <w:right w:val="none" w:sz="0" w:space="0" w:color="auto"/>
      </w:divBdr>
      <w:divsChild>
        <w:div w:id="309362601">
          <w:marLeft w:val="0"/>
          <w:marRight w:val="0"/>
          <w:marTop w:val="0"/>
          <w:marBottom w:val="0"/>
          <w:divBdr>
            <w:top w:val="none" w:sz="0" w:space="0" w:color="auto"/>
            <w:left w:val="none" w:sz="0" w:space="0" w:color="auto"/>
            <w:bottom w:val="none" w:sz="0" w:space="0" w:color="auto"/>
            <w:right w:val="none" w:sz="0" w:space="0" w:color="auto"/>
          </w:divBdr>
          <w:divsChild>
            <w:div w:id="1707869762">
              <w:marLeft w:val="0"/>
              <w:marRight w:val="0"/>
              <w:marTop w:val="0"/>
              <w:marBottom w:val="0"/>
              <w:divBdr>
                <w:top w:val="none" w:sz="0" w:space="0" w:color="auto"/>
                <w:left w:val="none" w:sz="0" w:space="0" w:color="auto"/>
                <w:bottom w:val="none" w:sz="0" w:space="0" w:color="auto"/>
                <w:right w:val="none" w:sz="0" w:space="0" w:color="auto"/>
              </w:divBdr>
              <w:divsChild>
                <w:div w:id="2032954959">
                  <w:marLeft w:val="0"/>
                  <w:marRight w:val="0"/>
                  <w:marTop w:val="0"/>
                  <w:marBottom w:val="0"/>
                  <w:divBdr>
                    <w:top w:val="none" w:sz="0" w:space="0" w:color="auto"/>
                    <w:left w:val="none" w:sz="0" w:space="0" w:color="auto"/>
                    <w:bottom w:val="none" w:sz="0" w:space="0" w:color="auto"/>
                    <w:right w:val="none" w:sz="0" w:space="0" w:color="auto"/>
                  </w:divBdr>
                  <w:divsChild>
                    <w:div w:id="622150834">
                      <w:marLeft w:val="0"/>
                      <w:marRight w:val="0"/>
                      <w:marTop w:val="0"/>
                      <w:marBottom w:val="0"/>
                      <w:divBdr>
                        <w:top w:val="none" w:sz="0" w:space="0" w:color="auto"/>
                        <w:left w:val="none" w:sz="0" w:space="0" w:color="auto"/>
                        <w:bottom w:val="none" w:sz="0" w:space="0" w:color="auto"/>
                        <w:right w:val="none" w:sz="0" w:space="0" w:color="auto"/>
                      </w:divBdr>
                      <w:divsChild>
                        <w:div w:id="377164459">
                          <w:marLeft w:val="0"/>
                          <w:marRight w:val="0"/>
                          <w:marTop w:val="0"/>
                          <w:marBottom w:val="0"/>
                          <w:divBdr>
                            <w:top w:val="none" w:sz="0" w:space="0" w:color="auto"/>
                            <w:left w:val="none" w:sz="0" w:space="0" w:color="auto"/>
                            <w:bottom w:val="none" w:sz="0" w:space="0" w:color="auto"/>
                            <w:right w:val="none" w:sz="0" w:space="0" w:color="auto"/>
                          </w:divBdr>
                          <w:divsChild>
                            <w:div w:id="799030847">
                              <w:marLeft w:val="0"/>
                              <w:marRight w:val="0"/>
                              <w:marTop w:val="0"/>
                              <w:marBottom w:val="0"/>
                              <w:divBdr>
                                <w:top w:val="none" w:sz="0" w:space="0" w:color="auto"/>
                                <w:left w:val="none" w:sz="0" w:space="0" w:color="auto"/>
                                <w:bottom w:val="none" w:sz="0" w:space="0" w:color="auto"/>
                                <w:right w:val="none" w:sz="0" w:space="0" w:color="auto"/>
                              </w:divBdr>
                              <w:divsChild>
                                <w:div w:id="1585529064">
                                  <w:marLeft w:val="0"/>
                                  <w:marRight w:val="0"/>
                                  <w:marTop w:val="0"/>
                                  <w:marBottom w:val="0"/>
                                  <w:divBdr>
                                    <w:top w:val="none" w:sz="0" w:space="0" w:color="auto"/>
                                    <w:left w:val="none" w:sz="0" w:space="0" w:color="auto"/>
                                    <w:bottom w:val="none" w:sz="0" w:space="0" w:color="auto"/>
                                    <w:right w:val="none" w:sz="0" w:space="0" w:color="auto"/>
                                  </w:divBdr>
                                  <w:divsChild>
                                    <w:div w:id="2027781471">
                                      <w:marLeft w:val="0"/>
                                      <w:marRight w:val="0"/>
                                      <w:marTop w:val="0"/>
                                      <w:marBottom w:val="0"/>
                                      <w:divBdr>
                                        <w:top w:val="none" w:sz="0" w:space="0" w:color="auto"/>
                                        <w:left w:val="none" w:sz="0" w:space="0" w:color="auto"/>
                                        <w:bottom w:val="none" w:sz="0" w:space="0" w:color="auto"/>
                                        <w:right w:val="none" w:sz="0" w:space="0" w:color="auto"/>
                                      </w:divBdr>
                                      <w:divsChild>
                                        <w:div w:id="1293243174">
                                          <w:marLeft w:val="0"/>
                                          <w:marRight w:val="0"/>
                                          <w:marTop w:val="0"/>
                                          <w:marBottom w:val="0"/>
                                          <w:divBdr>
                                            <w:top w:val="none" w:sz="0" w:space="0" w:color="auto"/>
                                            <w:left w:val="none" w:sz="0" w:space="0" w:color="auto"/>
                                            <w:bottom w:val="none" w:sz="0" w:space="0" w:color="auto"/>
                                            <w:right w:val="none" w:sz="0" w:space="0" w:color="auto"/>
                                          </w:divBdr>
                                          <w:divsChild>
                                            <w:div w:id="1649478829">
                                              <w:marLeft w:val="0"/>
                                              <w:marRight w:val="0"/>
                                              <w:marTop w:val="0"/>
                                              <w:marBottom w:val="0"/>
                                              <w:divBdr>
                                                <w:top w:val="none" w:sz="0" w:space="0" w:color="auto"/>
                                                <w:left w:val="none" w:sz="0" w:space="0" w:color="auto"/>
                                                <w:bottom w:val="none" w:sz="0" w:space="0" w:color="auto"/>
                                                <w:right w:val="none" w:sz="0" w:space="0" w:color="auto"/>
                                              </w:divBdr>
                                              <w:divsChild>
                                                <w:div w:id="762410809">
                                                  <w:marLeft w:val="0"/>
                                                  <w:marRight w:val="0"/>
                                                  <w:marTop w:val="0"/>
                                                  <w:marBottom w:val="0"/>
                                                  <w:divBdr>
                                                    <w:top w:val="none" w:sz="0" w:space="0" w:color="auto"/>
                                                    <w:left w:val="none" w:sz="0" w:space="0" w:color="auto"/>
                                                    <w:bottom w:val="none" w:sz="0" w:space="0" w:color="auto"/>
                                                    <w:right w:val="none" w:sz="0" w:space="0" w:color="auto"/>
                                                  </w:divBdr>
                                                  <w:divsChild>
                                                    <w:div w:id="345178350">
                                                      <w:marLeft w:val="0"/>
                                                      <w:marRight w:val="0"/>
                                                      <w:marTop w:val="0"/>
                                                      <w:marBottom w:val="0"/>
                                                      <w:divBdr>
                                                        <w:top w:val="none" w:sz="0" w:space="0" w:color="auto"/>
                                                        <w:left w:val="none" w:sz="0" w:space="0" w:color="auto"/>
                                                        <w:bottom w:val="none" w:sz="0" w:space="0" w:color="auto"/>
                                                        <w:right w:val="none" w:sz="0" w:space="0" w:color="auto"/>
                                                      </w:divBdr>
                                                      <w:divsChild>
                                                        <w:div w:id="2134596758">
                                                          <w:marLeft w:val="0"/>
                                                          <w:marRight w:val="0"/>
                                                          <w:marTop w:val="0"/>
                                                          <w:marBottom w:val="0"/>
                                                          <w:divBdr>
                                                            <w:top w:val="none" w:sz="0" w:space="0" w:color="auto"/>
                                                            <w:left w:val="none" w:sz="0" w:space="0" w:color="auto"/>
                                                            <w:bottom w:val="none" w:sz="0" w:space="0" w:color="auto"/>
                                                            <w:right w:val="none" w:sz="0" w:space="0" w:color="auto"/>
                                                          </w:divBdr>
                                                          <w:divsChild>
                                                            <w:div w:id="11616577">
                                                              <w:marLeft w:val="0"/>
                                                              <w:marRight w:val="0"/>
                                                              <w:marTop w:val="0"/>
                                                              <w:marBottom w:val="0"/>
                                                              <w:divBdr>
                                                                <w:top w:val="none" w:sz="0" w:space="0" w:color="auto"/>
                                                                <w:left w:val="none" w:sz="0" w:space="0" w:color="auto"/>
                                                                <w:bottom w:val="none" w:sz="0" w:space="0" w:color="auto"/>
                                                                <w:right w:val="none" w:sz="0" w:space="0" w:color="auto"/>
                                                              </w:divBdr>
                                                              <w:divsChild>
                                                                <w:div w:id="675497382">
                                                                  <w:marLeft w:val="0"/>
                                                                  <w:marRight w:val="0"/>
                                                                  <w:marTop w:val="0"/>
                                                                  <w:marBottom w:val="0"/>
                                                                  <w:divBdr>
                                                                    <w:top w:val="none" w:sz="0" w:space="0" w:color="auto"/>
                                                                    <w:left w:val="none" w:sz="0" w:space="0" w:color="auto"/>
                                                                    <w:bottom w:val="none" w:sz="0" w:space="0" w:color="auto"/>
                                                                    <w:right w:val="none" w:sz="0" w:space="0" w:color="auto"/>
                                                                  </w:divBdr>
                                                                  <w:divsChild>
                                                                    <w:div w:id="1888950979">
                                                                      <w:marLeft w:val="0"/>
                                                                      <w:marRight w:val="0"/>
                                                                      <w:marTop w:val="0"/>
                                                                      <w:marBottom w:val="0"/>
                                                                      <w:divBdr>
                                                                        <w:top w:val="none" w:sz="0" w:space="0" w:color="auto"/>
                                                                        <w:left w:val="none" w:sz="0" w:space="0" w:color="auto"/>
                                                                        <w:bottom w:val="none" w:sz="0" w:space="0" w:color="auto"/>
                                                                        <w:right w:val="none" w:sz="0" w:space="0" w:color="auto"/>
                                                                      </w:divBdr>
                                                                      <w:divsChild>
                                                                        <w:div w:id="149058177">
                                                                          <w:marLeft w:val="0"/>
                                                                          <w:marRight w:val="0"/>
                                                                          <w:marTop w:val="0"/>
                                                                          <w:marBottom w:val="0"/>
                                                                          <w:divBdr>
                                                                            <w:top w:val="none" w:sz="0" w:space="0" w:color="auto"/>
                                                                            <w:left w:val="none" w:sz="0" w:space="0" w:color="auto"/>
                                                                            <w:bottom w:val="none" w:sz="0" w:space="0" w:color="auto"/>
                                                                            <w:right w:val="none" w:sz="0" w:space="0" w:color="auto"/>
                                                                          </w:divBdr>
                                                                          <w:divsChild>
                                                                            <w:div w:id="1204439822">
                                                                              <w:marLeft w:val="0"/>
                                                                              <w:marRight w:val="0"/>
                                                                              <w:marTop w:val="0"/>
                                                                              <w:marBottom w:val="0"/>
                                                                              <w:divBdr>
                                                                                <w:top w:val="none" w:sz="0" w:space="0" w:color="auto"/>
                                                                                <w:left w:val="none" w:sz="0" w:space="0" w:color="auto"/>
                                                                                <w:bottom w:val="none" w:sz="0" w:space="0" w:color="auto"/>
                                                                                <w:right w:val="none" w:sz="0" w:space="0" w:color="auto"/>
                                                                              </w:divBdr>
                                                                              <w:divsChild>
                                                                                <w:div w:id="158965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6457924">
      <w:bodyDiv w:val="1"/>
      <w:marLeft w:val="0"/>
      <w:marRight w:val="0"/>
      <w:marTop w:val="0"/>
      <w:marBottom w:val="0"/>
      <w:divBdr>
        <w:top w:val="none" w:sz="0" w:space="0" w:color="auto"/>
        <w:left w:val="none" w:sz="0" w:space="0" w:color="auto"/>
        <w:bottom w:val="none" w:sz="0" w:space="0" w:color="auto"/>
        <w:right w:val="none" w:sz="0" w:space="0" w:color="auto"/>
      </w:divBdr>
      <w:divsChild>
        <w:div w:id="783352990">
          <w:marLeft w:val="0"/>
          <w:marRight w:val="0"/>
          <w:marTop w:val="0"/>
          <w:marBottom w:val="0"/>
          <w:divBdr>
            <w:top w:val="single" w:sz="6" w:space="0" w:color="CCCCCC"/>
            <w:left w:val="single" w:sz="6" w:space="0" w:color="CCCCCC"/>
            <w:bottom w:val="single" w:sz="6" w:space="0" w:color="CCCCCC"/>
            <w:right w:val="single" w:sz="6" w:space="0" w:color="CCCCCC"/>
          </w:divBdr>
          <w:divsChild>
            <w:div w:id="183202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377062">
      <w:bodyDiv w:val="1"/>
      <w:marLeft w:val="0"/>
      <w:marRight w:val="0"/>
      <w:marTop w:val="100"/>
      <w:marBottom w:val="100"/>
      <w:divBdr>
        <w:top w:val="none" w:sz="0" w:space="0" w:color="auto"/>
        <w:left w:val="none" w:sz="0" w:space="0" w:color="auto"/>
        <w:bottom w:val="none" w:sz="0" w:space="0" w:color="auto"/>
        <w:right w:val="none" w:sz="0" w:space="0" w:color="auto"/>
      </w:divBdr>
      <w:divsChild>
        <w:div w:id="180749026">
          <w:marLeft w:val="0"/>
          <w:marRight w:val="0"/>
          <w:marTop w:val="0"/>
          <w:marBottom w:val="0"/>
          <w:divBdr>
            <w:top w:val="none" w:sz="0" w:space="0" w:color="auto"/>
            <w:left w:val="none" w:sz="0" w:space="0" w:color="auto"/>
            <w:bottom w:val="none" w:sz="0" w:space="0" w:color="auto"/>
            <w:right w:val="none" w:sz="0" w:space="0" w:color="auto"/>
          </w:divBdr>
          <w:divsChild>
            <w:div w:id="808085738">
              <w:marLeft w:val="0"/>
              <w:marRight w:val="0"/>
              <w:marTop w:val="0"/>
              <w:marBottom w:val="0"/>
              <w:divBdr>
                <w:top w:val="none" w:sz="0" w:space="0" w:color="auto"/>
                <w:left w:val="none" w:sz="0" w:space="0" w:color="auto"/>
                <w:bottom w:val="none" w:sz="0" w:space="0" w:color="auto"/>
                <w:right w:val="none" w:sz="0" w:space="0" w:color="auto"/>
              </w:divBdr>
              <w:divsChild>
                <w:div w:id="1459371884">
                  <w:marLeft w:val="0"/>
                  <w:marRight w:val="0"/>
                  <w:marTop w:val="0"/>
                  <w:marBottom w:val="0"/>
                  <w:divBdr>
                    <w:top w:val="none" w:sz="0" w:space="0" w:color="auto"/>
                    <w:left w:val="none" w:sz="0" w:space="0" w:color="auto"/>
                    <w:bottom w:val="none" w:sz="0" w:space="0" w:color="auto"/>
                    <w:right w:val="none" w:sz="0" w:space="0" w:color="auto"/>
                  </w:divBdr>
                  <w:divsChild>
                    <w:div w:id="56100139">
                      <w:marLeft w:val="0"/>
                      <w:marRight w:val="0"/>
                      <w:marTop w:val="0"/>
                      <w:marBottom w:val="0"/>
                      <w:divBdr>
                        <w:top w:val="single" w:sz="6" w:space="11" w:color="DDDDDD"/>
                        <w:left w:val="none" w:sz="0" w:space="0" w:color="auto"/>
                        <w:bottom w:val="none" w:sz="0" w:space="0" w:color="auto"/>
                        <w:right w:val="none" w:sz="0" w:space="0" w:color="auto"/>
                      </w:divBdr>
                      <w:divsChild>
                        <w:div w:id="1418479347">
                          <w:marLeft w:val="0"/>
                          <w:marRight w:val="0"/>
                          <w:marTop w:val="0"/>
                          <w:marBottom w:val="0"/>
                          <w:divBdr>
                            <w:top w:val="none" w:sz="0" w:space="0" w:color="auto"/>
                            <w:left w:val="none" w:sz="0" w:space="0" w:color="auto"/>
                            <w:bottom w:val="none" w:sz="0" w:space="0" w:color="auto"/>
                            <w:right w:val="none" w:sz="0" w:space="0" w:color="auto"/>
                          </w:divBdr>
                          <w:divsChild>
                            <w:div w:id="1485002577">
                              <w:marLeft w:val="0"/>
                              <w:marRight w:val="0"/>
                              <w:marTop w:val="0"/>
                              <w:marBottom w:val="0"/>
                              <w:divBdr>
                                <w:top w:val="none" w:sz="0" w:space="0" w:color="auto"/>
                                <w:left w:val="none" w:sz="0" w:space="0" w:color="auto"/>
                                <w:bottom w:val="none" w:sz="0" w:space="0" w:color="auto"/>
                                <w:right w:val="none" w:sz="0" w:space="0" w:color="auto"/>
                              </w:divBdr>
                              <w:divsChild>
                                <w:div w:id="428745716">
                                  <w:marLeft w:val="0"/>
                                  <w:marRight w:val="0"/>
                                  <w:marTop w:val="0"/>
                                  <w:marBottom w:val="0"/>
                                  <w:divBdr>
                                    <w:top w:val="none" w:sz="0" w:space="0" w:color="auto"/>
                                    <w:left w:val="none" w:sz="0" w:space="0" w:color="auto"/>
                                    <w:bottom w:val="none" w:sz="0" w:space="0" w:color="auto"/>
                                    <w:right w:val="none" w:sz="0" w:space="0" w:color="auto"/>
                                  </w:divBdr>
                                  <w:divsChild>
                                    <w:div w:id="102597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84694">
      <w:bodyDiv w:val="1"/>
      <w:marLeft w:val="0"/>
      <w:marRight w:val="0"/>
      <w:marTop w:val="0"/>
      <w:marBottom w:val="0"/>
      <w:divBdr>
        <w:top w:val="none" w:sz="0" w:space="0" w:color="auto"/>
        <w:left w:val="none" w:sz="0" w:space="0" w:color="auto"/>
        <w:bottom w:val="none" w:sz="0" w:space="0" w:color="auto"/>
        <w:right w:val="none" w:sz="0" w:space="0" w:color="auto"/>
      </w:divBdr>
      <w:divsChild>
        <w:div w:id="638925534">
          <w:marLeft w:val="0"/>
          <w:marRight w:val="0"/>
          <w:marTop w:val="240"/>
          <w:marBottom w:val="48"/>
          <w:divBdr>
            <w:top w:val="none" w:sz="0" w:space="0" w:color="auto"/>
            <w:left w:val="none" w:sz="0" w:space="0" w:color="auto"/>
            <w:bottom w:val="none" w:sz="0" w:space="0" w:color="auto"/>
            <w:right w:val="none" w:sz="0" w:space="0" w:color="auto"/>
          </w:divBdr>
        </w:div>
        <w:div w:id="1789470850">
          <w:marLeft w:val="0"/>
          <w:marRight w:val="0"/>
          <w:marTop w:val="48"/>
          <w:marBottom w:val="48"/>
          <w:divBdr>
            <w:top w:val="none" w:sz="0" w:space="0" w:color="auto"/>
            <w:left w:val="none" w:sz="0" w:space="0" w:color="auto"/>
            <w:bottom w:val="none" w:sz="0" w:space="0" w:color="auto"/>
            <w:right w:val="none" w:sz="0" w:space="0" w:color="auto"/>
          </w:divBdr>
        </w:div>
      </w:divsChild>
    </w:div>
    <w:div w:id="490176496">
      <w:bodyDiv w:val="1"/>
      <w:marLeft w:val="0"/>
      <w:marRight w:val="0"/>
      <w:marTop w:val="0"/>
      <w:marBottom w:val="0"/>
      <w:divBdr>
        <w:top w:val="none" w:sz="0" w:space="0" w:color="auto"/>
        <w:left w:val="none" w:sz="0" w:space="0" w:color="auto"/>
        <w:bottom w:val="none" w:sz="0" w:space="0" w:color="auto"/>
        <w:right w:val="none" w:sz="0" w:space="0" w:color="auto"/>
      </w:divBdr>
      <w:divsChild>
        <w:div w:id="948704582">
          <w:marLeft w:val="0"/>
          <w:marRight w:val="0"/>
          <w:marTop w:val="0"/>
          <w:marBottom w:val="0"/>
          <w:divBdr>
            <w:top w:val="none" w:sz="0" w:space="0" w:color="auto"/>
            <w:left w:val="none" w:sz="0" w:space="0" w:color="auto"/>
            <w:bottom w:val="none" w:sz="0" w:space="0" w:color="auto"/>
            <w:right w:val="none" w:sz="0" w:space="0" w:color="auto"/>
          </w:divBdr>
          <w:divsChild>
            <w:div w:id="1333602225">
              <w:marLeft w:val="0"/>
              <w:marRight w:val="0"/>
              <w:marTop w:val="0"/>
              <w:marBottom w:val="0"/>
              <w:divBdr>
                <w:top w:val="none" w:sz="0" w:space="0" w:color="auto"/>
                <w:left w:val="none" w:sz="0" w:space="0" w:color="auto"/>
                <w:bottom w:val="none" w:sz="0" w:space="0" w:color="auto"/>
                <w:right w:val="none" w:sz="0" w:space="0" w:color="auto"/>
              </w:divBdr>
              <w:divsChild>
                <w:div w:id="1970698981">
                  <w:marLeft w:val="0"/>
                  <w:marRight w:val="0"/>
                  <w:marTop w:val="0"/>
                  <w:marBottom w:val="0"/>
                  <w:divBdr>
                    <w:top w:val="none" w:sz="0" w:space="0" w:color="auto"/>
                    <w:left w:val="none" w:sz="0" w:space="0" w:color="auto"/>
                    <w:bottom w:val="none" w:sz="0" w:space="0" w:color="auto"/>
                    <w:right w:val="none" w:sz="0" w:space="0" w:color="auto"/>
                  </w:divBdr>
                  <w:divsChild>
                    <w:div w:id="38745935">
                      <w:marLeft w:val="2174"/>
                      <w:marRight w:val="0"/>
                      <w:marTop w:val="0"/>
                      <w:marBottom w:val="0"/>
                      <w:divBdr>
                        <w:top w:val="none" w:sz="0" w:space="0" w:color="auto"/>
                        <w:left w:val="none" w:sz="0" w:space="0" w:color="auto"/>
                        <w:bottom w:val="none" w:sz="0" w:space="0" w:color="auto"/>
                        <w:right w:val="none" w:sz="0" w:space="0" w:color="auto"/>
                      </w:divBdr>
                      <w:divsChild>
                        <w:div w:id="431583850">
                          <w:marLeft w:val="0"/>
                          <w:marRight w:val="0"/>
                          <w:marTop w:val="0"/>
                          <w:marBottom w:val="0"/>
                          <w:divBdr>
                            <w:top w:val="none" w:sz="0" w:space="0" w:color="auto"/>
                            <w:left w:val="none" w:sz="0" w:space="0" w:color="auto"/>
                            <w:bottom w:val="none" w:sz="0" w:space="0" w:color="auto"/>
                            <w:right w:val="none" w:sz="0" w:space="0" w:color="auto"/>
                          </w:divBdr>
                          <w:divsChild>
                            <w:div w:id="900289080">
                              <w:marLeft w:val="0"/>
                              <w:marRight w:val="0"/>
                              <w:marTop w:val="0"/>
                              <w:marBottom w:val="0"/>
                              <w:divBdr>
                                <w:top w:val="none" w:sz="0" w:space="0" w:color="auto"/>
                                <w:left w:val="none" w:sz="0" w:space="0" w:color="auto"/>
                                <w:bottom w:val="none" w:sz="0" w:space="0" w:color="auto"/>
                                <w:right w:val="none" w:sz="0" w:space="0" w:color="auto"/>
                              </w:divBdr>
                            </w:div>
                            <w:div w:id="12632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7498646">
      <w:bodyDiv w:val="1"/>
      <w:marLeft w:val="0"/>
      <w:marRight w:val="0"/>
      <w:marTop w:val="0"/>
      <w:marBottom w:val="0"/>
      <w:divBdr>
        <w:top w:val="none" w:sz="0" w:space="0" w:color="auto"/>
        <w:left w:val="none" w:sz="0" w:space="0" w:color="auto"/>
        <w:bottom w:val="none" w:sz="0" w:space="0" w:color="auto"/>
        <w:right w:val="none" w:sz="0" w:space="0" w:color="auto"/>
      </w:divBdr>
      <w:divsChild>
        <w:div w:id="1111827893">
          <w:marLeft w:val="0"/>
          <w:marRight w:val="0"/>
          <w:marTop w:val="0"/>
          <w:marBottom w:val="0"/>
          <w:divBdr>
            <w:top w:val="none" w:sz="0" w:space="0" w:color="auto"/>
            <w:left w:val="none" w:sz="0" w:space="0" w:color="auto"/>
            <w:bottom w:val="none" w:sz="0" w:space="0" w:color="auto"/>
            <w:right w:val="none" w:sz="0" w:space="0" w:color="auto"/>
          </w:divBdr>
        </w:div>
      </w:divsChild>
    </w:div>
    <w:div w:id="509100857">
      <w:bodyDiv w:val="1"/>
      <w:marLeft w:val="0"/>
      <w:marRight w:val="0"/>
      <w:marTop w:val="0"/>
      <w:marBottom w:val="0"/>
      <w:divBdr>
        <w:top w:val="none" w:sz="0" w:space="0" w:color="auto"/>
        <w:left w:val="none" w:sz="0" w:space="0" w:color="auto"/>
        <w:bottom w:val="none" w:sz="0" w:space="0" w:color="auto"/>
        <w:right w:val="none" w:sz="0" w:space="0" w:color="auto"/>
      </w:divBdr>
      <w:divsChild>
        <w:div w:id="15508724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9757065">
      <w:bodyDiv w:val="1"/>
      <w:marLeft w:val="0"/>
      <w:marRight w:val="0"/>
      <w:marTop w:val="0"/>
      <w:marBottom w:val="0"/>
      <w:divBdr>
        <w:top w:val="none" w:sz="0" w:space="0" w:color="auto"/>
        <w:left w:val="none" w:sz="0" w:space="0" w:color="auto"/>
        <w:bottom w:val="none" w:sz="0" w:space="0" w:color="auto"/>
        <w:right w:val="none" w:sz="0" w:space="0" w:color="auto"/>
      </w:divBdr>
    </w:div>
    <w:div w:id="511116649">
      <w:bodyDiv w:val="1"/>
      <w:marLeft w:val="0"/>
      <w:marRight w:val="0"/>
      <w:marTop w:val="0"/>
      <w:marBottom w:val="0"/>
      <w:divBdr>
        <w:top w:val="none" w:sz="0" w:space="0" w:color="auto"/>
        <w:left w:val="none" w:sz="0" w:space="0" w:color="auto"/>
        <w:bottom w:val="none" w:sz="0" w:space="0" w:color="auto"/>
        <w:right w:val="none" w:sz="0" w:space="0" w:color="auto"/>
      </w:divBdr>
    </w:div>
    <w:div w:id="512838240">
      <w:bodyDiv w:val="1"/>
      <w:marLeft w:val="0"/>
      <w:marRight w:val="0"/>
      <w:marTop w:val="0"/>
      <w:marBottom w:val="0"/>
      <w:divBdr>
        <w:top w:val="none" w:sz="0" w:space="0" w:color="auto"/>
        <w:left w:val="none" w:sz="0" w:space="0" w:color="auto"/>
        <w:bottom w:val="none" w:sz="0" w:space="0" w:color="auto"/>
        <w:right w:val="none" w:sz="0" w:space="0" w:color="auto"/>
      </w:divBdr>
    </w:div>
    <w:div w:id="514077181">
      <w:bodyDiv w:val="1"/>
      <w:marLeft w:val="0"/>
      <w:marRight w:val="0"/>
      <w:marTop w:val="0"/>
      <w:marBottom w:val="0"/>
      <w:divBdr>
        <w:top w:val="none" w:sz="0" w:space="0" w:color="auto"/>
        <w:left w:val="none" w:sz="0" w:space="0" w:color="auto"/>
        <w:bottom w:val="none" w:sz="0" w:space="0" w:color="auto"/>
        <w:right w:val="none" w:sz="0" w:space="0" w:color="auto"/>
      </w:divBdr>
      <w:divsChild>
        <w:div w:id="1041787358">
          <w:marLeft w:val="0"/>
          <w:marRight w:val="0"/>
          <w:marTop w:val="0"/>
          <w:marBottom w:val="0"/>
          <w:divBdr>
            <w:top w:val="none" w:sz="0" w:space="0" w:color="auto"/>
            <w:left w:val="none" w:sz="0" w:space="0" w:color="auto"/>
            <w:bottom w:val="none" w:sz="0" w:space="0" w:color="auto"/>
            <w:right w:val="none" w:sz="0" w:space="0" w:color="auto"/>
          </w:divBdr>
          <w:divsChild>
            <w:div w:id="389114312">
              <w:marLeft w:val="0"/>
              <w:marRight w:val="0"/>
              <w:marTop w:val="0"/>
              <w:marBottom w:val="0"/>
              <w:divBdr>
                <w:top w:val="none" w:sz="0" w:space="0" w:color="auto"/>
                <w:left w:val="none" w:sz="0" w:space="0" w:color="auto"/>
                <w:bottom w:val="none" w:sz="0" w:space="0" w:color="auto"/>
                <w:right w:val="none" w:sz="0" w:space="0" w:color="auto"/>
              </w:divBdr>
              <w:divsChild>
                <w:div w:id="416100823">
                  <w:marLeft w:val="0"/>
                  <w:marRight w:val="0"/>
                  <w:marTop w:val="0"/>
                  <w:marBottom w:val="0"/>
                  <w:divBdr>
                    <w:top w:val="none" w:sz="0" w:space="0" w:color="auto"/>
                    <w:left w:val="none" w:sz="0" w:space="0" w:color="auto"/>
                    <w:bottom w:val="none" w:sz="0" w:space="0" w:color="auto"/>
                    <w:right w:val="none" w:sz="0" w:space="0" w:color="auto"/>
                  </w:divBdr>
                  <w:divsChild>
                    <w:div w:id="1664384563">
                      <w:marLeft w:val="2174"/>
                      <w:marRight w:val="0"/>
                      <w:marTop w:val="0"/>
                      <w:marBottom w:val="0"/>
                      <w:divBdr>
                        <w:top w:val="none" w:sz="0" w:space="0" w:color="auto"/>
                        <w:left w:val="none" w:sz="0" w:space="0" w:color="auto"/>
                        <w:bottom w:val="none" w:sz="0" w:space="0" w:color="auto"/>
                        <w:right w:val="none" w:sz="0" w:space="0" w:color="auto"/>
                      </w:divBdr>
                      <w:divsChild>
                        <w:div w:id="1959675468">
                          <w:marLeft w:val="0"/>
                          <w:marRight w:val="0"/>
                          <w:marTop w:val="0"/>
                          <w:marBottom w:val="0"/>
                          <w:divBdr>
                            <w:top w:val="none" w:sz="0" w:space="0" w:color="auto"/>
                            <w:left w:val="none" w:sz="0" w:space="0" w:color="auto"/>
                            <w:bottom w:val="none" w:sz="0" w:space="0" w:color="auto"/>
                            <w:right w:val="none" w:sz="0" w:space="0" w:color="auto"/>
                          </w:divBdr>
                          <w:divsChild>
                            <w:div w:id="195897308">
                              <w:marLeft w:val="0"/>
                              <w:marRight w:val="0"/>
                              <w:marTop w:val="0"/>
                              <w:marBottom w:val="0"/>
                              <w:divBdr>
                                <w:top w:val="none" w:sz="0" w:space="0" w:color="auto"/>
                                <w:left w:val="none" w:sz="0" w:space="0" w:color="auto"/>
                                <w:bottom w:val="none" w:sz="0" w:space="0" w:color="auto"/>
                                <w:right w:val="none" w:sz="0" w:space="0" w:color="auto"/>
                              </w:divBdr>
                            </w:div>
                            <w:div w:id="95887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5728548">
      <w:bodyDiv w:val="1"/>
      <w:marLeft w:val="0"/>
      <w:marRight w:val="0"/>
      <w:marTop w:val="0"/>
      <w:marBottom w:val="0"/>
      <w:divBdr>
        <w:top w:val="none" w:sz="0" w:space="0" w:color="auto"/>
        <w:left w:val="none" w:sz="0" w:space="0" w:color="auto"/>
        <w:bottom w:val="none" w:sz="0" w:space="0" w:color="auto"/>
        <w:right w:val="none" w:sz="0" w:space="0" w:color="auto"/>
      </w:divBdr>
      <w:divsChild>
        <w:div w:id="350297421">
          <w:marLeft w:val="0"/>
          <w:marRight w:val="0"/>
          <w:marTop w:val="0"/>
          <w:marBottom w:val="0"/>
          <w:divBdr>
            <w:top w:val="none" w:sz="0" w:space="0" w:color="auto"/>
            <w:left w:val="none" w:sz="0" w:space="0" w:color="auto"/>
            <w:bottom w:val="none" w:sz="0" w:space="0" w:color="auto"/>
            <w:right w:val="none" w:sz="0" w:space="0" w:color="auto"/>
          </w:divBdr>
          <w:divsChild>
            <w:div w:id="32193320">
              <w:marLeft w:val="0"/>
              <w:marRight w:val="0"/>
              <w:marTop w:val="0"/>
              <w:marBottom w:val="0"/>
              <w:divBdr>
                <w:top w:val="none" w:sz="0" w:space="0" w:color="auto"/>
                <w:left w:val="none" w:sz="0" w:space="0" w:color="auto"/>
                <w:bottom w:val="none" w:sz="0" w:space="0" w:color="auto"/>
                <w:right w:val="none" w:sz="0" w:space="0" w:color="auto"/>
              </w:divBdr>
              <w:divsChild>
                <w:div w:id="194851049">
                  <w:marLeft w:val="0"/>
                  <w:marRight w:val="0"/>
                  <w:marTop w:val="0"/>
                  <w:marBottom w:val="0"/>
                  <w:divBdr>
                    <w:top w:val="none" w:sz="0" w:space="0" w:color="auto"/>
                    <w:left w:val="none" w:sz="0" w:space="0" w:color="auto"/>
                    <w:bottom w:val="none" w:sz="0" w:space="0" w:color="auto"/>
                    <w:right w:val="none" w:sz="0" w:space="0" w:color="auto"/>
                  </w:divBdr>
                  <w:divsChild>
                    <w:div w:id="846671358">
                      <w:marLeft w:val="2174"/>
                      <w:marRight w:val="0"/>
                      <w:marTop w:val="0"/>
                      <w:marBottom w:val="0"/>
                      <w:divBdr>
                        <w:top w:val="none" w:sz="0" w:space="0" w:color="auto"/>
                        <w:left w:val="none" w:sz="0" w:space="0" w:color="auto"/>
                        <w:bottom w:val="none" w:sz="0" w:space="0" w:color="auto"/>
                        <w:right w:val="none" w:sz="0" w:space="0" w:color="auto"/>
                      </w:divBdr>
                      <w:divsChild>
                        <w:div w:id="1599630658">
                          <w:marLeft w:val="0"/>
                          <w:marRight w:val="0"/>
                          <w:marTop w:val="0"/>
                          <w:marBottom w:val="0"/>
                          <w:divBdr>
                            <w:top w:val="none" w:sz="0" w:space="0" w:color="auto"/>
                            <w:left w:val="none" w:sz="0" w:space="0" w:color="auto"/>
                            <w:bottom w:val="none" w:sz="0" w:space="0" w:color="auto"/>
                            <w:right w:val="none" w:sz="0" w:space="0" w:color="auto"/>
                          </w:divBdr>
                          <w:divsChild>
                            <w:div w:id="349069047">
                              <w:marLeft w:val="0"/>
                              <w:marRight w:val="0"/>
                              <w:marTop w:val="0"/>
                              <w:marBottom w:val="0"/>
                              <w:divBdr>
                                <w:top w:val="none" w:sz="0" w:space="0" w:color="auto"/>
                                <w:left w:val="none" w:sz="0" w:space="0" w:color="auto"/>
                                <w:bottom w:val="none" w:sz="0" w:space="0" w:color="auto"/>
                                <w:right w:val="none" w:sz="0" w:space="0" w:color="auto"/>
                              </w:divBdr>
                            </w:div>
                            <w:div w:id="192218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219248">
      <w:bodyDiv w:val="1"/>
      <w:marLeft w:val="0"/>
      <w:marRight w:val="0"/>
      <w:marTop w:val="0"/>
      <w:marBottom w:val="0"/>
      <w:divBdr>
        <w:top w:val="none" w:sz="0" w:space="0" w:color="auto"/>
        <w:left w:val="none" w:sz="0" w:space="0" w:color="auto"/>
        <w:bottom w:val="none" w:sz="0" w:space="0" w:color="auto"/>
        <w:right w:val="none" w:sz="0" w:space="0" w:color="auto"/>
      </w:divBdr>
      <w:divsChild>
        <w:div w:id="2097365751">
          <w:marLeft w:val="0"/>
          <w:marRight w:val="0"/>
          <w:marTop w:val="0"/>
          <w:marBottom w:val="0"/>
          <w:divBdr>
            <w:top w:val="none" w:sz="0" w:space="0" w:color="auto"/>
            <w:left w:val="none" w:sz="0" w:space="0" w:color="auto"/>
            <w:bottom w:val="none" w:sz="0" w:space="0" w:color="auto"/>
            <w:right w:val="none" w:sz="0" w:space="0" w:color="auto"/>
          </w:divBdr>
          <w:divsChild>
            <w:div w:id="124579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70788">
      <w:bodyDiv w:val="1"/>
      <w:marLeft w:val="0"/>
      <w:marRight w:val="0"/>
      <w:marTop w:val="0"/>
      <w:marBottom w:val="0"/>
      <w:divBdr>
        <w:top w:val="none" w:sz="0" w:space="0" w:color="auto"/>
        <w:left w:val="none" w:sz="0" w:space="0" w:color="auto"/>
        <w:bottom w:val="none" w:sz="0" w:space="0" w:color="auto"/>
        <w:right w:val="none" w:sz="0" w:space="0" w:color="auto"/>
      </w:divBdr>
    </w:div>
    <w:div w:id="538207944">
      <w:bodyDiv w:val="1"/>
      <w:marLeft w:val="0"/>
      <w:marRight w:val="0"/>
      <w:marTop w:val="0"/>
      <w:marBottom w:val="0"/>
      <w:divBdr>
        <w:top w:val="none" w:sz="0" w:space="0" w:color="auto"/>
        <w:left w:val="none" w:sz="0" w:space="0" w:color="auto"/>
        <w:bottom w:val="none" w:sz="0" w:space="0" w:color="auto"/>
        <w:right w:val="none" w:sz="0" w:space="0" w:color="auto"/>
      </w:divBdr>
      <w:divsChild>
        <w:div w:id="638538742">
          <w:marLeft w:val="0"/>
          <w:marRight w:val="0"/>
          <w:marTop w:val="0"/>
          <w:marBottom w:val="0"/>
          <w:divBdr>
            <w:top w:val="none" w:sz="0" w:space="0" w:color="auto"/>
            <w:left w:val="none" w:sz="0" w:space="0" w:color="auto"/>
            <w:bottom w:val="none" w:sz="0" w:space="0" w:color="auto"/>
            <w:right w:val="none" w:sz="0" w:space="0" w:color="auto"/>
          </w:divBdr>
          <w:divsChild>
            <w:div w:id="157361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22007">
      <w:bodyDiv w:val="1"/>
      <w:marLeft w:val="0"/>
      <w:marRight w:val="0"/>
      <w:marTop w:val="0"/>
      <w:marBottom w:val="0"/>
      <w:divBdr>
        <w:top w:val="none" w:sz="0" w:space="0" w:color="auto"/>
        <w:left w:val="none" w:sz="0" w:space="0" w:color="auto"/>
        <w:bottom w:val="none" w:sz="0" w:space="0" w:color="auto"/>
        <w:right w:val="none" w:sz="0" w:space="0" w:color="auto"/>
      </w:divBdr>
      <w:divsChild>
        <w:div w:id="214657419">
          <w:marLeft w:val="0"/>
          <w:marRight w:val="0"/>
          <w:marTop w:val="0"/>
          <w:marBottom w:val="0"/>
          <w:divBdr>
            <w:top w:val="single" w:sz="6" w:space="0" w:color="CCCCCC"/>
            <w:left w:val="single" w:sz="6" w:space="0" w:color="CCCCCC"/>
            <w:bottom w:val="single" w:sz="6" w:space="0" w:color="CCCCCC"/>
            <w:right w:val="single" w:sz="6" w:space="0" w:color="CCCCCC"/>
          </w:divBdr>
          <w:divsChild>
            <w:div w:id="165059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235688">
      <w:bodyDiv w:val="1"/>
      <w:marLeft w:val="0"/>
      <w:marRight w:val="0"/>
      <w:marTop w:val="0"/>
      <w:marBottom w:val="0"/>
      <w:divBdr>
        <w:top w:val="none" w:sz="0" w:space="0" w:color="auto"/>
        <w:left w:val="none" w:sz="0" w:space="0" w:color="auto"/>
        <w:bottom w:val="none" w:sz="0" w:space="0" w:color="auto"/>
        <w:right w:val="none" w:sz="0" w:space="0" w:color="auto"/>
      </w:divBdr>
    </w:div>
    <w:div w:id="557475258">
      <w:bodyDiv w:val="1"/>
      <w:marLeft w:val="0"/>
      <w:marRight w:val="0"/>
      <w:marTop w:val="0"/>
      <w:marBottom w:val="0"/>
      <w:divBdr>
        <w:top w:val="none" w:sz="0" w:space="0" w:color="auto"/>
        <w:left w:val="none" w:sz="0" w:space="0" w:color="auto"/>
        <w:bottom w:val="none" w:sz="0" w:space="0" w:color="auto"/>
        <w:right w:val="none" w:sz="0" w:space="0" w:color="auto"/>
      </w:divBdr>
    </w:div>
    <w:div w:id="565994775">
      <w:bodyDiv w:val="1"/>
      <w:marLeft w:val="0"/>
      <w:marRight w:val="0"/>
      <w:marTop w:val="0"/>
      <w:marBottom w:val="0"/>
      <w:divBdr>
        <w:top w:val="none" w:sz="0" w:space="0" w:color="auto"/>
        <w:left w:val="none" w:sz="0" w:space="0" w:color="auto"/>
        <w:bottom w:val="none" w:sz="0" w:space="0" w:color="auto"/>
        <w:right w:val="none" w:sz="0" w:space="0" w:color="auto"/>
      </w:divBdr>
      <w:divsChild>
        <w:div w:id="951402758">
          <w:marLeft w:val="0"/>
          <w:marRight w:val="0"/>
          <w:marTop w:val="0"/>
          <w:marBottom w:val="0"/>
          <w:divBdr>
            <w:top w:val="none" w:sz="0" w:space="0" w:color="auto"/>
            <w:left w:val="none" w:sz="0" w:space="0" w:color="auto"/>
            <w:bottom w:val="none" w:sz="0" w:space="0" w:color="auto"/>
            <w:right w:val="none" w:sz="0" w:space="0" w:color="auto"/>
          </w:divBdr>
          <w:divsChild>
            <w:div w:id="861017768">
              <w:marLeft w:val="0"/>
              <w:marRight w:val="0"/>
              <w:marTop w:val="0"/>
              <w:marBottom w:val="0"/>
              <w:divBdr>
                <w:top w:val="none" w:sz="0" w:space="0" w:color="auto"/>
                <w:left w:val="none" w:sz="0" w:space="0" w:color="auto"/>
                <w:bottom w:val="none" w:sz="0" w:space="0" w:color="auto"/>
                <w:right w:val="none" w:sz="0" w:space="0" w:color="auto"/>
              </w:divBdr>
              <w:divsChild>
                <w:div w:id="1863472369">
                  <w:marLeft w:val="0"/>
                  <w:marRight w:val="0"/>
                  <w:marTop w:val="0"/>
                  <w:marBottom w:val="0"/>
                  <w:divBdr>
                    <w:top w:val="none" w:sz="0" w:space="0" w:color="auto"/>
                    <w:left w:val="none" w:sz="0" w:space="0" w:color="auto"/>
                    <w:bottom w:val="none" w:sz="0" w:space="0" w:color="auto"/>
                    <w:right w:val="none" w:sz="0" w:space="0" w:color="auto"/>
                  </w:divBdr>
                  <w:divsChild>
                    <w:div w:id="1352419446">
                      <w:marLeft w:val="2400"/>
                      <w:marRight w:val="0"/>
                      <w:marTop w:val="0"/>
                      <w:marBottom w:val="0"/>
                      <w:divBdr>
                        <w:top w:val="none" w:sz="0" w:space="0" w:color="auto"/>
                        <w:left w:val="none" w:sz="0" w:space="0" w:color="auto"/>
                        <w:bottom w:val="none" w:sz="0" w:space="0" w:color="auto"/>
                        <w:right w:val="none" w:sz="0" w:space="0" w:color="auto"/>
                      </w:divBdr>
                      <w:divsChild>
                        <w:div w:id="1975141326">
                          <w:marLeft w:val="0"/>
                          <w:marRight w:val="0"/>
                          <w:marTop w:val="0"/>
                          <w:marBottom w:val="0"/>
                          <w:divBdr>
                            <w:top w:val="none" w:sz="0" w:space="0" w:color="auto"/>
                            <w:left w:val="none" w:sz="0" w:space="0" w:color="auto"/>
                            <w:bottom w:val="none" w:sz="0" w:space="0" w:color="auto"/>
                            <w:right w:val="none" w:sz="0" w:space="0" w:color="auto"/>
                          </w:divBdr>
                          <w:divsChild>
                            <w:div w:id="144993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10810">
      <w:bodyDiv w:val="1"/>
      <w:marLeft w:val="0"/>
      <w:marRight w:val="0"/>
      <w:marTop w:val="0"/>
      <w:marBottom w:val="0"/>
      <w:divBdr>
        <w:top w:val="none" w:sz="0" w:space="0" w:color="auto"/>
        <w:left w:val="none" w:sz="0" w:space="0" w:color="auto"/>
        <w:bottom w:val="none" w:sz="0" w:space="0" w:color="auto"/>
        <w:right w:val="none" w:sz="0" w:space="0" w:color="auto"/>
      </w:divBdr>
      <w:divsChild>
        <w:div w:id="1518229197">
          <w:marLeft w:val="0"/>
          <w:marRight w:val="0"/>
          <w:marTop w:val="0"/>
          <w:marBottom w:val="0"/>
          <w:divBdr>
            <w:top w:val="none" w:sz="0" w:space="0" w:color="auto"/>
            <w:left w:val="none" w:sz="0" w:space="0" w:color="auto"/>
            <w:bottom w:val="none" w:sz="0" w:space="0" w:color="auto"/>
            <w:right w:val="none" w:sz="0" w:space="0" w:color="auto"/>
          </w:divBdr>
          <w:divsChild>
            <w:div w:id="1177036628">
              <w:marLeft w:val="0"/>
              <w:marRight w:val="0"/>
              <w:marTop w:val="0"/>
              <w:marBottom w:val="0"/>
              <w:divBdr>
                <w:top w:val="none" w:sz="0" w:space="0" w:color="auto"/>
                <w:left w:val="none" w:sz="0" w:space="0" w:color="auto"/>
                <w:bottom w:val="none" w:sz="0" w:space="0" w:color="auto"/>
                <w:right w:val="none" w:sz="0" w:space="0" w:color="auto"/>
              </w:divBdr>
              <w:divsChild>
                <w:div w:id="213322911">
                  <w:marLeft w:val="0"/>
                  <w:marRight w:val="0"/>
                  <w:marTop w:val="0"/>
                  <w:marBottom w:val="0"/>
                  <w:divBdr>
                    <w:top w:val="none" w:sz="0" w:space="0" w:color="auto"/>
                    <w:left w:val="none" w:sz="0" w:space="0" w:color="auto"/>
                    <w:bottom w:val="none" w:sz="0" w:space="0" w:color="auto"/>
                    <w:right w:val="none" w:sz="0" w:space="0" w:color="auto"/>
                  </w:divBdr>
                  <w:divsChild>
                    <w:div w:id="1738092047">
                      <w:marLeft w:val="1719"/>
                      <w:marRight w:val="0"/>
                      <w:marTop w:val="0"/>
                      <w:marBottom w:val="0"/>
                      <w:divBdr>
                        <w:top w:val="none" w:sz="0" w:space="0" w:color="auto"/>
                        <w:left w:val="none" w:sz="0" w:space="0" w:color="auto"/>
                        <w:bottom w:val="none" w:sz="0" w:space="0" w:color="auto"/>
                        <w:right w:val="none" w:sz="0" w:space="0" w:color="auto"/>
                      </w:divBdr>
                      <w:divsChild>
                        <w:div w:id="323431917">
                          <w:marLeft w:val="0"/>
                          <w:marRight w:val="0"/>
                          <w:marTop w:val="0"/>
                          <w:marBottom w:val="0"/>
                          <w:divBdr>
                            <w:top w:val="none" w:sz="0" w:space="0" w:color="auto"/>
                            <w:left w:val="none" w:sz="0" w:space="0" w:color="auto"/>
                            <w:bottom w:val="none" w:sz="0" w:space="0" w:color="auto"/>
                            <w:right w:val="none" w:sz="0" w:space="0" w:color="auto"/>
                          </w:divBdr>
                          <w:divsChild>
                            <w:div w:id="712342699">
                              <w:marLeft w:val="0"/>
                              <w:marRight w:val="0"/>
                              <w:marTop w:val="0"/>
                              <w:marBottom w:val="0"/>
                              <w:divBdr>
                                <w:top w:val="none" w:sz="0" w:space="0" w:color="auto"/>
                                <w:left w:val="none" w:sz="0" w:space="0" w:color="auto"/>
                                <w:bottom w:val="none" w:sz="0" w:space="0" w:color="auto"/>
                                <w:right w:val="none" w:sz="0" w:space="0" w:color="auto"/>
                              </w:divBdr>
                            </w:div>
                            <w:div w:id="14161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45702">
      <w:bodyDiv w:val="1"/>
      <w:marLeft w:val="0"/>
      <w:marRight w:val="0"/>
      <w:marTop w:val="0"/>
      <w:marBottom w:val="0"/>
      <w:divBdr>
        <w:top w:val="none" w:sz="0" w:space="0" w:color="auto"/>
        <w:left w:val="none" w:sz="0" w:space="0" w:color="auto"/>
        <w:bottom w:val="none" w:sz="0" w:space="0" w:color="auto"/>
        <w:right w:val="none" w:sz="0" w:space="0" w:color="auto"/>
      </w:divBdr>
      <w:divsChild>
        <w:div w:id="1380320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2422239">
      <w:bodyDiv w:val="1"/>
      <w:marLeft w:val="0"/>
      <w:marRight w:val="0"/>
      <w:marTop w:val="0"/>
      <w:marBottom w:val="0"/>
      <w:divBdr>
        <w:top w:val="none" w:sz="0" w:space="0" w:color="auto"/>
        <w:left w:val="none" w:sz="0" w:space="0" w:color="auto"/>
        <w:bottom w:val="none" w:sz="0" w:space="0" w:color="auto"/>
        <w:right w:val="none" w:sz="0" w:space="0" w:color="auto"/>
      </w:divBdr>
      <w:divsChild>
        <w:div w:id="4139346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0377470">
      <w:bodyDiv w:val="1"/>
      <w:marLeft w:val="0"/>
      <w:marRight w:val="0"/>
      <w:marTop w:val="0"/>
      <w:marBottom w:val="0"/>
      <w:divBdr>
        <w:top w:val="none" w:sz="0" w:space="0" w:color="auto"/>
        <w:left w:val="none" w:sz="0" w:space="0" w:color="auto"/>
        <w:bottom w:val="none" w:sz="0" w:space="0" w:color="auto"/>
        <w:right w:val="none" w:sz="0" w:space="0" w:color="auto"/>
      </w:divBdr>
      <w:divsChild>
        <w:div w:id="406466678">
          <w:marLeft w:val="0"/>
          <w:marRight w:val="0"/>
          <w:marTop w:val="0"/>
          <w:marBottom w:val="0"/>
          <w:divBdr>
            <w:top w:val="none" w:sz="0" w:space="0" w:color="auto"/>
            <w:left w:val="none" w:sz="0" w:space="0" w:color="auto"/>
            <w:bottom w:val="none" w:sz="0" w:space="0" w:color="auto"/>
            <w:right w:val="none" w:sz="0" w:space="0" w:color="auto"/>
          </w:divBdr>
          <w:divsChild>
            <w:div w:id="140083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422991">
      <w:bodyDiv w:val="1"/>
      <w:marLeft w:val="0"/>
      <w:marRight w:val="0"/>
      <w:marTop w:val="0"/>
      <w:marBottom w:val="0"/>
      <w:divBdr>
        <w:top w:val="none" w:sz="0" w:space="0" w:color="auto"/>
        <w:left w:val="none" w:sz="0" w:space="0" w:color="auto"/>
        <w:bottom w:val="none" w:sz="0" w:space="0" w:color="auto"/>
        <w:right w:val="none" w:sz="0" w:space="0" w:color="auto"/>
      </w:divBdr>
      <w:divsChild>
        <w:div w:id="1246302957">
          <w:marLeft w:val="0"/>
          <w:marRight w:val="0"/>
          <w:marTop w:val="0"/>
          <w:marBottom w:val="0"/>
          <w:divBdr>
            <w:top w:val="none" w:sz="0" w:space="0" w:color="auto"/>
            <w:left w:val="none" w:sz="0" w:space="0" w:color="auto"/>
            <w:bottom w:val="none" w:sz="0" w:space="0" w:color="auto"/>
            <w:right w:val="none" w:sz="0" w:space="0" w:color="auto"/>
          </w:divBdr>
          <w:divsChild>
            <w:div w:id="128164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42123">
      <w:bodyDiv w:val="1"/>
      <w:marLeft w:val="0"/>
      <w:marRight w:val="0"/>
      <w:marTop w:val="0"/>
      <w:marBottom w:val="0"/>
      <w:divBdr>
        <w:top w:val="none" w:sz="0" w:space="0" w:color="auto"/>
        <w:left w:val="none" w:sz="0" w:space="0" w:color="auto"/>
        <w:bottom w:val="none" w:sz="0" w:space="0" w:color="auto"/>
        <w:right w:val="none" w:sz="0" w:space="0" w:color="auto"/>
      </w:divBdr>
      <w:divsChild>
        <w:div w:id="548208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6005946">
      <w:bodyDiv w:val="1"/>
      <w:marLeft w:val="0"/>
      <w:marRight w:val="0"/>
      <w:marTop w:val="0"/>
      <w:marBottom w:val="0"/>
      <w:divBdr>
        <w:top w:val="none" w:sz="0" w:space="0" w:color="auto"/>
        <w:left w:val="none" w:sz="0" w:space="0" w:color="auto"/>
        <w:bottom w:val="none" w:sz="0" w:space="0" w:color="auto"/>
        <w:right w:val="none" w:sz="0" w:space="0" w:color="auto"/>
      </w:divBdr>
      <w:divsChild>
        <w:div w:id="1328902633">
          <w:marLeft w:val="0"/>
          <w:marRight w:val="0"/>
          <w:marTop w:val="0"/>
          <w:marBottom w:val="0"/>
          <w:divBdr>
            <w:top w:val="none" w:sz="0" w:space="0" w:color="auto"/>
            <w:left w:val="none" w:sz="0" w:space="0" w:color="auto"/>
            <w:bottom w:val="none" w:sz="0" w:space="0" w:color="auto"/>
            <w:right w:val="none" w:sz="0" w:space="0" w:color="auto"/>
          </w:divBdr>
          <w:divsChild>
            <w:div w:id="1576351613">
              <w:marLeft w:val="0"/>
              <w:marRight w:val="0"/>
              <w:marTop w:val="0"/>
              <w:marBottom w:val="0"/>
              <w:divBdr>
                <w:top w:val="none" w:sz="0" w:space="0" w:color="auto"/>
                <w:left w:val="none" w:sz="0" w:space="0" w:color="auto"/>
                <w:bottom w:val="none" w:sz="0" w:space="0" w:color="auto"/>
                <w:right w:val="none" w:sz="0" w:space="0" w:color="auto"/>
              </w:divBdr>
              <w:divsChild>
                <w:div w:id="599222358">
                  <w:marLeft w:val="0"/>
                  <w:marRight w:val="0"/>
                  <w:marTop w:val="0"/>
                  <w:marBottom w:val="0"/>
                  <w:divBdr>
                    <w:top w:val="none" w:sz="0" w:space="0" w:color="auto"/>
                    <w:left w:val="none" w:sz="0" w:space="0" w:color="auto"/>
                    <w:bottom w:val="none" w:sz="0" w:space="0" w:color="auto"/>
                    <w:right w:val="none" w:sz="0" w:space="0" w:color="auto"/>
                  </w:divBdr>
                  <w:divsChild>
                    <w:div w:id="1614020766">
                      <w:marLeft w:val="0"/>
                      <w:marRight w:val="0"/>
                      <w:marTop w:val="0"/>
                      <w:marBottom w:val="0"/>
                      <w:divBdr>
                        <w:top w:val="none" w:sz="0" w:space="0" w:color="auto"/>
                        <w:left w:val="none" w:sz="0" w:space="0" w:color="auto"/>
                        <w:bottom w:val="none" w:sz="0" w:space="0" w:color="auto"/>
                        <w:right w:val="none" w:sz="0" w:space="0" w:color="auto"/>
                      </w:divBdr>
                      <w:divsChild>
                        <w:div w:id="742525068">
                          <w:marLeft w:val="0"/>
                          <w:marRight w:val="0"/>
                          <w:marTop w:val="0"/>
                          <w:marBottom w:val="0"/>
                          <w:divBdr>
                            <w:top w:val="none" w:sz="0" w:space="0" w:color="auto"/>
                            <w:left w:val="none" w:sz="0" w:space="0" w:color="auto"/>
                            <w:bottom w:val="none" w:sz="0" w:space="0" w:color="auto"/>
                            <w:right w:val="none" w:sz="0" w:space="0" w:color="auto"/>
                          </w:divBdr>
                          <w:divsChild>
                            <w:div w:id="528445749">
                              <w:marLeft w:val="0"/>
                              <w:marRight w:val="0"/>
                              <w:marTop w:val="0"/>
                              <w:marBottom w:val="0"/>
                              <w:divBdr>
                                <w:top w:val="none" w:sz="0" w:space="0" w:color="auto"/>
                                <w:left w:val="none" w:sz="0" w:space="0" w:color="auto"/>
                                <w:bottom w:val="none" w:sz="0" w:space="0" w:color="auto"/>
                                <w:right w:val="none" w:sz="0" w:space="0" w:color="auto"/>
                              </w:divBdr>
                              <w:divsChild>
                                <w:div w:id="542135126">
                                  <w:marLeft w:val="0"/>
                                  <w:marRight w:val="0"/>
                                  <w:marTop w:val="0"/>
                                  <w:marBottom w:val="0"/>
                                  <w:divBdr>
                                    <w:top w:val="none" w:sz="0" w:space="0" w:color="auto"/>
                                    <w:left w:val="none" w:sz="0" w:space="0" w:color="auto"/>
                                    <w:bottom w:val="none" w:sz="0" w:space="0" w:color="auto"/>
                                    <w:right w:val="none" w:sz="0" w:space="0" w:color="auto"/>
                                  </w:divBdr>
                                  <w:divsChild>
                                    <w:div w:id="1031343726">
                                      <w:marLeft w:val="0"/>
                                      <w:marRight w:val="0"/>
                                      <w:marTop w:val="0"/>
                                      <w:marBottom w:val="0"/>
                                      <w:divBdr>
                                        <w:top w:val="none" w:sz="0" w:space="0" w:color="auto"/>
                                        <w:left w:val="none" w:sz="0" w:space="0" w:color="auto"/>
                                        <w:bottom w:val="none" w:sz="0" w:space="0" w:color="auto"/>
                                        <w:right w:val="none" w:sz="0" w:space="0" w:color="auto"/>
                                      </w:divBdr>
                                      <w:divsChild>
                                        <w:div w:id="798303750">
                                          <w:marLeft w:val="0"/>
                                          <w:marRight w:val="0"/>
                                          <w:marTop w:val="0"/>
                                          <w:marBottom w:val="0"/>
                                          <w:divBdr>
                                            <w:top w:val="none" w:sz="0" w:space="0" w:color="auto"/>
                                            <w:left w:val="none" w:sz="0" w:space="0" w:color="auto"/>
                                            <w:bottom w:val="none" w:sz="0" w:space="0" w:color="auto"/>
                                            <w:right w:val="none" w:sz="0" w:space="0" w:color="auto"/>
                                          </w:divBdr>
                                          <w:divsChild>
                                            <w:div w:id="1671248744">
                                              <w:marLeft w:val="0"/>
                                              <w:marRight w:val="0"/>
                                              <w:marTop w:val="0"/>
                                              <w:marBottom w:val="0"/>
                                              <w:divBdr>
                                                <w:top w:val="none" w:sz="0" w:space="0" w:color="auto"/>
                                                <w:left w:val="none" w:sz="0" w:space="0" w:color="auto"/>
                                                <w:bottom w:val="none" w:sz="0" w:space="0" w:color="auto"/>
                                                <w:right w:val="none" w:sz="0" w:space="0" w:color="auto"/>
                                              </w:divBdr>
                                              <w:divsChild>
                                                <w:div w:id="2009359169">
                                                  <w:marLeft w:val="0"/>
                                                  <w:marRight w:val="0"/>
                                                  <w:marTop w:val="0"/>
                                                  <w:marBottom w:val="0"/>
                                                  <w:divBdr>
                                                    <w:top w:val="none" w:sz="0" w:space="0" w:color="auto"/>
                                                    <w:left w:val="none" w:sz="0" w:space="0" w:color="auto"/>
                                                    <w:bottom w:val="none" w:sz="0" w:space="0" w:color="auto"/>
                                                    <w:right w:val="none" w:sz="0" w:space="0" w:color="auto"/>
                                                  </w:divBdr>
                                                  <w:divsChild>
                                                    <w:div w:id="1651670938">
                                                      <w:marLeft w:val="0"/>
                                                      <w:marRight w:val="0"/>
                                                      <w:marTop w:val="0"/>
                                                      <w:marBottom w:val="0"/>
                                                      <w:divBdr>
                                                        <w:top w:val="none" w:sz="0" w:space="0" w:color="auto"/>
                                                        <w:left w:val="none" w:sz="0" w:space="0" w:color="auto"/>
                                                        <w:bottom w:val="none" w:sz="0" w:space="0" w:color="auto"/>
                                                        <w:right w:val="none" w:sz="0" w:space="0" w:color="auto"/>
                                                      </w:divBdr>
                                                      <w:divsChild>
                                                        <w:div w:id="1322151092">
                                                          <w:marLeft w:val="0"/>
                                                          <w:marRight w:val="0"/>
                                                          <w:marTop w:val="0"/>
                                                          <w:marBottom w:val="0"/>
                                                          <w:divBdr>
                                                            <w:top w:val="none" w:sz="0" w:space="0" w:color="auto"/>
                                                            <w:left w:val="none" w:sz="0" w:space="0" w:color="auto"/>
                                                            <w:bottom w:val="none" w:sz="0" w:space="0" w:color="auto"/>
                                                            <w:right w:val="none" w:sz="0" w:space="0" w:color="auto"/>
                                                          </w:divBdr>
                                                          <w:divsChild>
                                                            <w:div w:id="1407344528">
                                                              <w:marLeft w:val="0"/>
                                                              <w:marRight w:val="0"/>
                                                              <w:marTop w:val="0"/>
                                                              <w:marBottom w:val="0"/>
                                                              <w:divBdr>
                                                                <w:top w:val="none" w:sz="0" w:space="0" w:color="auto"/>
                                                                <w:left w:val="none" w:sz="0" w:space="0" w:color="auto"/>
                                                                <w:bottom w:val="none" w:sz="0" w:space="0" w:color="auto"/>
                                                                <w:right w:val="none" w:sz="0" w:space="0" w:color="auto"/>
                                                              </w:divBdr>
                                                              <w:divsChild>
                                                                <w:div w:id="944187560">
                                                                  <w:marLeft w:val="0"/>
                                                                  <w:marRight w:val="0"/>
                                                                  <w:marTop w:val="0"/>
                                                                  <w:marBottom w:val="0"/>
                                                                  <w:divBdr>
                                                                    <w:top w:val="none" w:sz="0" w:space="0" w:color="auto"/>
                                                                    <w:left w:val="none" w:sz="0" w:space="0" w:color="auto"/>
                                                                    <w:bottom w:val="none" w:sz="0" w:space="0" w:color="auto"/>
                                                                    <w:right w:val="none" w:sz="0" w:space="0" w:color="auto"/>
                                                                  </w:divBdr>
                                                                  <w:divsChild>
                                                                    <w:div w:id="942954727">
                                                                      <w:marLeft w:val="0"/>
                                                                      <w:marRight w:val="0"/>
                                                                      <w:marTop w:val="0"/>
                                                                      <w:marBottom w:val="0"/>
                                                                      <w:divBdr>
                                                                        <w:top w:val="none" w:sz="0" w:space="0" w:color="auto"/>
                                                                        <w:left w:val="none" w:sz="0" w:space="0" w:color="auto"/>
                                                                        <w:bottom w:val="none" w:sz="0" w:space="0" w:color="auto"/>
                                                                        <w:right w:val="none" w:sz="0" w:space="0" w:color="auto"/>
                                                                      </w:divBdr>
                                                                      <w:divsChild>
                                                                        <w:div w:id="727874707">
                                                                          <w:marLeft w:val="0"/>
                                                                          <w:marRight w:val="0"/>
                                                                          <w:marTop w:val="0"/>
                                                                          <w:marBottom w:val="0"/>
                                                                          <w:divBdr>
                                                                            <w:top w:val="none" w:sz="0" w:space="0" w:color="auto"/>
                                                                            <w:left w:val="none" w:sz="0" w:space="0" w:color="auto"/>
                                                                            <w:bottom w:val="none" w:sz="0" w:space="0" w:color="auto"/>
                                                                            <w:right w:val="none" w:sz="0" w:space="0" w:color="auto"/>
                                                                          </w:divBdr>
                                                                          <w:divsChild>
                                                                            <w:div w:id="1730491557">
                                                                              <w:marLeft w:val="0"/>
                                                                              <w:marRight w:val="0"/>
                                                                              <w:marTop w:val="0"/>
                                                                              <w:marBottom w:val="0"/>
                                                                              <w:divBdr>
                                                                                <w:top w:val="none" w:sz="0" w:space="0" w:color="auto"/>
                                                                                <w:left w:val="none" w:sz="0" w:space="0" w:color="auto"/>
                                                                                <w:bottom w:val="none" w:sz="0" w:space="0" w:color="auto"/>
                                                                                <w:right w:val="none" w:sz="0" w:space="0" w:color="auto"/>
                                                                              </w:divBdr>
                                                                              <w:divsChild>
                                                                                <w:div w:id="102841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4457173">
      <w:bodyDiv w:val="1"/>
      <w:marLeft w:val="0"/>
      <w:marRight w:val="0"/>
      <w:marTop w:val="0"/>
      <w:marBottom w:val="0"/>
      <w:divBdr>
        <w:top w:val="none" w:sz="0" w:space="0" w:color="auto"/>
        <w:left w:val="none" w:sz="0" w:space="0" w:color="auto"/>
        <w:bottom w:val="none" w:sz="0" w:space="0" w:color="auto"/>
        <w:right w:val="none" w:sz="0" w:space="0" w:color="auto"/>
      </w:divBdr>
    </w:div>
    <w:div w:id="647589430">
      <w:bodyDiv w:val="1"/>
      <w:marLeft w:val="0"/>
      <w:marRight w:val="0"/>
      <w:marTop w:val="0"/>
      <w:marBottom w:val="0"/>
      <w:divBdr>
        <w:top w:val="none" w:sz="0" w:space="0" w:color="auto"/>
        <w:left w:val="none" w:sz="0" w:space="0" w:color="auto"/>
        <w:bottom w:val="none" w:sz="0" w:space="0" w:color="auto"/>
        <w:right w:val="none" w:sz="0" w:space="0" w:color="auto"/>
      </w:divBdr>
    </w:div>
    <w:div w:id="650403260">
      <w:bodyDiv w:val="1"/>
      <w:marLeft w:val="0"/>
      <w:marRight w:val="0"/>
      <w:marTop w:val="0"/>
      <w:marBottom w:val="0"/>
      <w:divBdr>
        <w:top w:val="none" w:sz="0" w:space="0" w:color="auto"/>
        <w:left w:val="none" w:sz="0" w:space="0" w:color="auto"/>
        <w:bottom w:val="none" w:sz="0" w:space="0" w:color="auto"/>
        <w:right w:val="none" w:sz="0" w:space="0" w:color="auto"/>
      </w:divBdr>
      <w:divsChild>
        <w:div w:id="467095255">
          <w:marLeft w:val="0"/>
          <w:marRight w:val="0"/>
          <w:marTop w:val="0"/>
          <w:marBottom w:val="0"/>
          <w:divBdr>
            <w:top w:val="none" w:sz="0" w:space="0" w:color="auto"/>
            <w:left w:val="none" w:sz="0" w:space="0" w:color="auto"/>
            <w:bottom w:val="none" w:sz="0" w:space="0" w:color="auto"/>
            <w:right w:val="none" w:sz="0" w:space="0" w:color="auto"/>
          </w:divBdr>
          <w:divsChild>
            <w:div w:id="1465735478">
              <w:marLeft w:val="0"/>
              <w:marRight w:val="0"/>
              <w:marTop w:val="0"/>
              <w:marBottom w:val="0"/>
              <w:divBdr>
                <w:top w:val="none" w:sz="0" w:space="0" w:color="auto"/>
                <w:left w:val="none" w:sz="0" w:space="0" w:color="auto"/>
                <w:bottom w:val="none" w:sz="0" w:space="0" w:color="auto"/>
                <w:right w:val="none" w:sz="0" w:space="0" w:color="auto"/>
              </w:divBdr>
              <w:divsChild>
                <w:div w:id="34486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15547">
      <w:bodyDiv w:val="1"/>
      <w:marLeft w:val="0"/>
      <w:marRight w:val="0"/>
      <w:marTop w:val="0"/>
      <w:marBottom w:val="0"/>
      <w:divBdr>
        <w:top w:val="none" w:sz="0" w:space="0" w:color="auto"/>
        <w:left w:val="none" w:sz="0" w:space="0" w:color="auto"/>
        <w:bottom w:val="none" w:sz="0" w:space="0" w:color="auto"/>
        <w:right w:val="none" w:sz="0" w:space="0" w:color="auto"/>
      </w:divBdr>
      <w:divsChild>
        <w:div w:id="1522234434">
          <w:marLeft w:val="0"/>
          <w:marRight w:val="0"/>
          <w:marTop w:val="0"/>
          <w:marBottom w:val="0"/>
          <w:divBdr>
            <w:top w:val="none" w:sz="0" w:space="0" w:color="auto"/>
            <w:left w:val="none" w:sz="0" w:space="0" w:color="auto"/>
            <w:bottom w:val="none" w:sz="0" w:space="0" w:color="auto"/>
            <w:right w:val="none" w:sz="0" w:space="0" w:color="auto"/>
          </w:divBdr>
          <w:divsChild>
            <w:div w:id="1303459286">
              <w:marLeft w:val="0"/>
              <w:marRight w:val="0"/>
              <w:marTop w:val="0"/>
              <w:marBottom w:val="0"/>
              <w:divBdr>
                <w:top w:val="none" w:sz="0" w:space="0" w:color="auto"/>
                <w:left w:val="none" w:sz="0" w:space="0" w:color="auto"/>
                <w:bottom w:val="none" w:sz="0" w:space="0" w:color="auto"/>
                <w:right w:val="none" w:sz="0" w:space="0" w:color="auto"/>
              </w:divBdr>
              <w:divsChild>
                <w:div w:id="1963224284">
                  <w:marLeft w:val="0"/>
                  <w:marRight w:val="0"/>
                  <w:marTop w:val="0"/>
                  <w:marBottom w:val="0"/>
                  <w:divBdr>
                    <w:top w:val="none" w:sz="0" w:space="0" w:color="auto"/>
                    <w:left w:val="none" w:sz="0" w:space="0" w:color="auto"/>
                    <w:bottom w:val="none" w:sz="0" w:space="0" w:color="auto"/>
                    <w:right w:val="none" w:sz="0" w:space="0" w:color="auto"/>
                  </w:divBdr>
                  <w:divsChild>
                    <w:div w:id="1904366060">
                      <w:marLeft w:val="0"/>
                      <w:marRight w:val="0"/>
                      <w:marTop w:val="0"/>
                      <w:marBottom w:val="0"/>
                      <w:divBdr>
                        <w:top w:val="none" w:sz="0" w:space="0" w:color="auto"/>
                        <w:left w:val="none" w:sz="0" w:space="0" w:color="auto"/>
                        <w:bottom w:val="none" w:sz="0" w:space="0" w:color="auto"/>
                        <w:right w:val="none" w:sz="0" w:space="0" w:color="auto"/>
                      </w:divBdr>
                      <w:divsChild>
                        <w:div w:id="603919818">
                          <w:marLeft w:val="0"/>
                          <w:marRight w:val="0"/>
                          <w:marTop w:val="0"/>
                          <w:marBottom w:val="0"/>
                          <w:divBdr>
                            <w:top w:val="none" w:sz="0" w:space="0" w:color="auto"/>
                            <w:left w:val="none" w:sz="0" w:space="0" w:color="auto"/>
                            <w:bottom w:val="none" w:sz="0" w:space="0" w:color="auto"/>
                            <w:right w:val="none" w:sz="0" w:space="0" w:color="auto"/>
                          </w:divBdr>
                          <w:divsChild>
                            <w:div w:id="1563054594">
                              <w:marLeft w:val="0"/>
                              <w:marRight w:val="0"/>
                              <w:marTop w:val="0"/>
                              <w:marBottom w:val="0"/>
                              <w:divBdr>
                                <w:top w:val="none" w:sz="0" w:space="0" w:color="auto"/>
                                <w:left w:val="none" w:sz="0" w:space="0" w:color="auto"/>
                                <w:bottom w:val="none" w:sz="0" w:space="0" w:color="auto"/>
                                <w:right w:val="none" w:sz="0" w:space="0" w:color="auto"/>
                              </w:divBdr>
                              <w:divsChild>
                                <w:div w:id="430325013">
                                  <w:marLeft w:val="0"/>
                                  <w:marRight w:val="0"/>
                                  <w:marTop w:val="0"/>
                                  <w:marBottom w:val="0"/>
                                  <w:divBdr>
                                    <w:top w:val="none" w:sz="0" w:space="0" w:color="auto"/>
                                    <w:left w:val="none" w:sz="0" w:space="0" w:color="auto"/>
                                    <w:bottom w:val="none" w:sz="0" w:space="0" w:color="auto"/>
                                    <w:right w:val="none" w:sz="0" w:space="0" w:color="auto"/>
                                  </w:divBdr>
                                  <w:divsChild>
                                    <w:div w:id="849176540">
                                      <w:marLeft w:val="0"/>
                                      <w:marRight w:val="0"/>
                                      <w:marTop w:val="0"/>
                                      <w:marBottom w:val="0"/>
                                      <w:divBdr>
                                        <w:top w:val="none" w:sz="0" w:space="0" w:color="auto"/>
                                        <w:left w:val="none" w:sz="0" w:space="0" w:color="auto"/>
                                        <w:bottom w:val="none" w:sz="0" w:space="0" w:color="auto"/>
                                        <w:right w:val="none" w:sz="0" w:space="0" w:color="auto"/>
                                      </w:divBdr>
                                      <w:divsChild>
                                        <w:div w:id="1631475299">
                                          <w:marLeft w:val="0"/>
                                          <w:marRight w:val="0"/>
                                          <w:marTop w:val="0"/>
                                          <w:marBottom w:val="0"/>
                                          <w:divBdr>
                                            <w:top w:val="none" w:sz="0" w:space="0" w:color="auto"/>
                                            <w:left w:val="none" w:sz="0" w:space="0" w:color="auto"/>
                                            <w:bottom w:val="none" w:sz="0" w:space="0" w:color="auto"/>
                                            <w:right w:val="none" w:sz="0" w:space="0" w:color="auto"/>
                                          </w:divBdr>
                                          <w:divsChild>
                                            <w:div w:id="2049257187">
                                              <w:marLeft w:val="0"/>
                                              <w:marRight w:val="0"/>
                                              <w:marTop w:val="0"/>
                                              <w:marBottom w:val="0"/>
                                              <w:divBdr>
                                                <w:top w:val="none" w:sz="0" w:space="0" w:color="auto"/>
                                                <w:left w:val="none" w:sz="0" w:space="0" w:color="auto"/>
                                                <w:bottom w:val="none" w:sz="0" w:space="0" w:color="auto"/>
                                                <w:right w:val="none" w:sz="0" w:space="0" w:color="auto"/>
                                              </w:divBdr>
                                              <w:divsChild>
                                                <w:div w:id="1577130933">
                                                  <w:marLeft w:val="0"/>
                                                  <w:marRight w:val="0"/>
                                                  <w:marTop w:val="0"/>
                                                  <w:marBottom w:val="0"/>
                                                  <w:divBdr>
                                                    <w:top w:val="none" w:sz="0" w:space="0" w:color="auto"/>
                                                    <w:left w:val="none" w:sz="0" w:space="0" w:color="auto"/>
                                                    <w:bottom w:val="none" w:sz="0" w:space="0" w:color="auto"/>
                                                    <w:right w:val="none" w:sz="0" w:space="0" w:color="auto"/>
                                                  </w:divBdr>
                                                  <w:divsChild>
                                                    <w:div w:id="1415084940">
                                                      <w:marLeft w:val="0"/>
                                                      <w:marRight w:val="0"/>
                                                      <w:marTop w:val="0"/>
                                                      <w:marBottom w:val="0"/>
                                                      <w:divBdr>
                                                        <w:top w:val="none" w:sz="0" w:space="0" w:color="auto"/>
                                                        <w:left w:val="none" w:sz="0" w:space="0" w:color="auto"/>
                                                        <w:bottom w:val="none" w:sz="0" w:space="0" w:color="auto"/>
                                                        <w:right w:val="none" w:sz="0" w:space="0" w:color="auto"/>
                                                      </w:divBdr>
                                                      <w:divsChild>
                                                        <w:div w:id="1455951031">
                                                          <w:marLeft w:val="0"/>
                                                          <w:marRight w:val="0"/>
                                                          <w:marTop w:val="0"/>
                                                          <w:marBottom w:val="0"/>
                                                          <w:divBdr>
                                                            <w:top w:val="none" w:sz="0" w:space="0" w:color="auto"/>
                                                            <w:left w:val="none" w:sz="0" w:space="0" w:color="auto"/>
                                                            <w:bottom w:val="none" w:sz="0" w:space="0" w:color="auto"/>
                                                            <w:right w:val="none" w:sz="0" w:space="0" w:color="auto"/>
                                                          </w:divBdr>
                                                          <w:divsChild>
                                                            <w:div w:id="682974046">
                                                              <w:marLeft w:val="0"/>
                                                              <w:marRight w:val="0"/>
                                                              <w:marTop w:val="0"/>
                                                              <w:marBottom w:val="0"/>
                                                              <w:divBdr>
                                                                <w:top w:val="none" w:sz="0" w:space="0" w:color="auto"/>
                                                                <w:left w:val="none" w:sz="0" w:space="0" w:color="auto"/>
                                                                <w:bottom w:val="none" w:sz="0" w:space="0" w:color="auto"/>
                                                                <w:right w:val="none" w:sz="0" w:space="0" w:color="auto"/>
                                                              </w:divBdr>
                                                              <w:divsChild>
                                                                <w:div w:id="764497182">
                                                                  <w:marLeft w:val="0"/>
                                                                  <w:marRight w:val="0"/>
                                                                  <w:marTop w:val="0"/>
                                                                  <w:marBottom w:val="0"/>
                                                                  <w:divBdr>
                                                                    <w:top w:val="none" w:sz="0" w:space="0" w:color="auto"/>
                                                                    <w:left w:val="none" w:sz="0" w:space="0" w:color="auto"/>
                                                                    <w:bottom w:val="none" w:sz="0" w:space="0" w:color="auto"/>
                                                                    <w:right w:val="none" w:sz="0" w:space="0" w:color="auto"/>
                                                                  </w:divBdr>
                                                                  <w:divsChild>
                                                                    <w:div w:id="2040692279">
                                                                      <w:marLeft w:val="0"/>
                                                                      <w:marRight w:val="0"/>
                                                                      <w:marTop w:val="0"/>
                                                                      <w:marBottom w:val="0"/>
                                                                      <w:divBdr>
                                                                        <w:top w:val="none" w:sz="0" w:space="0" w:color="auto"/>
                                                                        <w:left w:val="none" w:sz="0" w:space="0" w:color="auto"/>
                                                                        <w:bottom w:val="none" w:sz="0" w:space="0" w:color="auto"/>
                                                                        <w:right w:val="none" w:sz="0" w:space="0" w:color="auto"/>
                                                                      </w:divBdr>
                                                                      <w:divsChild>
                                                                        <w:div w:id="216670076">
                                                                          <w:marLeft w:val="0"/>
                                                                          <w:marRight w:val="0"/>
                                                                          <w:marTop w:val="0"/>
                                                                          <w:marBottom w:val="0"/>
                                                                          <w:divBdr>
                                                                            <w:top w:val="none" w:sz="0" w:space="0" w:color="auto"/>
                                                                            <w:left w:val="none" w:sz="0" w:space="0" w:color="auto"/>
                                                                            <w:bottom w:val="none" w:sz="0" w:space="0" w:color="auto"/>
                                                                            <w:right w:val="none" w:sz="0" w:space="0" w:color="auto"/>
                                                                          </w:divBdr>
                                                                          <w:divsChild>
                                                                            <w:div w:id="1359896389">
                                                                              <w:marLeft w:val="0"/>
                                                                              <w:marRight w:val="0"/>
                                                                              <w:marTop w:val="0"/>
                                                                              <w:marBottom w:val="0"/>
                                                                              <w:divBdr>
                                                                                <w:top w:val="none" w:sz="0" w:space="0" w:color="auto"/>
                                                                                <w:left w:val="none" w:sz="0" w:space="0" w:color="auto"/>
                                                                                <w:bottom w:val="none" w:sz="0" w:space="0" w:color="auto"/>
                                                                                <w:right w:val="none" w:sz="0" w:space="0" w:color="auto"/>
                                                                              </w:divBdr>
                                                                              <w:divsChild>
                                                                                <w:div w:id="108187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694717">
      <w:bodyDiv w:val="1"/>
      <w:marLeft w:val="0"/>
      <w:marRight w:val="0"/>
      <w:marTop w:val="0"/>
      <w:marBottom w:val="0"/>
      <w:divBdr>
        <w:top w:val="none" w:sz="0" w:space="0" w:color="auto"/>
        <w:left w:val="none" w:sz="0" w:space="0" w:color="auto"/>
        <w:bottom w:val="none" w:sz="0" w:space="0" w:color="auto"/>
        <w:right w:val="none" w:sz="0" w:space="0" w:color="auto"/>
      </w:divBdr>
      <w:divsChild>
        <w:div w:id="588269204">
          <w:marLeft w:val="0"/>
          <w:marRight w:val="0"/>
          <w:marTop w:val="0"/>
          <w:marBottom w:val="0"/>
          <w:divBdr>
            <w:top w:val="none" w:sz="0" w:space="0" w:color="auto"/>
            <w:left w:val="none" w:sz="0" w:space="0" w:color="auto"/>
            <w:bottom w:val="none" w:sz="0" w:space="0" w:color="auto"/>
            <w:right w:val="none" w:sz="0" w:space="0" w:color="auto"/>
          </w:divBdr>
          <w:divsChild>
            <w:div w:id="77911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49790">
      <w:bodyDiv w:val="1"/>
      <w:marLeft w:val="0"/>
      <w:marRight w:val="0"/>
      <w:marTop w:val="0"/>
      <w:marBottom w:val="0"/>
      <w:divBdr>
        <w:top w:val="none" w:sz="0" w:space="0" w:color="auto"/>
        <w:left w:val="none" w:sz="0" w:space="0" w:color="auto"/>
        <w:bottom w:val="none" w:sz="0" w:space="0" w:color="auto"/>
        <w:right w:val="none" w:sz="0" w:space="0" w:color="auto"/>
      </w:divBdr>
    </w:div>
    <w:div w:id="695079035">
      <w:bodyDiv w:val="1"/>
      <w:marLeft w:val="0"/>
      <w:marRight w:val="0"/>
      <w:marTop w:val="0"/>
      <w:marBottom w:val="0"/>
      <w:divBdr>
        <w:top w:val="none" w:sz="0" w:space="0" w:color="auto"/>
        <w:left w:val="none" w:sz="0" w:space="0" w:color="auto"/>
        <w:bottom w:val="none" w:sz="0" w:space="0" w:color="auto"/>
        <w:right w:val="none" w:sz="0" w:space="0" w:color="auto"/>
      </w:divBdr>
      <w:divsChild>
        <w:div w:id="692998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2219259">
      <w:bodyDiv w:val="1"/>
      <w:marLeft w:val="0"/>
      <w:marRight w:val="0"/>
      <w:marTop w:val="0"/>
      <w:marBottom w:val="0"/>
      <w:divBdr>
        <w:top w:val="none" w:sz="0" w:space="0" w:color="auto"/>
        <w:left w:val="none" w:sz="0" w:space="0" w:color="auto"/>
        <w:bottom w:val="none" w:sz="0" w:space="0" w:color="auto"/>
        <w:right w:val="none" w:sz="0" w:space="0" w:color="auto"/>
      </w:divBdr>
      <w:divsChild>
        <w:div w:id="1825702753">
          <w:marLeft w:val="0"/>
          <w:marRight w:val="0"/>
          <w:marTop w:val="0"/>
          <w:marBottom w:val="0"/>
          <w:divBdr>
            <w:top w:val="none" w:sz="0" w:space="0" w:color="auto"/>
            <w:left w:val="none" w:sz="0" w:space="0" w:color="auto"/>
            <w:bottom w:val="none" w:sz="0" w:space="0" w:color="auto"/>
            <w:right w:val="none" w:sz="0" w:space="0" w:color="auto"/>
          </w:divBdr>
          <w:divsChild>
            <w:div w:id="1660693563">
              <w:marLeft w:val="0"/>
              <w:marRight w:val="0"/>
              <w:marTop w:val="0"/>
              <w:marBottom w:val="0"/>
              <w:divBdr>
                <w:top w:val="none" w:sz="0" w:space="0" w:color="auto"/>
                <w:left w:val="none" w:sz="0" w:space="0" w:color="auto"/>
                <w:bottom w:val="none" w:sz="0" w:space="0" w:color="auto"/>
                <w:right w:val="none" w:sz="0" w:space="0" w:color="auto"/>
              </w:divBdr>
              <w:divsChild>
                <w:div w:id="614219383">
                  <w:marLeft w:val="0"/>
                  <w:marRight w:val="0"/>
                  <w:marTop w:val="0"/>
                  <w:marBottom w:val="0"/>
                  <w:divBdr>
                    <w:top w:val="none" w:sz="0" w:space="0" w:color="auto"/>
                    <w:left w:val="none" w:sz="0" w:space="0" w:color="auto"/>
                    <w:bottom w:val="none" w:sz="0" w:space="0" w:color="auto"/>
                    <w:right w:val="none" w:sz="0" w:space="0" w:color="auto"/>
                  </w:divBdr>
                  <w:divsChild>
                    <w:div w:id="1897663910">
                      <w:marLeft w:val="2400"/>
                      <w:marRight w:val="0"/>
                      <w:marTop w:val="0"/>
                      <w:marBottom w:val="0"/>
                      <w:divBdr>
                        <w:top w:val="none" w:sz="0" w:space="0" w:color="auto"/>
                        <w:left w:val="none" w:sz="0" w:space="0" w:color="auto"/>
                        <w:bottom w:val="none" w:sz="0" w:space="0" w:color="auto"/>
                        <w:right w:val="none" w:sz="0" w:space="0" w:color="auto"/>
                      </w:divBdr>
                      <w:divsChild>
                        <w:div w:id="137378006">
                          <w:marLeft w:val="0"/>
                          <w:marRight w:val="0"/>
                          <w:marTop w:val="0"/>
                          <w:marBottom w:val="0"/>
                          <w:divBdr>
                            <w:top w:val="none" w:sz="0" w:space="0" w:color="auto"/>
                            <w:left w:val="none" w:sz="0" w:space="0" w:color="auto"/>
                            <w:bottom w:val="none" w:sz="0" w:space="0" w:color="auto"/>
                            <w:right w:val="none" w:sz="0" w:space="0" w:color="auto"/>
                          </w:divBdr>
                          <w:divsChild>
                            <w:div w:id="154062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679010">
      <w:bodyDiv w:val="1"/>
      <w:marLeft w:val="0"/>
      <w:marRight w:val="0"/>
      <w:marTop w:val="0"/>
      <w:marBottom w:val="0"/>
      <w:divBdr>
        <w:top w:val="none" w:sz="0" w:space="0" w:color="auto"/>
        <w:left w:val="none" w:sz="0" w:space="0" w:color="auto"/>
        <w:bottom w:val="none" w:sz="0" w:space="0" w:color="auto"/>
        <w:right w:val="none" w:sz="0" w:space="0" w:color="auto"/>
      </w:divBdr>
      <w:divsChild>
        <w:div w:id="1453741160">
          <w:marLeft w:val="0"/>
          <w:marRight w:val="0"/>
          <w:marTop w:val="0"/>
          <w:marBottom w:val="0"/>
          <w:divBdr>
            <w:top w:val="none" w:sz="0" w:space="0" w:color="auto"/>
            <w:left w:val="none" w:sz="0" w:space="0" w:color="auto"/>
            <w:bottom w:val="none" w:sz="0" w:space="0" w:color="auto"/>
            <w:right w:val="none" w:sz="0" w:space="0" w:color="auto"/>
          </w:divBdr>
          <w:divsChild>
            <w:div w:id="35766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52917">
      <w:bodyDiv w:val="1"/>
      <w:marLeft w:val="0"/>
      <w:marRight w:val="0"/>
      <w:marTop w:val="0"/>
      <w:marBottom w:val="0"/>
      <w:divBdr>
        <w:top w:val="none" w:sz="0" w:space="0" w:color="auto"/>
        <w:left w:val="none" w:sz="0" w:space="0" w:color="auto"/>
        <w:bottom w:val="none" w:sz="0" w:space="0" w:color="auto"/>
        <w:right w:val="none" w:sz="0" w:space="0" w:color="auto"/>
      </w:divBdr>
      <w:divsChild>
        <w:div w:id="13922079">
          <w:marLeft w:val="0"/>
          <w:marRight w:val="0"/>
          <w:marTop w:val="0"/>
          <w:marBottom w:val="0"/>
          <w:divBdr>
            <w:top w:val="none" w:sz="0" w:space="0" w:color="auto"/>
            <w:left w:val="none" w:sz="0" w:space="0" w:color="auto"/>
            <w:bottom w:val="none" w:sz="0" w:space="0" w:color="auto"/>
            <w:right w:val="none" w:sz="0" w:space="0" w:color="auto"/>
          </w:divBdr>
          <w:divsChild>
            <w:div w:id="1105080153">
              <w:marLeft w:val="0"/>
              <w:marRight w:val="0"/>
              <w:marTop w:val="0"/>
              <w:marBottom w:val="0"/>
              <w:divBdr>
                <w:top w:val="none" w:sz="0" w:space="0" w:color="auto"/>
                <w:left w:val="none" w:sz="0" w:space="0" w:color="auto"/>
                <w:bottom w:val="none" w:sz="0" w:space="0" w:color="auto"/>
                <w:right w:val="none" w:sz="0" w:space="0" w:color="auto"/>
              </w:divBdr>
              <w:divsChild>
                <w:div w:id="855271930">
                  <w:marLeft w:val="0"/>
                  <w:marRight w:val="0"/>
                  <w:marTop w:val="0"/>
                  <w:marBottom w:val="0"/>
                  <w:divBdr>
                    <w:top w:val="none" w:sz="0" w:space="0" w:color="auto"/>
                    <w:left w:val="none" w:sz="0" w:space="0" w:color="auto"/>
                    <w:bottom w:val="none" w:sz="0" w:space="0" w:color="auto"/>
                    <w:right w:val="none" w:sz="0" w:space="0" w:color="auto"/>
                  </w:divBdr>
                  <w:divsChild>
                    <w:div w:id="1257711173">
                      <w:marLeft w:val="2174"/>
                      <w:marRight w:val="0"/>
                      <w:marTop w:val="0"/>
                      <w:marBottom w:val="0"/>
                      <w:divBdr>
                        <w:top w:val="none" w:sz="0" w:space="0" w:color="auto"/>
                        <w:left w:val="none" w:sz="0" w:space="0" w:color="auto"/>
                        <w:bottom w:val="none" w:sz="0" w:space="0" w:color="auto"/>
                        <w:right w:val="none" w:sz="0" w:space="0" w:color="auto"/>
                      </w:divBdr>
                      <w:divsChild>
                        <w:div w:id="1234388108">
                          <w:marLeft w:val="0"/>
                          <w:marRight w:val="0"/>
                          <w:marTop w:val="0"/>
                          <w:marBottom w:val="0"/>
                          <w:divBdr>
                            <w:top w:val="none" w:sz="0" w:space="0" w:color="auto"/>
                            <w:left w:val="none" w:sz="0" w:space="0" w:color="auto"/>
                            <w:bottom w:val="none" w:sz="0" w:space="0" w:color="auto"/>
                            <w:right w:val="none" w:sz="0" w:space="0" w:color="auto"/>
                          </w:divBdr>
                          <w:divsChild>
                            <w:div w:id="163173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179913">
      <w:bodyDiv w:val="1"/>
      <w:marLeft w:val="0"/>
      <w:marRight w:val="0"/>
      <w:marTop w:val="0"/>
      <w:marBottom w:val="0"/>
      <w:divBdr>
        <w:top w:val="none" w:sz="0" w:space="0" w:color="auto"/>
        <w:left w:val="none" w:sz="0" w:space="0" w:color="auto"/>
        <w:bottom w:val="none" w:sz="0" w:space="0" w:color="auto"/>
        <w:right w:val="none" w:sz="0" w:space="0" w:color="auto"/>
      </w:divBdr>
      <w:divsChild>
        <w:div w:id="336541784">
          <w:marLeft w:val="0"/>
          <w:marRight w:val="0"/>
          <w:marTop w:val="0"/>
          <w:marBottom w:val="0"/>
          <w:divBdr>
            <w:top w:val="none" w:sz="0" w:space="0" w:color="auto"/>
            <w:left w:val="none" w:sz="0" w:space="0" w:color="auto"/>
            <w:bottom w:val="none" w:sz="0" w:space="0" w:color="auto"/>
            <w:right w:val="none" w:sz="0" w:space="0" w:color="auto"/>
          </w:divBdr>
        </w:div>
      </w:divsChild>
    </w:div>
    <w:div w:id="721292146">
      <w:bodyDiv w:val="1"/>
      <w:marLeft w:val="0"/>
      <w:marRight w:val="0"/>
      <w:marTop w:val="0"/>
      <w:marBottom w:val="0"/>
      <w:divBdr>
        <w:top w:val="none" w:sz="0" w:space="0" w:color="auto"/>
        <w:left w:val="none" w:sz="0" w:space="0" w:color="auto"/>
        <w:bottom w:val="none" w:sz="0" w:space="0" w:color="auto"/>
        <w:right w:val="none" w:sz="0" w:space="0" w:color="auto"/>
      </w:divBdr>
      <w:divsChild>
        <w:div w:id="292252797">
          <w:marLeft w:val="0"/>
          <w:marRight w:val="0"/>
          <w:marTop w:val="0"/>
          <w:marBottom w:val="0"/>
          <w:divBdr>
            <w:top w:val="single" w:sz="6" w:space="0" w:color="CCCCCC"/>
            <w:left w:val="single" w:sz="6" w:space="0" w:color="CCCCCC"/>
            <w:bottom w:val="single" w:sz="6" w:space="0" w:color="CCCCCC"/>
            <w:right w:val="single" w:sz="6" w:space="0" w:color="CCCCCC"/>
          </w:divBdr>
          <w:divsChild>
            <w:div w:id="182566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648773">
      <w:bodyDiv w:val="1"/>
      <w:marLeft w:val="0"/>
      <w:marRight w:val="0"/>
      <w:marTop w:val="0"/>
      <w:marBottom w:val="0"/>
      <w:divBdr>
        <w:top w:val="none" w:sz="0" w:space="0" w:color="auto"/>
        <w:left w:val="none" w:sz="0" w:space="0" w:color="auto"/>
        <w:bottom w:val="none" w:sz="0" w:space="0" w:color="auto"/>
        <w:right w:val="none" w:sz="0" w:space="0" w:color="auto"/>
      </w:divBdr>
    </w:div>
    <w:div w:id="732310995">
      <w:bodyDiv w:val="1"/>
      <w:marLeft w:val="0"/>
      <w:marRight w:val="0"/>
      <w:marTop w:val="0"/>
      <w:marBottom w:val="0"/>
      <w:divBdr>
        <w:top w:val="none" w:sz="0" w:space="0" w:color="auto"/>
        <w:left w:val="none" w:sz="0" w:space="0" w:color="auto"/>
        <w:bottom w:val="none" w:sz="0" w:space="0" w:color="auto"/>
        <w:right w:val="none" w:sz="0" w:space="0" w:color="auto"/>
      </w:divBdr>
      <w:divsChild>
        <w:div w:id="1361588806">
          <w:marLeft w:val="0"/>
          <w:marRight w:val="0"/>
          <w:marTop w:val="0"/>
          <w:marBottom w:val="0"/>
          <w:divBdr>
            <w:top w:val="none" w:sz="0" w:space="0" w:color="auto"/>
            <w:left w:val="none" w:sz="0" w:space="0" w:color="auto"/>
            <w:bottom w:val="none" w:sz="0" w:space="0" w:color="auto"/>
            <w:right w:val="none" w:sz="0" w:space="0" w:color="auto"/>
          </w:divBdr>
          <w:divsChild>
            <w:div w:id="949162711">
              <w:marLeft w:val="0"/>
              <w:marRight w:val="0"/>
              <w:marTop w:val="0"/>
              <w:marBottom w:val="0"/>
              <w:divBdr>
                <w:top w:val="none" w:sz="0" w:space="0" w:color="auto"/>
                <w:left w:val="none" w:sz="0" w:space="0" w:color="auto"/>
                <w:bottom w:val="none" w:sz="0" w:space="0" w:color="auto"/>
                <w:right w:val="none" w:sz="0" w:space="0" w:color="auto"/>
              </w:divBdr>
              <w:divsChild>
                <w:div w:id="319427637">
                  <w:marLeft w:val="0"/>
                  <w:marRight w:val="0"/>
                  <w:marTop w:val="0"/>
                  <w:marBottom w:val="0"/>
                  <w:divBdr>
                    <w:top w:val="none" w:sz="0" w:space="0" w:color="auto"/>
                    <w:left w:val="none" w:sz="0" w:space="0" w:color="auto"/>
                    <w:bottom w:val="none" w:sz="0" w:space="0" w:color="auto"/>
                    <w:right w:val="none" w:sz="0" w:space="0" w:color="auto"/>
                  </w:divBdr>
                  <w:divsChild>
                    <w:div w:id="1908295772">
                      <w:marLeft w:val="2174"/>
                      <w:marRight w:val="0"/>
                      <w:marTop w:val="0"/>
                      <w:marBottom w:val="0"/>
                      <w:divBdr>
                        <w:top w:val="none" w:sz="0" w:space="0" w:color="auto"/>
                        <w:left w:val="none" w:sz="0" w:space="0" w:color="auto"/>
                        <w:bottom w:val="none" w:sz="0" w:space="0" w:color="auto"/>
                        <w:right w:val="none" w:sz="0" w:space="0" w:color="auto"/>
                      </w:divBdr>
                      <w:divsChild>
                        <w:div w:id="162014654">
                          <w:marLeft w:val="0"/>
                          <w:marRight w:val="0"/>
                          <w:marTop w:val="0"/>
                          <w:marBottom w:val="0"/>
                          <w:divBdr>
                            <w:top w:val="none" w:sz="0" w:space="0" w:color="auto"/>
                            <w:left w:val="none" w:sz="0" w:space="0" w:color="auto"/>
                            <w:bottom w:val="none" w:sz="0" w:space="0" w:color="auto"/>
                            <w:right w:val="none" w:sz="0" w:space="0" w:color="auto"/>
                          </w:divBdr>
                          <w:divsChild>
                            <w:div w:id="810513840">
                              <w:marLeft w:val="0"/>
                              <w:marRight w:val="0"/>
                              <w:marTop w:val="0"/>
                              <w:marBottom w:val="0"/>
                              <w:divBdr>
                                <w:top w:val="none" w:sz="0" w:space="0" w:color="auto"/>
                                <w:left w:val="none" w:sz="0" w:space="0" w:color="auto"/>
                                <w:bottom w:val="none" w:sz="0" w:space="0" w:color="auto"/>
                                <w:right w:val="none" w:sz="0" w:space="0" w:color="auto"/>
                              </w:divBdr>
                            </w:div>
                            <w:div w:id="209377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280649">
      <w:bodyDiv w:val="1"/>
      <w:marLeft w:val="0"/>
      <w:marRight w:val="0"/>
      <w:marTop w:val="0"/>
      <w:marBottom w:val="0"/>
      <w:divBdr>
        <w:top w:val="none" w:sz="0" w:space="0" w:color="auto"/>
        <w:left w:val="none" w:sz="0" w:space="0" w:color="auto"/>
        <w:bottom w:val="none" w:sz="0" w:space="0" w:color="auto"/>
        <w:right w:val="none" w:sz="0" w:space="0" w:color="auto"/>
      </w:divBdr>
    </w:div>
    <w:div w:id="738018613">
      <w:bodyDiv w:val="1"/>
      <w:marLeft w:val="0"/>
      <w:marRight w:val="0"/>
      <w:marTop w:val="0"/>
      <w:marBottom w:val="0"/>
      <w:divBdr>
        <w:top w:val="none" w:sz="0" w:space="0" w:color="auto"/>
        <w:left w:val="none" w:sz="0" w:space="0" w:color="auto"/>
        <w:bottom w:val="none" w:sz="0" w:space="0" w:color="auto"/>
        <w:right w:val="none" w:sz="0" w:space="0" w:color="auto"/>
      </w:divBdr>
      <w:divsChild>
        <w:div w:id="268202020">
          <w:marLeft w:val="0"/>
          <w:marRight w:val="0"/>
          <w:marTop w:val="0"/>
          <w:marBottom w:val="0"/>
          <w:divBdr>
            <w:top w:val="none" w:sz="0" w:space="0" w:color="auto"/>
            <w:left w:val="none" w:sz="0" w:space="0" w:color="auto"/>
            <w:bottom w:val="none" w:sz="0" w:space="0" w:color="auto"/>
            <w:right w:val="none" w:sz="0" w:space="0" w:color="auto"/>
          </w:divBdr>
          <w:divsChild>
            <w:div w:id="2109543472">
              <w:marLeft w:val="0"/>
              <w:marRight w:val="0"/>
              <w:marTop w:val="0"/>
              <w:marBottom w:val="0"/>
              <w:divBdr>
                <w:top w:val="none" w:sz="0" w:space="0" w:color="auto"/>
                <w:left w:val="none" w:sz="0" w:space="0" w:color="auto"/>
                <w:bottom w:val="none" w:sz="0" w:space="0" w:color="auto"/>
                <w:right w:val="none" w:sz="0" w:space="0" w:color="auto"/>
              </w:divBdr>
              <w:divsChild>
                <w:div w:id="643973735">
                  <w:marLeft w:val="0"/>
                  <w:marRight w:val="0"/>
                  <w:marTop w:val="0"/>
                  <w:marBottom w:val="0"/>
                  <w:divBdr>
                    <w:top w:val="none" w:sz="0" w:space="0" w:color="auto"/>
                    <w:left w:val="none" w:sz="0" w:space="0" w:color="auto"/>
                    <w:bottom w:val="none" w:sz="0" w:space="0" w:color="auto"/>
                    <w:right w:val="none" w:sz="0" w:space="0" w:color="auto"/>
                  </w:divBdr>
                  <w:divsChild>
                    <w:div w:id="2039428181">
                      <w:marLeft w:val="0"/>
                      <w:marRight w:val="0"/>
                      <w:marTop w:val="0"/>
                      <w:marBottom w:val="0"/>
                      <w:divBdr>
                        <w:top w:val="none" w:sz="0" w:space="0" w:color="auto"/>
                        <w:left w:val="none" w:sz="0" w:space="0" w:color="auto"/>
                        <w:bottom w:val="none" w:sz="0" w:space="0" w:color="auto"/>
                        <w:right w:val="none" w:sz="0" w:space="0" w:color="auto"/>
                      </w:divBdr>
                      <w:divsChild>
                        <w:div w:id="209728932">
                          <w:marLeft w:val="0"/>
                          <w:marRight w:val="0"/>
                          <w:marTop w:val="0"/>
                          <w:marBottom w:val="0"/>
                          <w:divBdr>
                            <w:top w:val="none" w:sz="0" w:space="0" w:color="auto"/>
                            <w:left w:val="none" w:sz="0" w:space="0" w:color="auto"/>
                            <w:bottom w:val="none" w:sz="0" w:space="0" w:color="auto"/>
                            <w:right w:val="none" w:sz="0" w:space="0" w:color="auto"/>
                          </w:divBdr>
                          <w:divsChild>
                            <w:div w:id="904225506">
                              <w:marLeft w:val="0"/>
                              <w:marRight w:val="0"/>
                              <w:marTop w:val="0"/>
                              <w:marBottom w:val="0"/>
                              <w:divBdr>
                                <w:top w:val="none" w:sz="0" w:space="0" w:color="auto"/>
                                <w:left w:val="none" w:sz="0" w:space="0" w:color="auto"/>
                                <w:bottom w:val="none" w:sz="0" w:space="0" w:color="auto"/>
                                <w:right w:val="none" w:sz="0" w:space="0" w:color="auto"/>
                              </w:divBdr>
                              <w:divsChild>
                                <w:div w:id="1542277987">
                                  <w:marLeft w:val="0"/>
                                  <w:marRight w:val="0"/>
                                  <w:marTop w:val="0"/>
                                  <w:marBottom w:val="0"/>
                                  <w:divBdr>
                                    <w:top w:val="none" w:sz="0" w:space="0" w:color="auto"/>
                                    <w:left w:val="none" w:sz="0" w:space="0" w:color="auto"/>
                                    <w:bottom w:val="none" w:sz="0" w:space="0" w:color="auto"/>
                                    <w:right w:val="none" w:sz="0" w:space="0" w:color="auto"/>
                                  </w:divBdr>
                                  <w:divsChild>
                                    <w:div w:id="1418477665">
                                      <w:marLeft w:val="0"/>
                                      <w:marRight w:val="0"/>
                                      <w:marTop w:val="0"/>
                                      <w:marBottom w:val="0"/>
                                      <w:divBdr>
                                        <w:top w:val="none" w:sz="0" w:space="0" w:color="auto"/>
                                        <w:left w:val="none" w:sz="0" w:space="0" w:color="auto"/>
                                        <w:bottom w:val="none" w:sz="0" w:space="0" w:color="auto"/>
                                        <w:right w:val="none" w:sz="0" w:space="0" w:color="auto"/>
                                      </w:divBdr>
                                      <w:divsChild>
                                        <w:div w:id="1117405237">
                                          <w:marLeft w:val="0"/>
                                          <w:marRight w:val="0"/>
                                          <w:marTop w:val="0"/>
                                          <w:marBottom w:val="0"/>
                                          <w:divBdr>
                                            <w:top w:val="none" w:sz="0" w:space="0" w:color="auto"/>
                                            <w:left w:val="none" w:sz="0" w:space="0" w:color="auto"/>
                                            <w:bottom w:val="none" w:sz="0" w:space="0" w:color="auto"/>
                                            <w:right w:val="none" w:sz="0" w:space="0" w:color="auto"/>
                                          </w:divBdr>
                                          <w:divsChild>
                                            <w:div w:id="2115441750">
                                              <w:marLeft w:val="0"/>
                                              <w:marRight w:val="0"/>
                                              <w:marTop w:val="0"/>
                                              <w:marBottom w:val="0"/>
                                              <w:divBdr>
                                                <w:top w:val="none" w:sz="0" w:space="0" w:color="auto"/>
                                                <w:left w:val="none" w:sz="0" w:space="0" w:color="auto"/>
                                                <w:bottom w:val="none" w:sz="0" w:space="0" w:color="auto"/>
                                                <w:right w:val="none" w:sz="0" w:space="0" w:color="auto"/>
                                              </w:divBdr>
                                              <w:divsChild>
                                                <w:div w:id="1631865561">
                                                  <w:marLeft w:val="0"/>
                                                  <w:marRight w:val="0"/>
                                                  <w:marTop w:val="0"/>
                                                  <w:marBottom w:val="0"/>
                                                  <w:divBdr>
                                                    <w:top w:val="none" w:sz="0" w:space="0" w:color="auto"/>
                                                    <w:left w:val="none" w:sz="0" w:space="0" w:color="auto"/>
                                                    <w:bottom w:val="none" w:sz="0" w:space="0" w:color="auto"/>
                                                    <w:right w:val="none" w:sz="0" w:space="0" w:color="auto"/>
                                                  </w:divBdr>
                                                  <w:divsChild>
                                                    <w:div w:id="1574390218">
                                                      <w:marLeft w:val="0"/>
                                                      <w:marRight w:val="0"/>
                                                      <w:marTop w:val="0"/>
                                                      <w:marBottom w:val="0"/>
                                                      <w:divBdr>
                                                        <w:top w:val="none" w:sz="0" w:space="0" w:color="auto"/>
                                                        <w:left w:val="none" w:sz="0" w:space="0" w:color="auto"/>
                                                        <w:bottom w:val="none" w:sz="0" w:space="0" w:color="auto"/>
                                                        <w:right w:val="none" w:sz="0" w:space="0" w:color="auto"/>
                                                      </w:divBdr>
                                                      <w:divsChild>
                                                        <w:div w:id="1145123002">
                                                          <w:marLeft w:val="0"/>
                                                          <w:marRight w:val="0"/>
                                                          <w:marTop w:val="0"/>
                                                          <w:marBottom w:val="0"/>
                                                          <w:divBdr>
                                                            <w:top w:val="none" w:sz="0" w:space="0" w:color="auto"/>
                                                            <w:left w:val="none" w:sz="0" w:space="0" w:color="auto"/>
                                                            <w:bottom w:val="none" w:sz="0" w:space="0" w:color="auto"/>
                                                            <w:right w:val="none" w:sz="0" w:space="0" w:color="auto"/>
                                                          </w:divBdr>
                                                          <w:divsChild>
                                                            <w:div w:id="28378724">
                                                              <w:marLeft w:val="0"/>
                                                              <w:marRight w:val="0"/>
                                                              <w:marTop w:val="0"/>
                                                              <w:marBottom w:val="0"/>
                                                              <w:divBdr>
                                                                <w:top w:val="none" w:sz="0" w:space="0" w:color="auto"/>
                                                                <w:left w:val="none" w:sz="0" w:space="0" w:color="auto"/>
                                                                <w:bottom w:val="none" w:sz="0" w:space="0" w:color="auto"/>
                                                                <w:right w:val="none" w:sz="0" w:space="0" w:color="auto"/>
                                                              </w:divBdr>
                                                              <w:divsChild>
                                                                <w:div w:id="1860703901">
                                                                  <w:marLeft w:val="0"/>
                                                                  <w:marRight w:val="0"/>
                                                                  <w:marTop w:val="0"/>
                                                                  <w:marBottom w:val="0"/>
                                                                  <w:divBdr>
                                                                    <w:top w:val="none" w:sz="0" w:space="0" w:color="auto"/>
                                                                    <w:left w:val="none" w:sz="0" w:space="0" w:color="auto"/>
                                                                    <w:bottom w:val="none" w:sz="0" w:space="0" w:color="auto"/>
                                                                    <w:right w:val="none" w:sz="0" w:space="0" w:color="auto"/>
                                                                  </w:divBdr>
                                                                  <w:divsChild>
                                                                    <w:div w:id="481431529">
                                                                      <w:marLeft w:val="0"/>
                                                                      <w:marRight w:val="0"/>
                                                                      <w:marTop w:val="0"/>
                                                                      <w:marBottom w:val="0"/>
                                                                      <w:divBdr>
                                                                        <w:top w:val="none" w:sz="0" w:space="0" w:color="auto"/>
                                                                        <w:left w:val="none" w:sz="0" w:space="0" w:color="auto"/>
                                                                        <w:bottom w:val="none" w:sz="0" w:space="0" w:color="auto"/>
                                                                        <w:right w:val="none" w:sz="0" w:space="0" w:color="auto"/>
                                                                      </w:divBdr>
                                                                      <w:divsChild>
                                                                        <w:div w:id="16516043">
                                                                          <w:marLeft w:val="0"/>
                                                                          <w:marRight w:val="0"/>
                                                                          <w:marTop w:val="0"/>
                                                                          <w:marBottom w:val="0"/>
                                                                          <w:divBdr>
                                                                            <w:top w:val="none" w:sz="0" w:space="0" w:color="auto"/>
                                                                            <w:left w:val="none" w:sz="0" w:space="0" w:color="auto"/>
                                                                            <w:bottom w:val="none" w:sz="0" w:space="0" w:color="auto"/>
                                                                            <w:right w:val="none" w:sz="0" w:space="0" w:color="auto"/>
                                                                          </w:divBdr>
                                                                          <w:divsChild>
                                                                            <w:div w:id="1458834349">
                                                                              <w:marLeft w:val="0"/>
                                                                              <w:marRight w:val="0"/>
                                                                              <w:marTop w:val="0"/>
                                                                              <w:marBottom w:val="0"/>
                                                                              <w:divBdr>
                                                                                <w:top w:val="none" w:sz="0" w:space="0" w:color="auto"/>
                                                                                <w:left w:val="none" w:sz="0" w:space="0" w:color="auto"/>
                                                                                <w:bottom w:val="none" w:sz="0" w:space="0" w:color="auto"/>
                                                                                <w:right w:val="none" w:sz="0" w:space="0" w:color="auto"/>
                                                                              </w:divBdr>
                                                                              <w:divsChild>
                                                                                <w:div w:id="144068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9713412">
      <w:bodyDiv w:val="1"/>
      <w:marLeft w:val="0"/>
      <w:marRight w:val="0"/>
      <w:marTop w:val="0"/>
      <w:marBottom w:val="0"/>
      <w:divBdr>
        <w:top w:val="none" w:sz="0" w:space="0" w:color="auto"/>
        <w:left w:val="none" w:sz="0" w:space="0" w:color="auto"/>
        <w:bottom w:val="none" w:sz="0" w:space="0" w:color="auto"/>
        <w:right w:val="none" w:sz="0" w:space="0" w:color="auto"/>
      </w:divBdr>
      <w:divsChild>
        <w:div w:id="473568245">
          <w:marLeft w:val="0"/>
          <w:marRight w:val="0"/>
          <w:marTop w:val="0"/>
          <w:marBottom w:val="0"/>
          <w:divBdr>
            <w:top w:val="none" w:sz="0" w:space="0" w:color="auto"/>
            <w:left w:val="none" w:sz="0" w:space="0" w:color="auto"/>
            <w:bottom w:val="none" w:sz="0" w:space="0" w:color="auto"/>
            <w:right w:val="none" w:sz="0" w:space="0" w:color="auto"/>
          </w:divBdr>
          <w:divsChild>
            <w:div w:id="588582820">
              <w:marLeft w:val="0"/>
              <w:marRight w:val="0"/>
              <w:marTop w:val="0"/>
              <w:marBottom w:val="0"/>
              <w:divBdr>
                <w:top w:val="none" w:sz="0" w:space="0" w:color="auto"/>
                <w:left w:val="none" w:sz="0" w:space="0" w:color="auto"/>
                <w:bottom w:val="none" w:sz="0" w:space="0" w:color="auto"/>
                <w:right w:val="none" w:sz="0" w:space="0" w:color="auto"/>
              </w:divBdr>
              <w:divsChild>
                <w:div w:id="2117090829">
                  <w:marLeft w:val="0"/>
                  <w:marRight w:val="0"/>
                  <w:marTop w:val="0"/>
                  <w:marBottom w:val="0"/>
                  <w:divBdr>
                    <w:top w:val="none" w:sz="0" w:space="0" w:color="auto"/>
                    <w:left w:val="none" w:sz="0" w:space="0" w:color="auto"/>
                    <w:bottom w:val="none" w:sz="0" w:space="0" w:color="auto"/>
                    <w:right w:val="none" w:sz="0" w:space="0" w:color="auto"/>
                  </w:divBdr>
                  <w:divsChild>
                    <w:div w:id="490488636">
                      <w:marLeft w:val="2174"/>
                      <w:marRight w:val="0"/>
                      <w:marTop w:val="0"/>
                      <w:marBottom w:val="0"/>
                      <w:divBdr>
                        <w:top w:val="none" w:sz="0" w:space="0" w:color="auto"/>
                        <w:left w:val="none" w:sz="0" w:space="0" w:color="auto"/>
                        <w:bottom w:val="none" w:sz="0" w:space="0" w:color="auto"/>
                        <w:right w:val="none" w:sz="0" w:space="0" w:color="auto"/>
                      </w:divBdr>
                      <w:divsChild>
                        <w:div w:id="1505321851">
                          <w:marLeft w:val="0"/>
                          <w:marRight w:val="0"/>
                          <w:marTop w:val="0"/>
                          <w:marBottom w:val="0"/>
                          <w:divBdr>
                            <w:top w:val="none" w:sz="0" w:space="0" w:color="auto"/>
                            <w:left w:val="none" w:sz="0" w:space="0" w:color="auto"/>
                            <w:bottom w:val="none" w:sz="0" w:space="0" w:color="auto"/>
                            <w:right w:val="none" w:sz="0" w:space="0" w:color="auto"/>
                          </w:divBdr>
                          <w:divsChild>
                            <w:div w:id="55898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8984386">
      <w:bodyDiv w:val="1"/>
      <w:marLeft w:val="0"/>
      <w:marRight w:val="0"/>
      <w:marTop w:val="0"/>
      <w:marBottom w:val="0"/>
      <w:divBdr>
        <w:top w:val="none" w:sz="0" w:space="0" w:color="auto"/>
        <w:left w:val="none" w:sz="0" w:space="0" w:color="auto"/>
        <w:bottom w:val="none" w:sz="0" w:space="0" w:color="auto"/>
        <w:right w:val="none" w:sz="0" w:space="0" w:color="auto"/>
      </w:divBdr>
      <w:divsChild>
        <w:div w:id="566845361">
          <w:marLeft w:val="0"/>
          <w:marRight w:val="0"/>
          <w:marTop w:val="0"/>
          <w:marBottom w:val="0"/>
          <w:divBdr>
            <w:top w:val="none" w:sz="0" w:space="0" w:color="auto"/>
            <w:left w:val="none" w:sz="0" w:space="0" w:color="auto"/>
            <w:bottom w:val="none" w:sz="0" w:space="0" w:color="auto"/>
            <w:right w:val="none" w:sz="0" w:space="0" w:color="auto"/>
          </w:divBdr>
          <w:divsChild>
            <w:div w:id="1858956453">
              <w:marLeft w:val="0"/>
              <w:marRight w:val="0"/>
              <w:marTop w:val="0"/>
              <w:marBottom w:val="0"/>
              <w:divBdr>
                <w:top w:val="none" w:sz="0" w:space="0" w:color="auto"/>
                <w:left w:val="none" w:sz="0" w:space="0" w:color="auto"/>
                <w:bottom w:val="none" w:sz="0" w:space="0" w:color="auto"/>
                <w:right w:val="none" w:sz="0" w:space="0" w:color="auto"/>
              </w:divBdr>
              <w:divsChild>
                <w:div w:id="1967539271">
                  <w:marLeft w:val="0"/>
                  <w:marRight w:val="0"/>
                  <w:marTop w:val="0"/>
                  <w:marBottom w:val="0"/>
                  <w:divBdr>
                    <w:top w:val="none" w:sz="0" w:space="0" w:color="auto"/>
                    <w:left w:val="none" w:sz="0" w:space="0" w:color="auto"/>
                    <w:bottom w:val="none" w:sz="0" w:space="0" w:color="auto"/>
                    <w:right w:val="none" w:sz="0" w:space="0" w:color="auto"/>
                  </w:divBdr>
                  <w:divsChild>
                    <w:div w:id="1963539673">
                      <w:marLeft w:val="0"/>
                      <w:marRight w:val="0"/>
                      <w:marTop w:val="0"/>
                      <w:marBottom w:val="0"/>
                      <w:divBdr>
                        <w:top w:val="none" w:sz="0" w:space="0" w:color="auto"/>
                        <w:left w:val="none" w:sz="0" w:space="0" w:color="auto"/>
                        <w:bottom w:val="none" w:sz="0" w:space="0" w:color="auto"/>
                        <w:right w:val="none" w:sz="0" w:space="0" w:color="auto"/>
                      </w:divBdr>
                      <w:divsChild>
                        <w:div w:id="2051874467">
                          <w:marLeft w:val="0"/>
                          <w:marRight w:val="0"/>
                          <w:marTop w:val="0"/>
                          <w:marBottom w:val="0"/>
                          <w:divBdr>
                            <w:top w:val="none" w:sz="0" w:space="0" w:color="auto"/>
                            <w:left w:val="none" w:sz="0" w:space="0" w:color="auto"/>
                            <w:bottom w:val="none" w:sz="0" w:space="0" w:color="auto"/>
                            <w:right w:val="none" w:sz="0" w:space="0" w:color="auto"/>
                          </w:divBdr>
                          <w:divsChild>
                            <w:div w:id="1578436271">
                              <w:marLeft w:val="0"/>
                              <w:marRight w:val="0"/>
                              <w:marTop w:val="0"/>
                              <w:marBottom w:val="0"/>
                              <w:divBdr>
                                <w:top w:val="none" w:sz="0" w:space="0" w:color="auto"/>
                                <w:left w:val="none" w:sz="0" w:space="0" w:color="auto"/>
                                <w:bottom w:val="none" w:sz="0" w:space="0" w:color="auto"/>
                                <w:right w:val="none" w:sz="0" w:space="0" w:color="auto"/>
                              </w:divBdr>
                              <w:divsChild>
                                <w:div w:id="291987655">
                                  <w:marLeft w:val="0"/>
                                  <w:marRight w:val="0"/>
                                  <w:marTop w:val="0"/>
                                  <w:marBottom w:val="0"/>
                                  <w:divBdr>
                                    <w:top w:val="none" w:sz="0" w:space="0" w:color="auto"/>
                                    <w:left w:val="none" w:sz="0" w:space="0" w:color="auto"/>
                                    <w:bottom w:val="none" w:sz="0" w:space="0" w:color="auto"/>
                                    <w:right w:val="none" w:sz="0" w:space="0" w:color="auto"/>
                                  </w:divBdr>
                                  <w:divsChild>
                                    <w:div w:id="796728753">
                                      <w:marLeft w:val="0"/>
                                      <w:marRight w:val="0"/>
                                      <w:marTop w:val="0"/>
                                      <w:marBottom w:val="0"/>
                                      <w:divBdr>
                                        <w:top w:val="none" w:sz="0" w:space="0" w:color="auto"/>
                                        <w:left w:val="none" w:sz="0" w:space="0" w:color="auto"/>
                                        <w:bottom w:val="none" w:sz="0" w:space="0" w:color="auto"/>
                                        <w:right w:val="none" w:sz="0" w:space="0" w:color="auto"/>
                                      </w:divBdr>
                                      <w:divsChild>
                                        <w:div w:id="21320427">
                                          <w:marLeft w:val="0"/>
                                          <w:marRight w:val="0"/>
                                          <w:marTop w:val="0"/>
                                          <w:marBottom w:val="0"/>
                                          <w:divBdr>
                                            <w:top w:val="none" w:sz="0" w:space="0" w:color="auto"/>
                                            <w:left w:val="none" w:sz="0" w:space="0" w:color="auto"/>
                                            <w:bottom w:val="none" w:sz="0" w:space="0" w:color="auto"/>
                                            <w:right w:val="none" w:sz="0" w:space="0" w:color="auto"/>
                                          </w:divBdr>
                                          <w:divsChild>
                                            <w:div w:id="1064182159">
                                              <w:marLeft w:val="0"/>
                                              <w:marRight w:val="0"/>
                                              <w:marTop w:val="0"/>
                                              <w:marBottom w:val="0"/>
                                              <w:divBdr>
                                                <w:top w:val="none" w:sz="0" w:space="0" w:color="auto"/>
                                                <w:left w:val="none" w:sz="0" w:space="0" w:color="auto"/>
                                                <w:bottom w:val="none" w:sz="0" w:space="0" w:color="auto"/>
                                                <w:right w:val="none" w:sz="0" w:space="0" w:color="auto"/>
                                              </w:divBdr>
                                              <w:divsChild>
                                                <w:div w:id="1699696540">
                                                  <w:marLeft w:val="0"/>
                                                  <w:marRight w:val="0"/>
                                                  <w:marTop w:val="0"/>
                                                  <w:marBottom w:val="0"/>
                                                  <w:divBdr>
                                                    <w:top w:val="none" w:sz="0" w:space="0" w:color="auto"/>
                                                    <w:left w:val="none" w:sz="0" w:space="0" w:color="auto"/>
                                                    <w:bottom w:val="none" w:sz="0" w:space="0" w:color="auto"/>
                                                    <w:right w:val="none" w:sz="0" w:space="0" w:color="auto"/>
                                                  </w:divBdr>
                                                  <w:divsChild>
                                                    <w:div w:id="323511426">
                                                      <w:marLeft w:val="0"/>
                                                      <w:marRight w:val="0"/>
                                                      <w:marTop w:val="0"/>
                                                      <w:marBottom w:val="0"/>
                                                      <w:divBdr>
                                                        <w:top w:val="none" w:sz="0" w:space="0" w:color="auto"/>
                                                        <w:left w:val="none" w:sz="0" w:space="0" w:color="auto"/>
                                                        <w:bottom w:val="none" w:sz="0" w:space="0" w:color="auto"/>
                                                        <w:right w:val="none" w:sz="0" w:space="0" w:color="auto"/>
                                                      </w:divBdr>
                                                      <w:divsChild>
                                                        <w:div w:id="202444675">
                                                          <w:marLeft w:val="0"/>
                                                          <w:marRight w:val="0"/>
                                                          <w:marTop w:val="0"/>
                                                          <w:marBottom w:val="0"/>
                                                          <w:divBdr>
                                                            <w:top w:val="none" w:sz="0" w:space="0" w:color="auto"/>
                                                            <w:left w:val="none" w:sz="0" w:space="0" w:color="auto"/>
                                                            <w:bottom w:val="none" w:sz="0" w:space="0" w:color="auto"/>
                                                            <w:right w:val="none" w:sz="0" w:space="0" w:color="auto"/>
                                                          </w:divBdr>
                                                          <w:divsChild>
                                                            <w:div w:id="1771317484">
                                                              <w:marLeft w:val="0"/>
                                                              <w:marRight w:val="0"/>
                                                              <w:marTop w:val="0"/>
                                                              <w:marBottom w:val="0"/>
                                                              <w:divBdr>
                                                                <w:top w:val="none" w:sz="0" w:space="0" w:color="auto"/>
                                                                <w:left w:val="none" w:sz="0" w:space="0" w:color="auto"/>
                                                                <w:bottom w:val="none" w:sz="0" w:space="0" w:color="auto"/>
                                                                <w:right w:val="none" w:sz="0" w:space="0" w:color="auto"/>
                                                              </w:divBdr>
                                                              <w:divsChild>
                                                                <w:div w:id="262878341">
                                                                  <w:marLeft w:val="0"/>
                                                                  <w:marRight w:val="0"/>
                                                                  <w:marTop w:val="0"/>
                                                                  <w:marBottom w:val="0"/>
                                                                  <w:divBdr>
                                                                    <w:top w:val="none" w:sz="0" w:space="0" w:color="auto"/>
                                                                    <w:left w:val="none" w:sz="0" w:space="0" w:color="auto"/>
                                                                    <w:bottom w:val="none" w:sz="0" w:space="0" w:color="auto"/>
                                                                    <w:right w:val="none" w:sz="0" w:space="0" w:color="auto"/>
                                                                  </w:divBdr>
                                                                  <w:divsChild>
                                                                    <w:div w:id="1044603661">
                                                                      <w:marLeft w:val="0"/>
                                                                      <w:marRight w:val="0"/>
                                                                      <w:marTop w:val="0"/>
                                                                      <w:marBottom w:val="0"/>
                                                                      <w:divBdr>
                                                                        <w:top w:val="none" w:sz="0" w:space="0" w:color="auto"/>
                                                                        <w:left w:val="none" w:sz="0" w:space="0" w:color="auto"/>
                                                                        <w:bottom w:val="none" w:sz="0" w:space="0" w:color="auto"/>
                                                                        <w:right w:val="none" w:sz="0" w:space="0" w:color="auto"/>
                                                                      </w:divBdr>
                                                                      <w:divsChild>
                                                                        <w:div w:id="1369406007">
                                                                          <w:marLeft w:val="0"/>
                                                                          <w:marRight w:val="0"/>
                                                                          <w:marTop w:val="0"/>
                                                                          <w:marBottom w:val="0"/>
                                                                          <w:divBdr>
                                                                            <w:top w:val="none" w:sz="0" w:space="0" w:color="auto"/>
                                                                            <w:left w:val="none" w:sz="0" w:space="0" w:color="auto"/>
                                                                            <w:bottom w:val="none" w:sz="0" w:space="0" w:color="auto"/>
                                                                            <w:right w:val="none" w:sz="0" w:space="0" w:color="auto"/>
                                                                          </w:divBdr>
                                                                          <w:divsChild>
                                                                            <w:div w:id="1945648691">
                                                                              <w:marLeft w:val="0"/>
                                                                              <w:marRight w:val="0"/>
                                                                              <w:marTop w:val="0"/>
                                                                              <w:marBottom w:val="0"/>
                                                                              <w:divBdr>
                                                                                <w:top w:val="none" w:sz="0" w:space="0" w:color="auto"/>
                                                                                <w:left w:val="none" w:sz="0" w:space="0" w:color="auto"/>
                                                                                <w:bottom w:val="none" w:sz="0" w:space="0" w:color="auto"/>
                                                                                <w:right w:val="none" w:sz="0" w:space="0" w:color="auto"/>
                                                                              </w:divBdr>
                                                                              <w:divsChild>
                                                                                <w:div w:id="114917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350141">
      <w:bodyDiv w:val="1"/>
      <w:marLeft w:val="0"/>
      <w:marRight w:val="0"/>
      <w:marTop w:val="0"/>
      <w:marBottom w:val="0"/>
      <w:divBdr>
        <w:top w:val="none" w:sz="0" w:space="0" w:color="auto"/>
        <w:left w:val="none" w:sz="0" w:space="0" w:color="auto"/>
        <w:bottom w:val="none" w:sz="0" w:space="0" w:color="auto"/>
        <w:right w:val="none" w:sz="0" w:space="0" w:color="auto"/>
      </w:divBdr>
      <w:divsChild>
        <w:div w:id="2166276">
          <w:marLeft w:val="0"/>
          <w:marRight w:val="0"/>
          <w:marTop w:val="0"/>
          <w:marBottom w:val="0"/>
          <w:divBdr>
            <w:top w:val="none" w:sz="0" w:space="0" w:color="auto"/>
            <w:left w:val="none" w:sz="0" w:space="0" w:color="auto"/>
            <w:bottom w:val="none" w:sz="0" w:space="0" w:color="auto"/>
            <w:right w:val="none" w:sz="0" w:space="0" w:color="auto"/>
          </w:divBdr>
          <w:divsChild>
            <w:div w:id="1495225326">
              <w:marLeft w:val="0"/>
              <w:marRight w:val="0"/>
              <w:marTop w:val="0"/>
              <w:marBottom w:val="0"/>
              <w:divBdr>
                <w:top w:val="none" w:sz="0" w:space="0" w:color="auto"/>
                <w:left w:val="none" w:sz="0" w:space="0" w:color="auto"/>
                <w:bottom w:val="none" w:sz="0" w:space="0" w:color="auto"/>
                <w:right w:val="none" w:sz="0" w:space="0" w:color="auto"/>
              </w:divBdr>
              <w:divsChild>
                <w:div w:id="1255439074">
                  <w:marLeft w:val="0"/>
                  <w:marRight w:val="0"/>
                  <w:marTop w:val="0"/>
                  <w:marBottom w:val="0"/>
                  <w:divBdr>
                    <w:top w:val="none" w:sz="0" w:space="0" w:color="auto"/>
                    <w:left w:val="none" w:sz="0" w:space="0" w:color="auto"/>
                    <w:bottom w:val="none" w:sz="0" w:space="0" w:color="auto"/>
                    <w:right w:val="none" w:sz="0" w:space="0" w:color="auto"/>
                  </w:divBdr>
                  <w:divsChild>
                    <w:div w:id="237256767">
                      <w:marLeft w:val="0"/>
                      <w:marRight w:val="0"/>
                      <w:marTop w:val="0"/>
                      <w:marBottom w:val="0"/>
                      <w:divBdr>
                        <w:top w:val="none" w:sz="0" w:space="0" w:color="auto"/>
                        <w:left w:val="none" w:sz="0" w:space="0" w:color="auto"/>
                        <w:bottom w:val="none" w:sz="0" w:space="0" w:color="auto"/>
                        <w:right w:val="none" w:sz="0" w:space="0" w:color="auto"/>
                      </w:divBdr>
                      <w:divsChild>
                        <w:div w:id="854224013">
                          <w:marLeft w:val="0"/>
                          <w:marRight w:val="0"/>
                          <w:marTop w:val="0"/>
                          <w:marBottom w:val="0"/>
                          <w:divBdr>
                            <w:top w:val="none" w:sz="0" w:space="0" w:color="auto"/>
                            <w:left w:val="none" w:sz="0" w:space="0" w:color="auto"/>
                            <w:bottom w:val="none" w:sz="0" w:space="0" w:color="auto"/>
                            <w:right w:val="none" w:sz="0" w:space="0" w:color="auto"/>
                          </w:divBdr>
                          <w:divsChild>
                            <w:div w:id="35813199">
                              <w:marLeft w:val="0"/>
                              <w:marRight w:val="0"/>
                              <w:marTop w:val="0"/>
                              <w:marBottom w:val="0"/>
                              <w:divBdr>
                                <w:top w:val="none" w:sz="0" w:space="0" w:color="auto"/>
                                <w:left w:val="none" w:sz="0" w:space="0" w:color="auto"/>
                                <w:bottom w:val="none" w:sz="0" w:space="0" w:color="auto"/>
                                <w:right w:val="none" w:sz="0" w:space="0" w:color="auto"/>
                              </w:divBdr>
                              <w:divsChild>
                                <w:div w:id="311298776">
                                  <w:marLeft w:val="0"/>
                                  <w:marRight w:val="0"/>
                                  <w:marTop w:val="0"/>
                                  <w:marBottom w:val="0"/>
                                  <w:divBdr>
                                    <w:top w:val="none" w:sz="0" w:space="0" w:color="auto"/>
                                    <w:left w:val="none" w:sz="0" w:space="0" w:color="auto"/>
                                    <w:bottom w:val="none" w:sz="0" w:space="0" w:color="auto"/>
                                    <w:right w:val="none" w:sz="0" w:space="0" w:color="auto"/>
                                  </w:divBdr>
                                  <w:divsChild>
                                    <w:div w:id="1442143062">
                                      <w:marLeft w:val="0"/>
                                      <w:marRight w:val="0"/>
                                      <w:marTop w:val="0"/>
                                      <w:marBottom w:val="0"/>
                                      <w:divBdr>
                                        <w:top w:val="none" w:sz="0" w:space="0" w:color="auto"/>
                                        <w:left w:val="none" w:sz="0" w:space="0" w:color="auto"/>
                                        <w:bottom w:val="none" w:sz="0" w:space="0" w:color="auto"/>
                                        <w:right w:val="none" w:sz="0" w:space="0" w:color="auto"/>
                                      </w:divBdr>
                                      <w:divsChild>
                                        <w:div w:id="423890367">
                                          <w:marLeft w:val="0"/>
                                          <w:marRight w:val="0"/>
                                          <w:marTop w:val="0"/>
                                          <w:marBottom w:val="0"/>
                                          <w:divBdr>
                                            <w:top w:val="none" w:sz="0" w:space="0" w:color="auto"/>
                                            <w:left w:val="none" w:sz="0" w:space="0" w:color="auto"/>
                                            <w:bottom w:val="none" w:sz="0" w:space="0" w:color="auto"/>
                                            <w:right w:val="none" w:sz="0" w:space="0" w:color="auto"/>
                                          </w:divBdr>
                                          <w:divsChild>
                                            <w:div w:id="2083212694">
                                              <w:marLeft w:val="0"/>
                                              <w:marRight w:val="0"/>
                                              <w:marTop w:val="0"/>
                                              <w:marBottom w:val="0"/>
                                              <w:divBdr>
                                                <w:top w:val="none" w:sz="0" w:space="0" w:color="auto"/>
                                                <w:left w:val="none" w:sz="0" w:space="0" w:color="auto"/>
                                                <w:bottom w:val="none" w:sz="0" w:space="0" w:color="auto"/>
                                                <w:right w:val="none" w:sz="0" w:space="0" w:color="auto"/>
                                              </w:divBdr>
                                              <w:divsChild>
                                                <w:div w:id="1042631255">
                                                  <w:marLeft w:val="0"/>
                                                  <w:marRight w:val="0"/>
                                                  <w:marTop w:val="0"/>
                                                  <w:marBottom w:val="0"/>
                                                  <w:divBdr>
                                                    <w:top w:val="none" w:sz="0" w:space="0" w:color="auto"/>
                                                    <w:left w:val="none" w:sz="0" w:space="0" w:color="auto"/>
                                                    <w:bottom w:val="none" w:sz="0" w:space="0" w:color="auto"/>
                                                    <w:right w:val="none" w:sz="0" w:space="0" w:color="auto"/>
                                                  </w:divBdr>
                                                  <w:divsChild>
                                                    <w:div w:id="1841047102">
                                                      <w:marLeft w:val="0"/>
                                                      <w:marRight w:val="0"/>
                                                      <w:marTop w:val="0"/>
                                                      <w:marBottom w:val="0"/>
                                                      <w:divBdr>
                                                        <w:top w:val="none" w:sz="0" w:space="0" w:color="auto"/>
                                                        <w:left w:val="none" w:sz="0" w:space="0" w:color="auto"/>
                                                        <w:bottom w:val="none" w:sz="0" w:space="0" w:color="auto"/>
                                                        <w:right w:val="none" w:sz="0" w:space="0" w:color="auto"/>
                                                      </w:divBdr>
                                                      <w:divsChild>
                                                        <w:div w:id="418135147">
                                                          <w:marLeft w:val="0"/>
                                                          <w:marRight w:val="0"/>
                                                          <w:marTop w:val="0"/>
                                                          <w:marBottom w:val="0"/>
                                                          <w:divBdr>
                                                            <w:top w:val="none" w:sz="0" w:space="0" w:color="auto"/>
                                                            <w:left w:val="none" w:sz="0" w:space="0" w:color="auto"/>
                                                            <w:bottom w:val="none" w:sz="0" w:space="0" w:color="auto"/>
                                                            <w:right w:val="none" w:sz="0" w:space="0" w:color="auto"/>
                                                          </w:divBdr>
                                                          <w:divsChild>
                                                            <w:div w:id="1978214940">
                                                              <w:marLeft w:val="0"/>
                                                              <w:marRight w:val="0"/>
                                                              <w:marTop w:val="0"/>
                                                              <w:marBottom w:val="0"/>
                                                              <w:divBdr>
                                                                <w:top w:val="none" w:sz="0" w:space="0" w:color="auto"/>
                                                                <w:left w:val="none" w:sz="0" w:space="0" w:color="auto"/>
                                                                <w:bottom w:val="none" w:sz="0" w:space="0" w:color="auto"/>
                                                                <w:right w:val="none" w:sz="0" w:space="0" w:color="auto"/>
                                                              </w:divBdr>
                                                              <w:divsChild>
                                                                <w:div w:id="1777167057">
                                                                  <w:marLeft w:val="0"/>
                                                                  <w:marRight w:val="0"/>
                                                                  <w:marTop w:val="0"/>
                                                                  <w:marBottom w:val="0"/>
                                                                  <w:divBdr>
                                                                    <w:top w:val="none" w:sz="0" w:space="0" w:color="auto"/>
                                                                    <w:left w:val="none" w:sz="0" w:space="0" w:color="auto"/>
                                                                    <w:bottom w:val="none" w:sz="0" w:space="0" w:color="auto"/>
                                                                    <w:right w:val="none" w:sz="0" w:space="0" w:color="auto"/>
                                                                  </w:divBdr>
                                                                  <w:divsChild>
                                                                    <w:div w:id="1674338437">
                                                                      <w:marLeft w:val="0"/>
                                                                      <w:marRight w:val="0"/>
                                                                      <w:marTop w:val="0"/>
                                                                      <w:marBottom w:val="0"/>
                                                                      <w:divBdr>
                                                                        <w:top w:val="none" w:sz="0" w:space="0" w:color="auto"/>
                                                                        <w:left w:val="none" w:sz="0" w:space="0" w:color="auto"/>
                                                                        <w:bottom w:val="none" w:sz="0" w:space="0" w:color="auto"/>
                                                                        <w:right w:val="none" w:sz="0" w:space="0" w:color="auto"/>
                                                                      </w:divBdr>
                                                                      <w:divsChild>
                                                                        <w:div w:id="1236279711">
                                                                          <w:marLeft w:val="0"/>
                                                                          <w:marRight w:val="0"/>
                                                                          <w:marTop w:val="0"/>
                                                                          <w:marBottom w:val="0"/>
                                                                          <w:divBdr>
                                                                            <w:top w:val="none" w:sz="0" w:space="0" w:color="auto"/>
                                                                            <w:left w:val="none" w:sz="0" w:space="0" w:color="auto"/>
                                                                            <w:bottom w:val="none" w:sz="0" w:space="0" w:color="auto"/>
                                                                            <w:right w:val="none" w:sz="0" w:space="0" w:color="auto"/>
                                                                          </w:divBdr>
                                                                          <w:divsChild>
                                                                            <w:div w:id="1720975775">
                                                                              <w:marLeft w:val="0"/>
                                                                              <w:marRight w:val="0"/>
                                                                              <w:marTop w:val="0"/>
                                                                              <w:marBottom w:val="0"/>
                                                                              <w:divBdr>
                                                                                <w:top w:val="none" w:sz="0" w:space="0" w:color="auto"/>
                                                                                <w:left w:val="none" w:sz="0" w:space="0" w:color="auto"/>
                                                                                <w:bottom w:val="none" w:sz="0" w:space="0" w:color="auto"/>
                                                                                <w:right w:val="none" w:sz="0" w:space="0" w:color="auto"/>
                                                                              </w:divBdr>
                                                                              <w:divsChild>
                                                                                <w:div w:id="196175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00479">
      <w:bodyDiv w:val="1"/>
      <w:marLeft w:val="0"/>
      <w:marRight w:val="0"/>
      <w:marTop w:val="0"/>
      <w:marBottom w:val="0"/>
      <w:divBdr>
        <w:top w:val="none" w:sz="0" w:space="0" w:color="auto"/>
        <w:left w:val="none" w:sz="0" w:space="0" w:color="auto"/>
        <w:bottom w:val="none" w:sz="0" w:space="0" w:color="auto"/>
        <w:right w:val="none" w:sz="0" w:space="0" w:color="auto"/>
      </w:divBdr>
    </w:div>
    <w:div w:id="804616621">
      <w:bodyDiv w:val="1"/>
      <w:marLeft w:val="0"/>
      <w:marRight w:val="0"/>
      <w:marTop w:val="0"/>
      <w:marBottom w:val="0"/>
      <w:divBdr>
        <w:top w:val="none" w:sz="0" w:space="0" w:color="auto"/>
        <w:left w:val="none" w:sz="0" w:space="0" w:color="auto"/>
        <w:bottom w:val="none" w:sz="0" w:space="0" w:color="auto"/>
        <w:right w:val="none" w:sz="0" w:space="0" w:color="auto"/>
      </w:divBdr>
      <w:divsChild>
        <w:div w:id="649599776">
          <w:marLeft w:val="0"/>
          <w:marRight w:val="0"/>
          <w:marTop w:val="0"/>
          <w:marBottom w:val="0"/>
          <w:divBdr>
            <w:top w:val="single" w:sz="6" w:space="0" w:color="CCCCCC"/>
            <w:left w:val="single" w:sz="6" w:space="0" w:color="CCCCCC"/>
            <w:bottom w:val="single" w:sz="6" w:space="0" w:color="CCCCCC"/>
            <w:right w:val="single" w:sz="6" w:space="0" w:color="CCCCCC"/>
          </w:divBdr>
          <w:divsChild>
            <w:div w:id="170874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80061">
      <w:bodyDiv w:val="1"/>
      <w:marLeft w:val="0"/>
      <w:marRight w:val="0"/>
      <w:marTop w:val="0"/>
      <w:marBottom w:val="0"/>
      <w:divBdr>
        <w:top w:val="none" w:sz="0" w:space="0" w:color="auto"/>
        <w:left w:val="none" w:sz="0" w:space="0" w:color="auto"/>
        <w:bottom w:val="none" w:sz="0" w:space="0" w:color="auto"/>
        <w:right w:val="none" w:sz="0" w:space="0" w:color="auto"/>
      </w:divBdr>
      <w:divsChild>
        <w:div w:id="1968194049">
          <w:marLeft w:val="0"/>
          <w:marRight w:val="0"/>
          <w:marTop w:val="0"/>
          <w:marBottom w:val="0"/>
          <w:divBdr>
            <w:top w:val="single" w:sz="6" w:space="0" w:color="CCCCCC"/>
            <w:left w:val="single" w:sz="6" w:space="0" w:color="CCCCCC"/>
            <w:bottom w:val="single" w:sz="6" w:space="0" w:color="CCCCCC"/>
            <w:right w:val="single" w:sz="6" w:space="0" w:color="CCCCCC"/>
          </w:divBdr>
          <w:divsChild>
            <w:div w:id="50675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014080">
      <w:bodyDiv w:val="1"/>
      <w:marLeft w:val="0"/>
      <w:marRight w:val="0"/>
      <w:marTop w:val="0"/>
      <w:marBottom w:val="0"/>
      <w:divBdr>
        <w:top w:val="none" w:sz="0" w:space="0" w:color="auto"/>
        <w:left w:val="none" w:sz="0" w:space="0" w:color="auto"/>
        <w:bottom w:val="none" w:sz="0" w:space="0" w:color="auto"/>
        <w:right w:val="none" w:sz="0" w:space="0" w:color="auto"/>
      </w:divBdr>
      <w:divsChild>
        <w:div w:id="1626420806">
          <w:marLeft w:val="0"/>
          <w:marRight w:val="0"/>
          <w:marTop w:val="0"/>
          <w:marBottom w:val="0"/>
          <w:divBdr>
            <w:top w:val="none" w:sz="0" w:space="0" w:color="auto"/>
            <w:left w:val="none" w:sz="0" w:space="0" w:color="auto"/>
            <w:bottom w:val="none" w:sz="0" w:space="0" w:color="auto"/>
            <w:right w:val="none" w:sz="0" w:space="0" w:color="auto"/>
          </w:divBdr>
          <w:divsChild>
            <w:div w:id="1941374845">
              <w:marLeft w:val="0"/>
              <w:marRight w:val="0"/>
              <w:marTop w:val="0"/>
              <w:marBottom w:val="0"/>
              <w:divBdr>
                <w:top w:val="none" w:sz="0" w:space="0" w:color="auto"/>
                <w:left w:val="none" w:sz="0" w:space="0" w:color="auto"/>
                <w:bottom w:val="none" w:sz="0" w:space="0" w:color="auto"/>
                <w:right w:val="none" w:sz="0" w:space="0" w:color="auto"/>
              </w:divBdr>
              <w:divsChild>
                <w:div w:id="1801149713">
                  <w:marLeft w:val="0"/>
                  <w:marRight w:val="0"/>
                  <w:marTop w:val="0"/>
                  <w:marBottom w:val="0"/>
                  <w:divBdr>
                    <w:top w:val="none" w:sz="0" w:space="0" w:color="auto"/>
                    <w:left w:val="none" w:sz="0" w:space="0" w:color="auto"/>
                    <w:bottom w:val="none" w:sz="0" w:space="0" w:color="auto"/>
                    <w:right w:val="none" w:sz="0" w:space="0" w:color="auto"/>
                  </w:divBdr>
                  <w:divsChild>
                    <w:div w:id="927881085">
                      <w:marLeft w:val="0"/>
                      <w:marRight w:val="0"/>
                      <w:marTop w:val="0"/>
                      <w:marBottom w:val="0"/>
                      <w:divBdr>
                        <w:top w:val="none" w:sz="0" w:space="0" w:color="auto"/>
                        <w:left w:val="none" w:sz="0" w:space="0" w:color="auto"/>
                        <w:bottom w:val="none" w:sz="0" w:space="0" w:color="auto"/>
                        <w:right w:val="none" w:sz="0" w:space="0" w:color="auto"/>
                      </w:divBdr>
                      <w:divsChild>
                        <w:div w:id="390345720">
                          <w:marLeft w:val="0"/>
                          <w:marRight w:val="0"/>
                          <w:marTop w:val="0"/>
                          <w:marBottom w:val="0"/>
                          <w:divBdr>
                            <w:top w:val="none" w:sz="0" w:space="0" w:color="auto"/>
                            <w:left w:val="none" w:sz="0" w:space="0" w:color="auto"/>
                            <w:bottom w:val="none" w:sz="0" w:space="0" w:color="auto"/>
                            <w:right w:val="none" w:sz="0" w:space="0" w:color="auto"/>
                          </w:divBdr>
                          <w:divsChild>
                            <w:div w:id="21899754">
                              <w:marLeft w:val="0"/>
                              <w:marRight w:val="0"/>
                              <w:marTop w:val="0"/>
                              <w:marBottom w:val="0"/>
                              <w:divBdr>
                                <w:top w:val="none" w:sz="0" w:space="0" w:color="auto"/>
                                <w:left w:val="none" w:sz="0" w:space="0" w:color="auto"/>
                                <w:bottom w:val="none" w:sz="0" w:space="0" w:color="auto"/>
                                <w:right w:val="none" w:sz="0" w:space="0" w:color="auto"/>
                              </w:divBdr>
                              <w:divsChild>
                                <w:div w:id="381095854">
                                  <w:marLeft w:val="0"/>
                                  <w:marRight w:val="0"/>
                                  <w:marTop w:val="0"/>
                                  <w:marBottom w:val="0"/>
                                  <w:divBdr>
                                    <w:top w:val="none" w:sz="0" w:space="0" w:color="auto"/>
                                    <w:left w:val="none" w:sz="0" w:space="0" w:color="auto"/>
                                    <w:bottom w:val="none" w:sz="0" w:space="0" w:color="auto"/>
                                    <w:right w:val="none" w:sz="0" w:space="0" w:color="auto"/>
                                  </w:divBdr>
                                  <w:divsChild>
                                    <w:div w:id="1322391738">
                                      <w:marLeft w:val="0"/>
                                      <w:marRight w:val="0"/>
                                      <w:marTop w:val="0"/>
                                      <w:marBottom w:val="0"/>
                                      <w:divBdr>
                                        <w:top w:val="none" w:sz="0" w:space="0" w:color="auto"/>
                                        <w:left w:val="none" w:sz="0" w:space="0" w:color="auto"/>
                                        <w:bottom w:val="none" w:sz="0" w:space="0" w:color="auto"/>
                                        <w:right w:val="none" w:sz="0" w:space="0" w:color="auto"/>
                                      </w:divBdr>
                                      <w:divsChild>
                                        <w:div w:id="43647795">
                                          <w:marLeft w:val="0"/>
                                          <w:marRight w:val="0"/>
                                          <w:marTop w:val="0"/>
                                          <w:marBottom w:val="0"/>
                                          <w:divBdr>
                                            <w:top w:val="none" w:sz="0" w:space="0" w:color="auto"/>
                                            <w:left w:val="none" w:sz="0" w:space="0" w:color="auto"/>
                                            <w:bottom w:val="none" w:sz="0" w:space="0" w:color="auto"/>
                                            <w:right w:val="none" w:sz="0" w:space="0" w:color="auto"/>
                                          </w:divBdr>
                                          <w:divsChild>
                                            <w:div w:id="482888909">
                                              <w:marLeft w:val="0"/>
                                              <w:marRight w:val="0"/>
                                              <w:marTop w:val="0"/>
                                              <w:marBottom w:val="0"/>
                                              <w:divBdr>
                                                <w:top w:val="none" w:sz="0" w:space="0" w:color="auto"/>
                                                <w:left w:val="none" w:sz="0" w:space="0" w:color="auto"/>
                                                <w:bottom w:val="none" w:sz="0" w:space="0" w:color="auto"/>
                                                <w:right w:val="none" w:sz="0" w:space="0" w:color="auto"/>
                                              </w:divBdr>
                                              <w:divsChild>
                                                <w:div w:id="991560338">
                                                  <w:marLeft w:val="0"/>
                                                  <w:marRight w:val="0"/>
                                                  <w:marTop w:val="0"/>
                                                  <w:marBottom w:val="0"/>
                                                  <w:divBdr>
                                                    <w:top w:val="none" w:sz="0" w:space="0" w:color="auto"/>
                                                    <w:left w:val="none" w:sz="0" w:space="0" w:color="auto"/>
                                                    <w:bottom w:val="none" w:sz="0" w:space="0" w:color="auto"/>
                                                    <w:right w:val="none" w:sz="0" w:space="0" w:color="auto"/>
                                                  </w:divBdr>
                                                  <w:divsChild>
                                                    <w:div w:id="1472554356">
                                                      <w:marLeft w:val="0"/>
                                                      <w:marRight w:val="0"/>
                                                      <w:marTop w:val="0"/>
                                                      <w:marBottom w:val="0"/>
                                                      <w:divBdr>
                                                        <w:top w:val="none" w:sz="0" w:space="0" w:color="auto"/>
                                                        <w:left w:val="none" w:sz="0" w:space="0" w:color="auto"/>
                                                        <w:bottom w:val="none" w:sz="0" w:space="0" w:color="auto"/>
                                                        <w:right w:val="none" w:sz="0" w:space="0" w:color="auto"/>
                                                      </w:divBdr>
                                                      <w:divsChild>
                                                        <w:div w:id="460733977">
                                                          <w:marLeft w:val="0"/>
                                                          <w:marRight w:val="0"/>
                                                          <w:marTop w:val="0"/>
                                                          <w:marBottom w:val="0"/>
                                                          <w:divBdr>
                                                            <w:top w:val="none" w:sz="0" w:space="0" w:color="auto"/>
                                                            <w:left w:val="none" w:sz="0" w:space="0" w:color="auto"/>
                                                            <w:bottom w:val="none" w:sz="0" w:space="0" w:color="auto"/>
                                                            <w:right w:val="none" w:sz="0" w:space="0" w:color="auto"/>
                                                          </w:divBdr>
                                                          <w:divsChild>
                                                            <w:div w:id="1017000063">
                                                              <w:marLeft w:val="0"/>
                                                              <w:marRight w:val="0"/>
                                                              <w:marTop w:val="0"/>
                                                              <w:marBottom w:val="0"/>
                                                              <w:divBdr>
                                                                <w:top w:val="none" w:sz="0" w:space="0" w:color="auto"/>
                                                                <w:left w:val="none" w:sz="0" w:space="0" w:color="auto"/>
                                                                <w:bottom w:val="none" w:sz="0" w:space="0" w:color="auto"/>
                                                                <w:right w:val="none" w:sz="0" w:space="0" w:color="auto"/>
                                                              </w:divBdr>
                                                              <w:divsChild>
                                                                <w:div w:id="2031904710">
                                                                  <w:marLeft w:val="0"/>
                                                                  <w:marRight w:val="0"/>
                                                                  <w:marTop w:val="0"/>
                                                                  <w:marBottom w:val="0"/>
                                                                  <w:divBdr>
                                                                    <w:top w:val="none" w:sz="0" w:space="0" w:color="auto"/>
                                                                    <w:left w:val="none" w:sz="0" w:space="0" w:color="auto"/>
                                                                    <w:bottom w:val="none" w:sz="0" w:space="0" w:color="auto"/>
                                                                    <w:right w:val="none" w:sz="0" w:space="0" w:color="auto"/>
                                                                  </w:divBdr>
                                                                  <w:divsChild>
                                                                    <w:div w:id="1588462302">
                                                                      <w:marLeft w:val="0"/>
                                                                      <w:marRight w:val="0"/>
                                                                      <w:marTop w:val="0"/>
                                                                      <w:marBottom w:val="0"/>
                                                                      <w:divBdr>
                                                                        <w:top w:val="none" w:sz="0" w:space="0" w:color="auto"/>
                                                                        <w:left w:val="none" w:sz="0" w:space="0" w:color="auto"/>
                                                                        <w:bottom w:val="none" w:sz="0" w:space="0" w:color="auto"/>
                                                                        <w:right w:val="none" w:sz="0" w:space="0" w:color="auto"/>
                                                                      </w:divBdr>
                                                                      <w:divsChild>
                                                                        <w:div w:id="388958881">
                                                                          <w:marLeft w:val="0"/>
                                                                          <w:marRight w:val="0"/>
                                                                          <w:marTop w:val="0"/>
                                                                          <w:marBottom w:val="0"/>
                                                                          <w:divBdr>
                                                                            <w:top w:val="none" w:sz="0" w:space="0" w:color="auto"/>
                                                                            <w:left w:val="none" w:sz="0" w:space="0" w:color="auto"/>
                                                                            <w:bottom w:val="none" w:sz="0" w:space="0" w:color="auto"/>
                                                                            <w:right w:val="none" w:sz="0" w:space="0" w:color="auto"/>
                                                                          </w:divBdr>
                                                                          <w:divsChild>
                                                                            <w:div w:id="1801025421">
                                                                              <w:marLeft w:val="0"/>
                                                                              <w:marRight w:val="0"/>
                                                                              <w:marTop w:val="0"/>
                                                                              <w:marBottom w:val="0"/>
                                                                              <w:divBdr>
                                                                                <w:top w:val="none" w:sz="0" w:space="0" w:color="auto"/>
                                                                                <w:left w:val="none" w:sz="0" w:space="0" w:color="auto"/>
                                                                                <w:bottom w:val="none" w:sz="0" w:space="0" w:color="auto"/>
                                                                                <w:right w:val="none" w:sz="0" w:space="0" w:color="auto"/>
                                                                              </w:divBdr>
                                                                              <w:divsChild>
                                                                                <w:div w:id="175660118">
                                                                                  <w:marLeft w:val="0"/>
                                                                                  <w:marRight w:val="0"/>
                                                                                  <w:marTop w:val="0"/>
                                                                                  <w:marBottom w:val="0"/>
                                                                                  <w:divBdr>
                                                                                    <w:top w:val="none" w:sz="0" w:space="0" w:color="auto"/>
                                                                                    <w:left w:val="none" w:sz="0" w:space="0" w:color="auto"/>
                                                                                    <w:bottom w:val="none" w:sz="0" w:space="0" w:color="auto"/>
                                                                                    <w:right w:val="none" w:sz="0" w:space="0" w:color="auto"/>
                                                                                  </w:divBdr>
                                                                                  <w:divsChild>
                                                                                    <w:div w:id="16029526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0945567">
      <w:bodyDiv w:val="1"/>
      <w:marLeft w:val="0"/>
      <w:marRight w:val="0"/>
      <w:marTop w:val="0"/>
      <w:marBottom w:val="0"/>
      <w:divBdr>
        <w:top w:val="none" w:sz="0" w:space="0" w:color="auto"/>
        <w:left w:val="none" w:sz="0" w:space="0" w:color="auto"/>
        <w:bottom w:val="none" w:sz="0" w:space="0" w:color="auto"/>
        <w:right w:val="none" w:sz="0" w:space="0" w:color="auto"/>
      </w:divBdr>
      <w:divsChild>
        <w:div w:id="1436053943">
          <w:marLeft w:val="0"/>
          <w:marRight w:val="0"/>
          <w:marTop w:val="0"/>
          <w:marBottom w:val="0"/>
          <w:divBdr>
            <w:top w:val="none" w:sz="0" w:space="0" w:color="auto"/>
            <w:left w:val="none" w:sz="0" w:space="0" w:color="auto"/>
            <w:bottom w:val="none" w:sz="0" w:space="0" w:color="auto"/>
            <w:right w:val="none" w:sz="0" w:space="0" w:color="auto"/>
          </w:divBdr>
          <w:divsChild>
            <w:div w:id="356277246">
              <w:marLeft w:val="0"/>
              <w:marRight w:val="0"/>
              <w:marTop w:val="0"/>
              <w:marBottom w:val="0"/>
              <w:divBdr>
                <w:top w:val="none" w:sz="0" w:space="0" w:color="auto"/>
                <w:left w:val="none" w:sz="0" w:space="0" w:color="auto"/>
                <w:bottom w:val="none" w:sz="0" w:space="0" w:color="auto"/>
                <w:right w:val="none" w:sz="0" w:space="0" w:color="auto"/>
              </w:divBdr>
              <w:divsChild>
                <w:div w:id="224072639">
                  <w:marLeft w:val="0"/>
                  <w:marRight w:val="0"/>
                  <w:marTop w:val="0"/>
                  <w:marBottom w:val="0"/>
                  <w:divBdr>
                    <w:top w:val="none" w:sz="0" w:space="0" w:color="auto"/>
                    <w:left w:val="none" w:sz="0" w:space="0" w:color="auto"/>
                    <w:bottom w:val="none" w:sz="0" w:space="0" w:color="auto"/>
                    <w:right w:val="none" w:sz="0" w:space="0" w:color="auto"/>
                  </w:divBdr>
                  <w:divsChild>
                    <w:div w:id="613251851">
                      <w:marLeft w:val="2400"/>
                      <w:marRight w:val="0"/>
                      <w:marTop w:val="0"/>
                      <w:marBottom w:val="0"/>
                      <w:divBdr>
                        <w:top w:val="none" w:sz="0" w:space="0" w:color="auto"/>
                        <w:left w:val="none" w:sz="0" w:space="0" w:color="auto"/>
                        <w:bottom w:val="none" w:sz="0" w:space="0" w:color="auto"/>
                        <w:right w:val="none" w:sz="0" w:space="0" w:color="auto"/>
                      </w:divBdr>
                      <w:divsChild>
                        <w:div w:id="109127977">
                          <w:marLeft w:val="0"/>
                          <w:marRight w:val="0"/>
                          <w:marTop w:val="0"/>
                          <w:marBottom w:val="0"/>
                          <w:divBdr>
                            <w:top w:val="none" w:sz="0" w:space="0" w:color="auto"/>
                            <w:left w:val="none" w:sz="0" w:space="0" w:color="auto"/>
                            <w:bottom w:val="none" w:sz="0" w:space="0" w:color="auto"/>
                            <w:right w:val="none" w:sz="0" w:space="0" w:color="auto"/>
                          </w:divBdr>
                          <w:divsChild>
                            <w:div w:id="1330602374">
                              <w:marLeft w:val="0"/>
                              <w:marRight w:val="0"/>
                              <w:marTop w:val="0"/>
                              <w:marBottom w:val="0"/>
                              <w:divBdr>
                                <w:top w:val="none" w:sz="0" w:space="0" w:color="auto"/>
                                <w:left w:val="none" w:sz="0" w:space="0" w:color="auto"/>
                                <w:bottom w:val="none" w:sz="0" w:space="0" w:color="auto"/>
                                <w:right w:val="none" w:sz="0" w:space="0" w:color="auto"/>
                              </w:divBdr>
                            </w:div>
                            <w:div w:id="173639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7499689">
      <w:bodyDiv w:val="1"/>
      <w:marLeft w:val="0"/>
      <w:marRight w:val="0"/>
      <w:marTop w:val="0"/>
      <w:marBottom w:val="0"/>
      <w:divBdr>
        <w:top w:val="none" w:sz="0" w:space="0" w:color="auto"/>
        <w:left w:val="none" w:sz="0" w:space="0" w:color="auto"/>
        <w:bottom w:val="none" w:sz="0" w:space="0" w:color="auto"/>
        <w:right w:val="none" w:sz="0" w:space="0" w:color="auto"/>
      </w:divBdr>
      <w:divsChild>
        <w:div w:id="223805477">
          <w:marLeft w:val="0"/>
          <w:marRight w:val="0"/>
          <w:marTop w:val="0"/>
          <w:marBottom w:val="20"/>
          <w:divBdr>
            <w:top w:val="none" w:sz="0" w:space="0" w:color="auto"/>
            <w:left w:val="none" w:sz="0" w:space="0" w:color="auto"/>
            <w:bottom w:val="none" w:sz="0" w:space="0" w:color="auto"/>
            <w:right w:val="none" w:sz="0" w:space="0" w:color="auto"/>
          </w:divBdr>
        </w:div>
        <w:div w:id="541984353">
          <w:marLeft w:val="0"/>
          <w:marRight w:val="0"/>
          <w:marTop w:val="0"/>
          <w:marBottom w:val="20"/>
          <w:divBdr>
            <w:top w:val="none" w:sz="0" w:space="0" w:color="auto"/>
            <w:left w:val="none" w:sz="0" w:space="0" w:color="auto"/>
            <w:bottom w:val="none" w:sz="0" w:space="0" w:color="auto"/>
            <w:right w:val="none" w:sz="0" w:space="0" w:color="auto"/>
          </w:divBdr>
        </w:div>
      </w:divsChild>
    </w:div>
    <w:div w:id="821117332">
      <w:bodyDiv w:val="1"/>
      <w:marLeft w:val="0"/>
      <w:marRight w:val="0"/>
      <w:marTop w:val="0"/>
      <w:marBottom w:val="0"/>
      <w:divBdr>
        <w:top w:val="none" w:sz="0" w:space="0" w:color="auto"/>
        <w:left w:val="none" w:sz="0" w:space="0" w:color="auto"/>
        <w:bottom w:val="none" w:sz="0" w:space="0" w:color="auto"/>
        <w:right w:val="none" w:sz="0" w:space="0" w:color="auto"/>
      </w:divBdr>
      <w:divsChild>
        <w:div w:id="1062829660">
          <w:marLeft w:val="0"/>
          <w:marRight w:val="0"/>
          <w:marTop w:val="0"/>
          <w:marBottom w:val="0"/>
          <w:divBdr>
            <w:top w:val="none" w:sz="0" w:space="0" w:color="auto"/>
            <w:left w:val="none" w:sz="0" w:space="0" w:color="auto"/>
            <w:bottom w:val="none" w:sz="0" w:space="0" w:color="auto"/>
            <w:right w:val="none" w:sz="0" w:space="0" w:color="auto"/>
          </w:divBdr>
          <w:divsChild>
            <w:div w:id="945038280">
              <w:marLeft w:val="0"/>
              <w:marRight w:val="0"/>
              <w:marTop w:val="0"/>
              <w:marBottom w:val="0"/>
              <w:divBdr>
                <w:top w:val="none" w:sz="0" w:space="0" w:color="auto"/>
                <w:left w:val="none" w:sz="0" w:space="0" w:color="auto"/>
                <w:bottom w:val="none" w:sz="0" w:space="0" w:color="auto"/>
                <w:right w:val="none" w:sz="0" w:space="0" w:color="auto"/>
              </w:divBdr>
              <w:divsChild>
                <w:div w:id="304553857">
                  <w:marLeft w:val="0"/>
                  <w:marRight w:val="0"/>
                  <w:marTop w:val="0"/>
                  <w:marBottom w:val="0"/>
                  <w:divBdr>
                    <w:top w:val="none" w:sz="0" w:space="0" w:color="auto"/>
                    <w:left w:val="none" w:sz="0" w:space="0" w:color="auto"/>
                    <w:bottom w:val="none" w:sz="0" w:space="0" w:color="auto"/>
                    <w:right w:val="none" w:sz="0" w:space="0" w:color="auto"/>
                  </w:divBdr>
                  <w:divsChild>
                    <w:div w:id="644507839">
                      <w:marLeft w:val="0"/>
                      <w:marRight w:val="0"/>
                      <w:marTop w:val="0"/>
                      <w:marBottom w:val="0"/>
                      <w:divBdr>
                        <w:top w:val="none" w:sz="0" w:space="0" w:color="auto"/>
                        <w:left w:val="none" w:sz="0" w:space="0" w:color="auto"/>
                        <w:bottom w:val="none" w:sz="0" w:space="0" w:color="auto"/>
                        <w:right w:val="none" w:sz="0" w:space="0" w:color="auto"/>
                      </w:divBdr>
                      <w:divsChild>
                        <w:div w:id="42413680">
                          <w:marLeft w:val="0"/>
                          <w:marRight w:val="0"/>
                          <w:marTop w:val="0"/>
                          <w:marBottom w:val="0"/>
                          <w:divBdr>
                            <w:top w:val="none" w:sz="0" w:space="0" w:color="auto"/>
                            <w:left w:val="none" w:sz="0" w:space="0" w:color="auto"/>
                            <w:bottom w:val="none" w:sz="0" w:space="0" w:color="auto"/>
                            <w:right w:val="none" w:sz="0" w:space="0" w:color="auto"/>
                          </w:divBdr>
                          <w:divsChild>
                            <w:div w:id="182745633">
                              <w:marLeft w:val="0"/>
                              <w:marRight w:val="0"/>
                              <w:marTop w:val="0"/>
                              <w:marBottom w:val="0"/>
                              <w:divBdr>
                                <w:top w:val="none" w:sz="0" w:space="0" w:color="auto"/>
                                <w:left w:val="none" w:sz="0" w:space="0" w:color="auto"/>
                                <w:bottom w:val="none" w:sz="0" w:space="0" w:color="auto"/>
                                <w:right w:val="none" w:sz="0" w:space="0" w:color="auto"/>
                              </w:divBdr>
                              <w:divsChild>
                                <w:div w:id="1765220228">
                                  <w:marLeft w:val="0"/>
                                  <w:marRight w:val="0"/>
                                  <w:marTop w:val="0"/>
                                  <w:marBottom w:val="0"/>
                                  <w:divBdr>
                                    <w:top w:val="none" w:sz="0" w:space="0" w:color="auto"/>
                                    <w:left w:val="none" w:sz="0" w:space="0" w:color="auto"/>
                                    <w:bottom w:val="none" w:sz="0" w:space="0" w:color="auto"/>
                                    <w:right w:val="none" w:sz="0" w:space="0" w:color="auto"/>
                                  </w:divBdr>
                                  <w:divsChild>
                                    <w:div w:id="1402218391">
                                      <w:marLeft w:val="0"/>
                                      <w:marRight w:val="0"/>
                                      <w:marTop w:val="0"/>
                                      <w:marBottom w:val="0"/>
                                      <w:divBdr>
                                        <w:top w:val="none" w:sz="0" w:space="0" w:color="auto"/>
                                        <w:left w:val="none" w:sz="0" w:space="0" w:color="auto"/>
                                        <w:bottom w:val="none" w:sz="0" w:space="0" w:color="auto"/>
                                        <w:right w:val="none" w:sz="0" w:space="0" w:color="auto"/>
                                      </w:divBdr>
                                      <w:divsChild>
                                        <w:div w:id="982197102">
                                          <w:marLeft w:val="0"/>
                                          <w:marRight w:val="0"/>
                                          <w:marTop w:val="0"/>
                                          <w:marBottom w:val="0"/>
                                          <w:divBdr>
                                            <w:top w:val="none" w:sz="0" w:space="0" w:color="auto"/>
                                            <w:left w:val="none" w:sz="0" w:space="0" w:color="auto"/>
                                            <w:bottom w:val="none" w:sz="0" w:space="0" w:color="auto"/>
                                            <w:right w:val="none" w:sz="0" w:space="0" w:color="auto"/>
                                          </w:divBdr>
                                          <w:divsChild>
                                            <w:div w:id="558983273">
                                              <w:marLeft w:val="0"/>
                                              <w:marRight w:val="0"/>
                                              <w:marTop w:val="0"/>
                                              <w:marBottom w:val="0"/>
                                              <w:divBdr>
                                                <w:top w:val="none" w:sz="0" w:space="0" w:color="auto"/>
                                                <w:left w:val="none" w:sz="0" w:space="0" w:color="auto"/>
                                                <w:bottom w:val="none" w:sz="0" w:space="0" w:color="auto"/>
                                                <w:right w:val="none" w:sz="0" w:space="0" w:color="auto"/>
                                              </w:divBdr>
                                              <w:divsChild>
                                                <w:div w:id="2094622701">
                                                  <w:marLeft w:val="0"/>
                                                  <w:marRight w:val="0"/>
                                                  <w:marTop w:val="0"/>
                                                  <w:marBottom w:val="0"/>
                                                  <w:divBdr>
                                                    <w:top w:val="none" w:sz="0" w:space="0" w:color="auto"/>
                                                    <w:left w:val="none" w:sz="0" w:space="0" w:color="auto"/>
                                                    <w:bottom w:val="none" w:sz="0" w:space="0" w:color="auto"/>
                                                    <w:right w:val="none" w:sz="0" w:space="0" w:color="auto"/>
                                                  </w:divBdr>
                                                  <w:divsChild>
                                                    <w:div w:id="1145119019">
                                                      <w:marLeft w:val="0"/>
                                                      <w:marRight w:val="0"/>
                                                      <w:marTop w:val="0"/>
                                                      <w:marBottom w:val="0"/>
                                                      <w:divBdr>
                                                        <w:top w:val="none" w:sz="0" w:space="0" w:color="auto"/>
                                                        <w:left w:val="none" w:sz="0" w:space="0" w:color="auto"/>
                                                        <w:bottom w:val="none" w:sz="0" w:space="0" w:color="auto"/>
                                                        <w:right w:val="none" w:sz="0" w:space="0" w:color="auto"/>
                                                      </w:divBdr>
                                                      <w:divsChild>
                                                        <w:div w:id="1929730483">
                                                          <w:marLeft w:val="0"/>
                                                          <w:marRight w:val="0"/>
                                                          <w:marTop w:val="0"/>
                                                          <w:marBottom w:val="0"/>
                                                          <w:divBdr>
                                                            <w:top w:val="none" w:sz="0" w:space="0" w:color="auto"/>
                                                            <w:left w:val="none" w:sz="0" w:space="0" w:color="auto"/>
                                                            <w:bottom w:val="none" w:sz="0" w:space="0" w:color="auto"/>
                                                            <w:right w:val="none" w:sz="0" w:space="0" w:color="auto"/>
                                                          </w:divBdr>
                                                          <w:divsChild>
                                                            <w:div w:id="356542281">
                                                              <w:marLeft w:val="0"/>
                                                              <w:marRight w:val="0"/>
                                                              <w:marTop w:val="0"/>
                                                              <w:marBottom w:val="0"/>
                                                              <w:divBdr>
                                                                <w:top w:val="none" w:sz="0" w:space="0" w:color="auto"/>
                                                                <w:left w:val="none" w:sz="0" w:space="0" w:color="auto"/>
                                                                <w:bottom w:val="none" w:sz="0" w:space="0" w:color="auto"/>
                                                                <w:right w:val="none" w:sz="0" w:space="0" w:color="auto"/>
                                                              </w:divBdr>
                                                              <w:divsChild>
                                                                <w:div w:id="46228461">
                                                                  <w:marLeft w:val="0"/>
                                                                  <w:marRight w:val="0"/>
                                                                  <w:marTop w:val="0"/>
                                                                  <w:marBottom w:val="0"/>
                                                                  <w:divBdr>
                                                                    <w:top w:val="none" w:sz="0" w:space="0" w:color="auto"/>
                                                                    <w:left w:val="none" w:sz="0" w:space="0" w:color="auto"/>
                                                                    <w:bottom w:val="none" w:sz="0" w:space="0" w:color="auto"/>
                                                                    <w:right w:val="none" w:sz="0" w:space="0" w:color="auto"/>
                                                                  </w:divBdr>
                                                                  <w:divsChild>
                                                                    <w:div w:id="1382906004">
                                                                      <w:marLeft w:val="0"/>
                                                                      <w:marRight w:val="0"/>
                                                                      <w:marTop w:val="0"/>
                                                                      <w:marBottom w:val="0"/>
                                                                      <w:divBdr>
                                                                        <w:top w:val="none" w:sz="0" w:space="0" w:color="auto"/>
                                                                        <w:left w:val="none" w:sz="0" w:space="0" w:color="auto"/>
                                                                        <w:bottom w:val="none" w:sz="0" w:space="0" w:color="auto"/>
                                                                        <w:right w:val="none" w:sz="0" w:space="0" w:color="auto"/>
                                                                      </w:divBdr>
                                                                      <w:divsChild>
                                                                        <w:div w:id="946887535">
                                                                          <w:marLeft w:val="0"/>
                                                                          <w:marRight w:val="0"/>
                                                                          <w:marTop w:val="0"/>
                                                                          <w:marBottom w:val="0"/>
                                                                          <w:divBdr>
                                                                            <w:top w:val="none" w:sz="0" w:space="0" w:color="auto"/>
                                                                            <w:left w:val="none" w:sz="0" w:space="0" w:color="auto"/>
                                                                            <w:bottom w:val="none" w:sz="0" w:space="0" w:color="auto"/>
                                                                            <w:right w:val="none" w:sz="0" w:space="0" w:color="auto"/>
                                                                          </w:divBdr>
                                                                          <w:divsChild>
                                                                            <w:div w:id="1502115376">
                                                                              <w:marLeft w:val="0"/>
                                                                              <w:marRight w:val="0"/>
                                                                              <w:marTop w:val="0"/>
                                                                              <w:marBottom w:val="0"/>
                                                                              <w:divBdr>
                                                                                <w:top w:val="none" w:sz="0" w:space="0" w:color="auto"/>
                                                                                <w:left w:val="none" w:sz="0" w:space="0" w:color="auto"/>
                                                                                <w:bottom w:val="none" w:sz="0" w:space="0" w:color="auto"/>
                                                                                <w:right w:val="none" w:sz="0" w:space="0" w:color="auto"/>
                                                                              </w:divBdr>
                                                                              <w:divsChild>
                                                                                <w:div w:id="171862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3013639">
      <w:bodyDiv w:val="1"/>
      <w:marLeft w:val="0"/>
      <w:marRight w:val="0"/>
      <w:marTop w:val="0"/>
      <w:marBottom w:val="0"/>
      <w:divBdr>
        <w:top w:val="none" w:sz="0" w:space="0" w:color="auto"/>
        <w:left w:val="none" w:sz="0" w:space="0" w:color="auto"/>
        <w:bottom w:val="none" w:sz="0" w:space="0" w:color="auto"/>
        <w:right w:val="none" w:sz="0" w:space="0" w:color="auto"/>
      </w:divBdr>
      <w:divsChild>
        <w:div w:id="893810027">
          <w:marLeft w:val="0"/>
          <w:marRight w:val="0"/>
          <w:marTop w:val="0"/>
          <w:marBottom w:val="0"/>
          <w:divBdr>
            <w:top w:val="single" w:sz="6" w:space="0" w:color="CCCCCC"/>
            <w:left w:val="single" w:sz="6" w:space="0" w:color="CCCCCC"/>
            <w:bottom w:val="single" w:sz="6" w:space="0" w:color="CCCCCC"/>
            <w:right w:val="single" w:sz="6" w:space="0" w:color="CCCCCC"/>
          </w:divBdr>
          <w:divsChild>
            <w:div w:id="203195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970612">
      <w:bodyDiv w:val="1"/>
      <w:marLeft w:val="0"/>
      <w:marRight w:val="0"/>
      <w:marTop w:val="0"/>
      <w:marBottom w:val="0"/>
      <w:divBdr>
        <w:top w:val="none" w:sz="0" w:space="0" w:color="auto"/>
        <w:left w:val="none" w:sz="0" w:space="0" w:color="auto"/>
        <w:bottom w:val="none" w:sz="0" w:space="0" w:color="auto"/>
        <w:right w:val="none" w:sz="0" w:space="0" w:color="auto"/>
      </w:divBdr>
      <w:divsChild>
        <w:div w:id="1703627656">
          <w:marLeft w:val="0"/>
          <w:marRight w:val="0"/>
          <w:marTop w:val="0"/>
          <w:marBottom w:val="0"/>
          <w:divBdr>
            <w:top w:val="none" w:sz="0" w:space="0" w:color="auto"/>
            <w:left w:val="none" w:sz="0" w:space="0" w:color="auto"/>
            <w:bottom w:val="none" w:sz="0" w:space="0" w:color="auto"/>
            <w:right w:val="none" w:sz="0" w:space="0" w:color="auto"/>
          </w:divBdr>
          <w:divsChild>
            <w:div w:id="1501046936">
              <w:marLeft w:val="0"/>
              <w:marRight w:val="0"/>
              <w:marTop w:val="0"/>
              <w:marBottom w:val="0"/>
              <w:divBdr>
                <w:top w:val="none" w:sz="0" w:space="0" w:color="auto"/>
                <w:left w:val="none" w:sz="0" w:space="0" w:color="auto"/>
                <w:bottom w:val="none" w:sz="0" w:space="0" w:color="auto"/>
                <w:right w:val="none" w:sz="0" w:space="0" w:color="auto"/>
              </w:divBdr>
              <w:divsChild>
                <w:div w:id="359160947">
                  <w:marLeft w:val="0"/>
                  <w:marRight w:val="0"/>
                  <w:marTop w:val="0"/>
                  <w:marBottom w:val="0"/>
                  <w:divBdr>
                    <w:top w:val="none" w:sz="0" w:space="0" w:color="auto"/>
                    <w:left w:val="none" w:sz="0" w:space="0" w:color="auto"/>
                    <w:bottom w:val="none" w:sz="0" w:space="0" w:color="auto"/>
                    <w:right w:val="none" w:sz="0" w:space="0" w:color="auto"/>
                  </w:divBdr>
                  <w:divsChild>
                    <w:div w:id="1569921253">
                      <w:marLeft w:val="1719"/>
                      <w:marRight w:val="0"/>
                      <w:marTop w:val="0"/>
                      <w:marBottom w:val="0"/>
                      <w:divBdr>
                        <w:top w:val="none" w:sz="0" w:space="0" w:color="auto"/>
                        <w:left w:val="none" w:sz="0" w:space="0" w:color="auto"/>
                        <w:bottom w:val="none" w:sz="0" w:space="0" w:color="auto"/>
                        <w:right w:val="none" w:sz="0" w:space="0" w:color="auto"/>
                      </w:divBdr>
                      <w:divsChild>
                        <w:div w:id="1711110178">
                          <w:marLeft w:val="0"/>
                          <w:marRight w:val="0"/>
                          <w:marTop w:val="0"/>
                          <w:marBottom w:val="0"/>
                          <w:divBdr>
                            <w:top w:val="none" w:sz="0" w:space="0" w:color="auto"/>
                            <w:left w:val="none" w:sz="0" w:space="0" w:color="auto"/>
                            <w:bottom w:val="none" w:sz="0" w:space="0" w:color="auto"/>
                            <w:right w:val="none" w:sz="0" w:space="0" w:color="auto"/>
                          </w:divBdr>
                          <w:divsChild>
                            <w:div w:id="445272579">
                              <w:marLeft w:val="0"/>
                              <w:marRight w:val="0"/>
                              <w:marTop w:val="0"/>
                              <w:marBottom w:val="0"/>
                              <w:divBdr>
                                <w:top w:val="none" w:sz="0" w:space="0" w:color="auto"/>
                                <w:left w:val="none" w:sz="0" w:space="0" w:color="auto"/>
                                <w:bottom w:val="none" w:sz="0" w:space="0" w:color="auto"/>
                                <w:right w:val="none" w:sz="0" w:space="0" w:color="auto"/>
                              </w:divBdr>
                            </w:div>
                            <w:div w:id="178993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292632">
      <w:bodyDiv w:val="1"/>
      <w:marLeft w:val="0"/>
      <w:marRight w:val="0"/>
      <w:marTop w:val="0"/>
      <w:marBottom w:val="0"/>
      <w:divBdr>
        <w:top w:val="none" w:sz="0" w:space="0" w:color="auto"/>
        <w:left w:val="none" w:sz="0" w:space="0" w:color="auto"/>
        <w:bottom w:val="none" w:sz="0" w:space="0" w:color="auto"/>
        <w:right w:val="none" w:sz="0" w:space="0" w:color="auto"/>
      </w:divBdr>
      <w:divsChild>
        <w:div w:id="395324831">
          <w:marLeft w:val="0"/>
          <w:marRight w:val="0"/>
          <w:marTop w:val="0"/>
          <w:marBottom w:val="0"/>
          <w:divBdr>
            <w:top w:val="none" w:sz="0" w:space="0" w:color="auto"/>
            <w:left w:val="none" w:sz="0" w:space="0" w:color="auto"/>
            <w:bottom w:val="none" w:sz="0" w:space="0" w:color="auto"/>
            <w:right w:val="none" w:sz="0" w:space="0" w:color="auto"/>
          </w:divBdr>
          <w:divsChild>
            <w:div w:id="1154026107">
              <w:marLeft w:val="0"/>
              <w:marRight w:val="0"/>
              <w:marTop w:val="0"/>
              <w:marBottom w:val="0"/>
              <w:divBdr>
                <w:top w:val="none" w:sz="0" w:space="0" w:color="auto"/>
                <w:left w:val="none" w:sz="0" w:space="0" w:color="auto"/>
                <w:bottom w:val="none" w:sz="0" w:space="0" w:color="auto"/>
                <w:right w:val="none" w:sz="0" w:space="0" w:color="auto"/>
              </w:divBdr>
              <w:divsChild>
                <w:div w:id="6037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925247">
      <w:bodyDiv w:val="1"/>
      <w:marLeft w:val="0"/>
      <w:marRight w:val="0"/>
      <w:marTop w:val="0"/>
      <w:marBottom w:val="0"/>
      <w:divBdr>
        <w:top w:val="none" w:sz="0" w:space="0" w:color="auto"/>
        <w:left w:val="none" w:sz="0" w:space="0" w:color="auto"/>
        <w:bottom w:val="none" w:sz="0" w:space="0" w:color="auto"/>
        <w:right w:val="none" w:sz="0" w:space="0" w:color="auto"/>
      </w:divBdr>
      <w:divsChild>
        <w:div w:id="786585294">
          <w:marLeft w:val="0"/>
          <w:marRight w:val="0"/>
          <w:marTop w:val="0"/>
          <w:marBottom w:val="0"/>
          <w:divBdr>
            <w:top w:val="none" w:sz="0" w:space="0" w:color="auto"/>
            <w:left w:val="none" w:sz="0" w:space="0" w:color="auto"/>
            <w:bottom w:val="none" w:sz="0" w:space="0" w:color="auto"/>
            <w:right w:val="none" w:sz="0" w:space="0" w:color="auto"/>
          </w:divBdr>
        </w:div>
      </w:divsChild>
    </w:div>
    <w:div w:id="859588905">
      <w:bodyDiv w:val="1"/>
      <w:marLeft w:val="0"/>
      <w:marRight w:val="0"/>
      <w:marTop w:val="0"/>
      <w:marBottom w:val="0"/>
      <w:divBdr>
        <w:top w:val="none" w:sz="0" w:space="0" w:color="auto"/>
        <w:left w:val="none" w:sz="0" w:space="0" w:color="auto"/>
        <w:bottom w:val="none" w:sz="0" w:space="0" w:color="auto"/>
        <w:right w:val="none" w:sz="0" w:space="0" w:color="auto"/>
      </w:divBdr>
      <w:divsChild>
        <w:div w:id="31662827">
          <w:marLeft w:val="0"/>
          <w:marRight w:val="0"/>
          <w:marTop w:val="240"/>
          <w:marBottom w:val="48"/>
          <w:divBdr>
            <w:top w:val="none" w:sz="0" w:space="0" w:color="auto"/>
            <w:left w:val="none" w:sz="0" w:space="0" w:color="auto"/>
            <w:bottom w:val="none" w:sz="0" w:space="0" w:color="auto"/>
            <w:right w:val="none" w:sz="0" w:space="0" w:color="auto"/>
          </w:divBdr>
        </w:div>
        <w:div w:id="1767385981">
          <w:marLeft w:val="0"/>
          <w:marRight w:val="0"/>
          <w:marTop w:val="48"/>
          <w:marBottom w:val="48"/>
          <w:divBdr>
            <w:top w:val="none" w:sz="0" w:space="0" w:color="auto"/>
            <w:left w:val="none" w:sz="0" w:space="0" w:color="auto"/>
            <w:bottom w:val="none" w:sz="0" w:space="0" w:color="auto"/>
            <w:right w:val="none" w:sz="0" w:space="0" w:color="auto"/>
          </w:divBdr>
        </w:div>
      </w:divsChild>
    </w:div>
    <w:div w:id="862404923">
      <w:bodyDiv w:val="1"/>
      <w:marLeft w:val="0"/>
      <w:marRight w:val="0"/>
      <w:marTop w:val="0"/>
      <w:marBottom w:val="0"/>
      <w:divBdr>
        <w:top w:val="none" w:sz="0" w:space="0" w:color="auto"/>
        <w:left w:val="none" w:sz="0" w:space="0" w:color="auto"/>
        <w:bottom w:val="none" w:sz="0" w:space="0" w:color="auto"/>
        <w:right w:val="none" w:sz="0" w:space="0" w:color="auto"/>
      </w:divBdr>
      <w:divsChild>
        <w:div w:id="89132238">
          <w:marLeft w:val="0"/>
          <w:marRight w:val="0"/>
          <w:marTop w:val="0"/>
          <w:marBottom w:val="0"/>
          <w:divBdr>
            <w:top w:val="none" w:sz="0" w:space="0" w:color="auto"/>
            <w:left w:val="none" w:sz="0" w:space="0" w:color="auto"/>
            <w:bottom w:val="none" w:sz="0" w:space="0" w:color="auto"/>
            <w:right w:val="none" w:sz="0" w:space="0" w:color="auto"/>
          </w:divBdr>
          <w:divsChild>
            <w:div w:id="148400399">
              <w:marLeft w:val="0"/>
              <w:marRight w:val="0"/>
              <w:marTop w:val="0"/>
              <w:marBottom w:val="0"/>
              <w:divBdr>
                <w:top w:val="none" w:sz="0" w:space="0" w:color="auto"/>
                <w:left w:val="none" w:sz="0" w:space="0" w:color="auto"/>
                <w:bottom w:val="none" w:sz="0" w:space="0" w:color="auto"/>
                <w:right w:val="none" w:sz="0" w:space="0" w:color="auto"/>
              </w:divBdr>
              <w:divsChild>
                <w:div w:id="927232749">
                  <w:marLeft w:val="0"/>
                  <w:marRight w:val="0"/>
                  <w:marTop w:val="0"/>
                  <w:marBottom w:val="0"/>
                  <w:divBdr>
                    <w:top w:val="none" w:sz="0" w:space="0" w:color="auto"/>
                    <w:left w:val="none" w:sz="0" w:space="0" w:color="auto"/>
                    <w:bottom w:val="none" w:sz="0" w:space="0" w:color="auto"/>
                    <w:right w:val="none" w:sz="0" w:space="0" w:color="auto"/>
                  </w:divBdr>
                  <w:divsChild>
                    <w:div w:id="1987471776">
                      <w:marLeft w:val="2743"/>
                      <w:marRight w:val="0"/>
                      <w:marTop w:val="0"/>
                      <w:marBottom w:val="0"/>
                      <w:divBdr>
                        <w:top w:val="none" w:sz="0" w:space="0" w:color="auto"/>
                        <w:left w:val="none" w:sz="0" w:space="0" w:color="auto"/>
                        <w:bottom w:val="none" w:sz="0" w:space="0" w:color="auto"/>
                        <w:right w:val="none" w:sz="0" w:space="0" w:color="auto"/>
                      </w:divBdr>
                      <w:divsChild>
                        <w:div w:id="1372148528">
                          <w:marLeft w:val="0"/>
                          <w:marRight w:val="0"/>
                          <w:marTop w:val="0"/>
                          <w:marBottom w:val="0"/>
                          <w:divBdr>
                            <w:top w:val="none" w:sz="0" w:space="0" w:color="auto"/>
                            <w:left w:val="none" w:sz="0" w:space="0" w:color="auto"/>
                            <w:bottom w:val="none" w:sz="0" w:space="0" w:color="auto"/>
                            <w:right w:val="none" w:sz="0" w:space="0" w:color="auto"/>
                          </w:divBdr>
                          <w:divsChild>
                            <w:div w:id="148990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3056366">
      <w:bodyDiv w:val="1"/>
      <w:marLeft w:val="0"/>
      <w:marRight w:val="0"/>
      <w:marTop w:val="0"/>
      <w:marBottom w:val="0"/>
      <w:divBdr>
        <w:top w:val="none" w:sz="0" w:space="0" w:color="auto"/>
        <w:left w:val="none" w:sz="0" w:space="0" w:color="auto"/>
        <w:bottom w:val="none" w:sz="0" w:space="0" w:color="auto"/>
        <w:right w:val="none" w:sz="0" w:space="0" w:color="auto"/>
      </w:divBdr>
      <w:divsChild>
        <w:div w:id="605310502">
          <w:marLeft w:val="0"/>
          <w:marRight w:val="0"/>
          <w:marTop w:val="0"/>
          <w:marBottom w:val="0"/>
          <w:divBdr>
            <w:top w:val="none" w:sz="0" w:space="0" w:color="auto"/>
            <w:left w:val="none" w:sz="0" w:space="0" w:color="auto"/>
            <w:bottom w:val="none" w:sz="0" w:space="0" w:color="auto"/>
            <w:right w:val="none" w:sz="0" w:space="0" w:color="auto"/>
          </w:divBdr>
          <w:divsChild>
            <w:div w:id="1032456000">
              <w:marLeft w:val="0"/>
              <w:marRight w:val="0"/>
              <w:marTop w:val="0"/>
              <w:marBottom w:val="0"/>
              <w:divBdr>
                <w:top w:val="none" w:sz="0" w:space="0" w:color="auto"/>
                <w:left w:val="none" w:sz="0" w:space="0" w:color="auto"/>
                <w:bottom w:val="none" w:sz="0" w:space="0" w:color="auto"/>
                <w:right w:val="none" w:sz="0" w:space="0" w:color="auto"/>
              </w:divBdr>
              <w:divsChild>
                <w:div w:id="390425265">
                  <w:marLeft w:val="0"/>
                  <w:marRight w:val="0"/>
                  <w:marTop w:val="0"/>
                  <w:marBottom w:val="0"/>
                  <w:divBdr>
                    <w:top w:val="none" w:sz="0" w:space="0" w:color="auto"/>
                    <w:left w:val="none" w:sz="0" w:space="0" w:color="auto"/>
                    <w:bottom w:val="none" w:sz="0" w:space="0" w:color="auto"/>
                    <w:right w:val="none" w:sz="0" w:space="0" w:color="auto"/>
                  </w:divBdr>
                  <w:divsChild>
                    <w:div w:id="2000958058">
                      <w:marLeft w:val="2174"/>
                      <w:marRight w:val="0"/>
                      <w:marTop w:val="0"/>
                      <w:marBottom w:val="0"/>
                      <w:divBdr>
                        <w:top w:val="none" w:sz="0" w:space="0" w:color="auto"/>
                        <w:left w:val="none" w:sz="0" w:space="0" w:color="auto"/>
                        <w:bottom w:val="none" w:sz="0" w:space="0" w:color="auto"/>
                        <w:right w:val="none" w:sz="0" w:space="0" w:color="auto"/>
                      </w:divBdr>
                      <w:divsChild>
                        <w:div w:id="1982684957">
                          <w:marLeft w:val="0"/>
                          <w:marRight w:val="0"/>
                          <w:marTop w:val="0"/>
                          <w:marBottom w:val="0"/>
                          <w:divBdr>
                            <w:top w:val="none" w:sz="0" w:space="0" w:color="auto"/>
                            <w:left w:val="none" w:sz="0" w:space="0" w:color="auto"/>
                            <w:bottom w:val="none" w:sz="0" w:space="0" w:color="auto"/>
                            <w:right w:val="none" w:sz="0" w:space="0" w:color="auto"/>
                          </w:divBdr>
                          <w:divsChild>
                            <w:div w:id="54599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486923">
      <w:bodyDiv w:val="1"/>
      <w:marLeft w:val="0"/>
      <w:marRight w:val="0"/>
      <w:marTop w:val="0"/>
      <w:marBottom w:val="0"/>
      <w:divBdr>
        <w:top w:val="none" w:sz="0" w:space="0" w:color="auto"/>
        <w:left w:val="none" w:sz="0" w:space="0" w:color="auto"/>
        <w:bottom w:val="none" w:sz="0" w:space="0" w:color="auto"/>
        <w:right w:val="none" w:sz="0" w:space="0" w:color="auto"/>
      </w:divBdr>
    </w:div>
    <w:div w:id="874076591">
      <w:bodyDiv w:val="1"/>
      <w:marLeft w:val="0"/>
      <w:marRight w:val="0"/>
      <w:marTop w:val="0"/>
      <w:marBottom w:val="0"/>
      <w:divBdr>
        <w:top w:val="none" w:sz="0" w:space="0" w:color="auto"/>
        <w:left w:val="none" w:sz="0" w:space="0" w:color="auto"/>
        <w:bottom w:val="none" w:sz="0" w:space="0" w:color="auto"/>
        <w:right w:val="none" w:sz="0" w:space="0" w:color="auto"/>
      </w:divBdr>
    </w:div>
    <w:div w:id="882712579">
      <w:bodyDiv w:val="1"/>
      <w:marLeft w:val="0"/>
      <w:marRight w:val="0"/>
      <w:marTop w:val="0"/>
      <w:marBottom w:val="0"/>
      <w:divBdr>
        <w:top w:val="none" w:sz="0" w:space="0" w:color="auto"/>
        <w:left w:val="none" w:sz="0" w:space="0" w:color="auto"/>
        <w:bottom w:val="none" w:sz="0" w:space="0" w:color="auto"/>
        <w:right w:val="none" w:sz="0" w:space="0" w:color="auto"/>
      </w:divBdr>
      <w:divsChild>
        <w:div w:id="1918904801">
          <w:marLeft w:val="0"/>
          <w:marRight w:val="0"/>
          <w:marTop w:val="0"/>
          <w:marBottom w:val="0"/>
          <w:divBdr>
            <w:top w:val="none" w:sz="0" w:space="0" w:color="auto"/>
            <w:left w:val="none" w:sz="0" w:space="0" w:color="auto"/>
            <w:bottom w:val="none" w:sz="0" w:space="0" w:color="auto"/>
            <w:right w:val="none" w:sz="0" w:space="0" w:color="auto"/>
          </w:divBdr>
          <w:divsChild>
            <w:div w:id="441846404">
              <w:marLeft w:val="0"/>
              <w:marRight w:val="0"/>
              <w:marTop w:val="0"/>
              <w:marBottom w:val="0"/>
              <w:divBdr>
                <w:top w:val="none" w:sz="0" w:space="0" w:color="auto"/>
                <w:left w:val="none" w:sz="0" w:space="0" w:color="auto"/>
                <w:bottom w:val="none" w:sz="0" w:space="0" w:color="auto"/>
                <w:right w:val="none" w:sz="0" w:space="0" w:color="auto"/>
              </w:divBdr>
              <w:divsChild>
                <w:div w:id="1871141091">
                  <w:marLeft w:val="0"/>
                  <w:marRight w:val="0"/>
                  <w:marTop w:val="0"/>
                  <w:marBottom w:val="0"/>
                  <w:divBdr>
                    <w:top w:val="none" w:sz="0" w:space="0" w:color="auto"/>
                    <w:left w:val="none" w:sz="0" w:space="0" w:color="auto"/>
                    <w:bottom w:val="none" w:sz="0" w:space="0" w:color="auto"/>
                    <w:right w:val="none" w:sz="0" w:space="0" w:color="auto"/>
                  </w:divBdr>
                  <w:divsChild>
                    <w:div w:id="1713000476">
                      <w:marLeft w:val="0"/>
                      <w:marRight w:val="0"/>
                      <w:marTop w:val="0"/>
                      <w:marBottom w:val="0"/>
                      <w:divBdr>
                        <w:top w:val="none" w:sz="0" w:space="0" w:color="auto"/>
                        <w:left w:val="none" w:sz="0" w:space="0" w:color="auto"/>
                        <w:bottom w:val="none" w:sz="0" w:space="0" w:color="auto"/>
                        <w:right w:val="none" w:sz="0" w:space="0" w:color="auto"/>
                      </w:divBdr>
                      <w:divsChild>
                        <w:div w:id="1572541357">
                          <w:marLeft w:val="0"/>
                          <w:marRight w:val="0"/>
                          <w:marTop w:val="0"/>
                          <w:marBottom w:val="0"/>
                          <w:divBdr>
                            <w:top w:val="none" w:sz="0" w:space="0" w:color="auto"/>
                            <w:left w:val="none" w:sz="0" w:space="0" w:color="auto"/>
                            <w:bottom w:val="none" w:sz="0" w:space="0" w:color="auto"/>
                            <w:right w:val="none" w:sz="0" w:space="0" w:color="auto"/>
                          </w:divBdr>
                          <w:divsChild>
                            <w:div w:id="897596442">
                              <w:marLeft w:val="0"/>
                              <w:marRight w:val="0"/>
                              <w:marTop w:val="0"/>
                              <w:marBottom w:val="0"/>
                              <w:divBdr>
                                <w:top w:val="none" w:sz="0" w:space="0" w:color="auto"/>
                                <w:left w:val="none" w:sz="0" w:space="0" w:color="auto"/>
                                <w:bottom w:val="none" w:sz="0" w:space="0" w:color="auto"/>
                                <w:right w:val="none" w:sz="0" w:space="0" w:color="auto"/>
                              </w:divBdr>
                              <w:divsChild>
                                <w:div w:id="658965629">
                                  <w:marLeft w:val="0"/>
                                  <w:marRight w:val="0"/>
                                  <w:marTop w:val="0"/>
                                  <w:marBottom w:val="0"/>
                                  <w:divBdr>
                                    <w:top w:val="none" w:sz="0" w:space="0" w:color="auto"/>
                                    <w:left w:val="none" w:sz="0" w:space="0" w:color="auto"/>
                                    <w:bottom w:val="none" w:sz="0" w:space="0" w:color="auto"/>
                                    <w:right w:val="none" w:sz="0" w:space="0" w:color="auto"/>
                                  </w:divBdr>
                                  <w:divsChild>
                                    <w:div w:id="683089546">
                                      <w:marLeft w:val="0"/>
                                      <w:marRight w:val="0"/>
                                      <w:marTop w:val="0"/>
                                      <w:marBottom w:val="0"/>
                                      <w:divBdr>
                                        <w:top w:val="none" w:sz="0" w:space="0" w:color="auto"/>
                                        <w:left w:val="none" w:sz="0" w:space="0" w:color="auto"/>
                                        <w:bottom w:val="none" w:sz="0" w:space="0" w:color="auto"/>
                                        <w:right w:val="none" w:sz="0" w:space="0" w:color="auto"/>
                                      </w:divBdr>
                                      <w:divsChild>
                                        <w:div w:id="1424257837">
                                          <w:marLeft w:val="0"/>
                                          <w:marRight w:val="0"/>
                                          <w:marTop w:val="0"/>
                                          <w:marBottom w:val="0"/>
                                          <w:divBdr>
                                            <w:top w:val="none" w:sz="0" w:space="0" w:color="auto"/>
                                            <w:left w:val="none" w:sz="0" w:space="0" w:color="auto"/>
                                            <w:bottom w:val="none" w:sz="0" w:space="0" w:color="auto"/>
                                            <w:right w:val="none" w:sz="0" w:space="0" w:color="auto"/>
                                          </w:divBdr>
                                          <w:divsChild>
                                            <w:div w:id="1542204201">
                                              <w:marLeft w:val="0"/>
                                              <w:marRight w:val="0"/>
                                              <w:marTop w:val="0"/>
                                              <w:marBottom w:val="0"/>
                                              <w:divBdr>
                                                <w:top w:val="none" w:sz="0" w:space="0" w:color="auto"/>
                                                <w:left w:val="none" w:sz="0" w:space="0" w:color="auto"/>
                                                <w:bottom w:val="none" w:sz="0" w:space="0" w:color="auto"/>
                                                <w:right w:val="none" w:sz="0" w:space="0" w:color="auto"/>
                                              </w:divBdr>
                                              <w:divsChild>
                                                <w:div w:id="1525483009">
                                                  <w:marLeft w:val="0"/>
                                                  <w:marRight w:val="0"/>
                                                  <w:marTop w:val="0"/>
                                                  <w:marBottom w:val="0"/>
                                                  <w:divBdr>
                                                    <w:top w:val="none" w:sz="0" w:space="0" w:color="auto"/>
                                                    <w:left w:val="none" w:sz="0" w:space="0" w:color="auto"/>
                                                    <w:bottom w:val="none" w:sz="0" w:space="0" w:color="auto"/>
                                                    <w:right w:val="none" w:sz="0" w:space="0" w:color="auto"/>
                                                  </w:divBdr>
                                                  <w:divsChild>
                                                    <w:div w:id="265114335">
                                                      <w:marLeft w:val="0"/>
                                                      <w:marRight w:val="0"/>
                                                      <w:marTop w:val="0"/>
                                                      <w:marBottom w:val="0"/>
                                                      <w:divBdr>
                                                        <w:top w:val="none" w:sz="0" w:space="0" w:color="auto"/>
                                                        <w:left w:val="none" w:sz="0" w:space="0" w:color="auto"/>
                                                        <w:bottom w:val="none" w:sz="0" w:space="0" w:color="auto"/>
                                                        <w:right w:val="none" w:sz="0" w:space="0" w:color="auto"/>
                                                      </w:divBdr>
                                                      <w:divsChild>
                                                        <w:div w:id="1042754864">
                                                          <w:marLeft w:val="0"/>
                                                          <w:marRight w:val="0"/>
                                                          <w:marTop w:val="0"/>
                                                          <w:marBottom w:val="0"/>
                                                          <w:divBdr>
                                                            <w:top w:val="none" w:sz="0" w:space="0" w:color="auto"/>
                                                            <w:left w:val="none" w:sz="0" w:space="0" w:color="auto"/>
                                                            <w:bottom w:val="none" w:sz="0" w:space="0" w:color="auto"/>
                                                            <w:right w:val="none" w:sz="0" w:space="0" w:color="auto"/>
                                                          </w:divBdr>
                                                          <w:divsChild>
                                                            <w:div w:id="557279217">
                                                              <w:marLeft w:val="0"/>
                                                              <w:marRight w:val="0"/>
                                                              <w:marTop w:val="0"/>
                                                              <w:marBottom w:val="0"/>
                                                              <w:divBdr>
                                                                <w:top w:val="none" w:sz="0" w:space="0" w:color="auto"/>
                                                                <w:left w:val="none" w:sz="0" w:space="0" w:color="auto"/>
                                                                <w:bottom w:val="none" w:sz="0" w:space="0" w:color="auto"/>
                                                                <w:right w:val="none" w:sz="0" w:space="0" w:color="auto"/>
                                                              </w:divBdr>
                                                              <w:divsChild>
                                                                <w:div w:id="2104835911">
                                                                  <w:marLeft w:val="0"/>
                                                                  <w:marRight w:val="0"/>
                                                                  <w:marTop w:val="0"/>
                                                                  <w:marBottom w:val="0"/>
                                                                  <w:divBdr>
                                                                    <w:top w:val="none" w:sz="0" w:space="0" w:color="auto"/>
                                                                    <w:left w:val="none" w:sz="0" w:space="0" w:color="auto"/>
                                                                    <w:bottom w:val="none" w:sz="0" w:space="0" w:color="auto"/>
                                                                    <w:right w:val="none" w:sz="0" w:space="0" w:color="auto"/>
                                                                  </w:divBdr>
                                                                  <w:divsChild>
                                                                    <w:div w:id="1389382257">
                                                                      <w:marLeft w:val="0"/>
                                                                      <w:marRight w:val="0"/>
                                                                      <w:marTop w:val="0"/>
                                                                      <w:marBottom w:val="0"/>
                                                                      <w:divBdr>
                                                                        <w:top w:val="none" w:sz="0" w:space="0" w:color="auto"/>
                                                                        <w:left w:val="none" w:sz="0" w:space="0" w:color="auto"/>
                                                                        <w:bottom w:val="none" w:sz="0" w:space="0" w:color="auto"/>
                                                                        <w:right w:val="none" w:sz="0" w:space="0" w:color="auto"/>
                                                                      </w:divBdr>
                                                                      <w:divsChild>
                                                                        <w:div w:id="1724908596">
                                                                          <w:marLeft w:val="0"/>
                                                                          <w:marRight w:val="0"/>
                                                                          <w:marTop w:val="0"/>
                                                                          <w:marBottom w:val="0"/>
                                                                          <w:divBdr>
                                                                            <w:top w:val="none" w:sz="0" w:space="0" w:color="auto"/>
                                                                            <w:left w:val="none" w:sz="0" w:space="0" w:color="auto"/>
                                                                            <w:bottom w:val="none" w:sz="0" w:space="0" w:color="auto"/>
                                                                            <w:right w:val="none" w:sz="0" w:space="0" w:color="auto"/>
                                                                          </w:divBdr>
                                                                          <w:divsChild>
                                                                            <w:div w:id="1643461332">
                                                                              <w:marLeft w:val="0"/>
                                                                              <w:marRight w:val="0"/>
                                                                              <w:marTop w:val="0"/>
                                                                              <w:marBottom w:val="0"/>
                                                                              <w:divBdr>
                                                                                <w:top w:val="none" w:sz="0" w:space="0" w:color="auto"/>
                                                                                <w:left w:val="none" w:sz="0" w:space="0" w:color="auto"/>
                                                                                <w:bottom w:val="none" w:sz="0" w:space="0" w:color="auto"/>
                                                                                <w:right w:val="none" w:sz="0" w:space="0" w:color="auto"/>
                                                                              </w:divBdr>
                                                                              <w:divsChild>
                                                                                <w:div w:id="140857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2546053">
      <w:bodyDiv w:val="1"/>
      <w:marLeft w:val="0"/>
      <w:marRight w:val="0"/>
      <w:marTop w:val="0"/>
      <w:marBottom w:val="0"/>
      <w:divBdr>
        <w:top w:val="none" w:sz="0" w:space="0" w:color="auto"/>
        <w:left w:val="none" w:sz="0" w:space="0" w:color="auto"/>
        <w:bottom w:val="none" w:sz="0" w:space="0" w:color="auto"/>
        <w:right w:val="none" w:sz="0" w:space="0" w:color="auto"/>
      </w:divBdr>
      <w:divsChild>
        <w:div w:id="1713535409">
          <w:marLeft w:val="0"/>
          <w:marRight w:val="0"/>
          <w:marTop w:val="0"/>
          <w:marBottom w:val="0"/>
          <w:divBdr>
            <w:top w:val="none" w:sz="0" w:space="0" w:color="auto"/>
            <w:left w:val="none" w:sz="0" w:space="0" w:color="auto"/>
            <w:bottom w:val="none" w:sz="0" w:space="0" w:color="auto"/>
            <w:right w:val="none" w:sz="0" w:space="0" w:color="auto"/>
          </w:divBdr>
          <w:divsChild>
            <w:div w:id="1603300222">
              <w:marLeft w:val="0"/>
              <w:marRight w:val="0"/>
              <w:marTop w:val="0"/>
              <w:marBottom w:val="0"/>
              <w:divBdr>
                <w:top w:val="none" w:sz="0" w:space="0" w:color="auto"/>
                <w:left w:val="none" w:sz="0" w:space="0" w:color="auto"/>
                <w:bottom w:val="none" w:sz="0" w:space="0" w:color="auto"/>
                <w:right w:val="none" w:sz="0" w:space="0" w:color="auto"/>
              </w:divBdr>
              <w:divsChild>
                <w:div w:id="920941985">
                  <w:marLeft w:val="0"/>
                  <w:marRight w:val="0"/>
                  <w:marTop w:val="0"/>
                  <w:marBottom w:val="0"/>
                  <w:divBdr>
                    <w:top w:val="none" w:sz="0" w:space="0" w:color="auto"/>
                    <w:left w:val="none" w:sz="0" w:space="0" w:color="auto"/>
                    <w:bottom w:val="none" w:sz="0" w:space="0" w:color="auto"/>
                    <w:right w:val="none" w:sz="0" w:space="0" w:color="auto"/>
                  </w:divBdr>
                  <w:divsChild>
                    <w:div w:id="1064448692">
                      <w:marLeft w:val="2400"/>
                      <w:marRight w:val="0"/>
                      <w:marTop w:val="0"/>
                      <w:marBottom w:val="0"/>
                      <w:divBdr>
                        <w:top w:val="none" w:sz="0" w:space="0" w:color="auto"/>
                        <w:left w:val="none" w:sz="0" w:space="0" w:color="auto"/>
                        <w:bottom w:val="none" w:sz="0" w:space="0" w:color="auto"/>
                        <w:right w:val="none" w:sz="0" w:space="0" w:color="auto"/>
                      </w:divBdr>
                      <w:divsChild>
                        <w:div w:id="401998062">
                          <w:marLeft w:val="0"/>
                          <w:marRight w:val="0"/>
                          <w:marTop w:val="0"/>
                          <w:marBottom w:val="0"/>
                          <w:divBdr>
                            <w:top w:val="none" w:sz="0" w:space="0" w:color="auto"/>
                            <w:left w:val="none" w:sz="0" w:space="0" w:color="auto"/>
                            <w:bottom w:val="none" w:sz="0" w:space="0" w:color="auto"/>
                            <w:right w:val="none" w:sz="0" w:space="0" w:color="auto"/>
                          </w:divBdr>
                          <w:divsChild>
                            <w:div w:id="504365921">
                              <w:marLeft w:val="0"/>
                              <w:marRight w:val="0"/>
                              <w:marTop w:val="0"/>
                              <w:marBottom w:val="0"/>
                              <w:divBdr>
                                <w:top w:val="none" w:sz="0" w:space="0" w:color="auto"/>
                                <w:left w:val="none" w:sz="0" w:space="0" w:color="auto"/>
                                <w:bottom w:val="none" w:sz="0" w:space="0" w:color="auto"/>
                                <w:right w:val="none" w:sz="0" w:space="0" w:color="auto"/>
                              </w:divBdr>
                            </w:div>
                            <w:div w:id="17759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603569">
      <w:bodyDiv w:val="1"/>
      <w:marLeft w:val="0"/>
      <w:marRight w:val="0"/>
      <w:marTop w:val="0"/>
      <w:marBottom w:val="0"/>
      <w:divBdr>
        <w:top w:val="none" w:sz="0" w:space="0" w:color="auto"/>
        <w:left w:val="none" w:sz="0" w:space="0" w:color="auto"/>
        <w:bottom w:val="none" w:sz="0" w:space="0" w:color="auto"/>
        <w:right w:val="none" w:sz="0" w:space="0" w:color="auto"/>
      </w:divBdr>
    </w:div>
    <w:div w:id="906840170">
      <w:bodyDiv w:val="1"/>
      <w:marLeft w:val="0"/>
      <w:marRight w:val="0"/>
      <w:marTop w:val="0"/>
      <w:marBottom w:val="0"/>
      <w:divBdr>
        <w:top w:val="none" w:sz="0" w:space="0" w:color="auto"/>
        <w:left w:val="none" w:sz="0" w:space="0" w:color="auto"/>
        <w:bottom w:val="none" w:sz="0" w:space="0" w:color="auto"/>
        <w:right w:val="none" w:sz="0" w:space="0" w:color="auto"/>
      </w:divBdr>
      <w:divsChild>
        <w:div w:id="624504096">
          <w:marLeft w:val="0"/>
          <w:marRight w:val="0"/>
          <w:marTop w:val="0"/>
          <w:marBottom w:val="0"/>
          <w:divBdr>
            <w:top w:val="none" w:sz="0" w:space="0" w:color="auto"/>
            <w:left w:val="none" w:sz="0" w:space="0" w:color="auto"/>
            <w:bottom w:val="none" w:sz="0" w:space="0" w:color="auto"/>
            <w:right w:val="none" w:sz="0" w:space="0" w:color="auto"/>
          </w:divBdr>
          <w:divsChild>
            <w:div w:id="95903661">
              <w:marLeft w:val="0"/>
              <w:marRight w:val="0"/>
              <w:marTop w:val="0"/>
              <w:marBottom w:val="0"/>
              <w:divBdr>
                <w:top w:val="none" w:sz="0" w:space="0" w:color="auto"/>
                <w:left w:val="none" w:sz="0" w:space="0" w:color="auto"/>
                <w:bottom w:val="none" w:sz="0" w:space="0" w:color="auto"/>
                <w:right w:val="none" w:sz="0" w:space="0" w:color="auto"/>
              </w:divBdr>
              <w:divsChild>
                <w:div w:id="505901731">
                  <w:marLeft w:val="0"/>
                  <w:marRight w:val="0"/>
                  <w:marTop w:val="0"/>
                  <w:marBottom w:val="0"/>
                  <w:divBdr>
                    <w:top w:val="none" w:sz="0" w:space="0" w:color="auto"/>
                    <w:left w:val="none" w:sz="0" w:space="0" w:color="auto"/>
                    <w:bottom w:val="none" w:sz="0" w:space="0" w:color="auto"/>
                    <w:right w:val="none" w:sz="0" w:space="0" w:color="auto"/>
                  </w:divBdr>
                  <w:divsChild>
                    <w:div w:id="1468818636">
                      <w:marLeft w:val="0"/>
                      <w:marRight w:val="0"/>
                      <w:marTop w:val="0"/>
                      <w:marBottom w:val="0"/>
                      <w:divBdr>
                        <w:top w:val="none" w:sz="0" w:space="0" w:color="auto"/>
                        <w:left w:val="none" w:sz="0" w:space="0" w:color="auto"/>
                        <w:bottom w:val="none" w:sz="0" w:space="0" w:color="auto"/>
                        <w:right w:val="none" w:sz="0" w:space="0" w:color="auto"/>
                      </w:divBdr>
                      <w:divsChild>
                        <w:div w:id="996569895">
                          <w:marLeft w:val="0"/>
                          <w:marRight w:val="0"/>
                          <w:marTop w:val="0"/>
                          <w:marBottom w:val="0"/>
                          <w:divBdr>
                            <w:top w:val="none" w:sz="0" w:space="0" w:color="auto"/>
                            <w:left w:val="none" w:sz="0" w:space="0" w:color="auto"/>
                            <w:bottom w:val="none" w:sz="0" w:space="0" w:color="auto"/>
                            <w:right w:val="none" w:sz="0" w:space="0" w:color="auto"/>
                          </w:divBdr>
                          <w:divsChild>
                            <w:div w:id="1204094708">
                              <w:marLeft w:val="0"/>
                              <w:marRight w:val="0"/>
                              <w:marTop w:val="0"/>
                              <w:marBottom w:val="0"/>
                              <w:divBdr>
                                <w:top w:val="none" w:sz="0" w:space="0" w:color="auto"/>
                                <w:left w:val="none" w:sz="0" w:space="0" w:color="auto"/>
                                <w:bottom w:val="none" w:sz="0" w:space="0" w:color="auto"/>
                                <w:right w:val="none" w:sz="0" w:space="0" w:color="auto"/>
                              </w:divBdr>
                              <w:divsChild>
                                <w:div w:id="1375429064">
                                  <w:marLeft w:val="0"/>
                                  <w:marRight w:val="0"/>
                                  <w:marTop w:val="0"/>
                                  <w:marBottom w:val="0"/>
                                  <w:divBdr>
                                    <w:top w:val="none" w:sz="0" w:space="0" w:color="auto"/>
                                    <w:left w:val="none" w:sz="0" w:space="0" w:color="auto"/>
                                    <w:bottom w:val="none" w:sz="0" w:space="0" w:color="auto"/>
                                    <w:right w:val="none" w:sz="0" w:space="0" w:color="auto"/>
                                  </w:divBdr>
                                  <w:divsChild>
                                    <w:div w:id="1940872718">
                                      <w:marLeft w:val="0"/>
                                      <w:marRight w:val="0"/>
                                      <w:marTop w:val="0"/>
                                      <w:marBottom w:val="0"/>
                                      <w:divBdr>
                                        <w:top w:val="none" w:sz="0" w:space="0" w:color="auto"/>
                                        <w:left w:val="none" w:sz="0" w:space="0" w:color="auto"/>
                                        <w:bottom w:val="none" w:sz="0" w:space="0" w:color="auto"/>
                                        <w:right w:val="none" w:sz="0" w:space="0" w:color="auto"/>
                                      </w:divBdr>
                                      <w:divsChild>
                                        <w:div w:id="1580019985">
                                          <w:marLeft w:val="0"/>
                                          <w:marRight w:val="0"/>
                                          <w:marTop w:val="0"/>
                                          <w:marBottom w:val="0"/>
                                          <w:divBdr>
                                            <w:top w:val="none" w:sz="0" w:space="0" w:color="auto"/>
                                            <w:left w:val="none" w:sz="0" w:space="0" w:color="auto"/>
                                            <w:bottom w:val="none" w:sz="0" w:space="0" w:color="auto"/>
                                            <w:right w:val="none" w:sz="0" w:space="0" w:color="auto"/>
                                          </w:divBdr>
                                          <w:divsChild>
                                            <w:div w:id="1889032504">
                                              <w:marLeft w:val="0"/>
                                              <w:marRight w:val="0"/>
                                              <w:marTop w:val="0"/>
                                              <w:marBottom w:val="0"/>
                                              <w:divBdr>
                                                <w:top w:val="none" w:sz="0" w:space="0" w:color="auto"/>
                                                <w:left w:val="none" w:sz="0" w:space="0" w:color="auto"/>
                                                <w:bottom w:val="none" w:sz="0" w:space="0" w:color="auto"/>
                                                <w:right w:val="none" w:sz="0" w:space="0" w:color="auto"/>
                                              </w:divBdr>
                                              <w:divsChild>
                                                <w:div w:id="1892694560">
                                                  <w:marLeft w:val="0"/>
                                                  <w:marRight w:val="0"/>
                                                  <w:marTop w:val="0"/>
                                                  <w:marBottom w:val="0"/>
                                                  <w:divBdr>
                                                    <w:top w:val="none" w:sz="0" w:space="0" w:color="auto"/>
                                                    <w:left w:val="none" w:sz="0" w:space="0" w:color="auto"/>
                                                    <w:bottom w:val="none" w:sz="0" w:space="0" w:color="auto"/>
                                                    <w:right w:val="none" w:sz="0" w:space="0" w:color="auto"/>
                                                  </w:divBdr>
                                                  <w:divsChild>
                                                    <w:div w:id="170879396">
                                                      <w:marLeft w:val="0"/>
                                                      <w:marRight w:val="0"/>
                                                      <w:marTop w:val="0"/>
                                                      <w:marBottom w:val="0"/>
                                                      <w:divBdr>
                                                        <w:top w:val="none" w:sz="0" w:space="0" w:color="auto"/>
                                                        <w:left w:val="none" w:sz="0" w:space="0" w:color="auto"/>
                                                        <w:bottom w:val="none" w:sz="0" w:space="0" w:color="auto"/>
                                                        <w:right w:val="none" w:sz="0" w:space="0" w:color="auto"/>
                                                      </w:divBdr>
                                                      <w:divsChild>
                                                        <w:div w:id="869298541">
                                                          <w:marLeft w:val="0"/>
                                                          <w:marRight w:val="0"/>
                                                          <w:marTop w:val="0"/>
                                                          <w:marBottom w:val="0"/>
                                                          <w:divBdr>
                                                            <w:top w:val="none" w:sz="0" w:space="0" w:color="auto"/>
                                                            <w:left w:val="none" w:sz="0" w:space="0" w:color="auto"/>
                                                            <w:bottom w:val="none" w:sz="0" w:space="0" w:color="auto"/>
                                                            <w:right w:val="none" w:sz="0" w:space="0" w:color="auto"/>
                                                          </w:divBdr>
                                                          <w:divsChild>
                                                            <w:div w:id="1401053659">
                                                              <w:marLeft w:val="0"/>
                                                              <w:marRight w:val="0"/>
                                                              <w:marTop w:val="0"/>
                                                              <w:marBottom w:val="0"/>
                                                              <w:divBdr>
                                                                <w:top w:val="none" w:sz="0" w:space="0" w:color="auto"/>
                                                                <w:left w:val="none" w:sz="0" w:space="0" w:color="auto"/>
                                                                <w:bottom w:val="none" w:sz="0" w:space="0" w:color="auto"/>
                                                                <w:right w:val="none" w:sz="0" w:space="0" w:color="auto"/>
                                                              </w:divBdr>
                                                              <w:divsChild>
                                                                <w:div w:id="1251507488">
                                                                  <w:marLeft w:val="0"/>
                                                                  <w:marRight w:val="0"/>
                                                                  <w:marTop w:val="0"/>
                                                                  <w:marBottom w:val="0"/>
                                                                  <w:divBdr>
                                                                    <w:top w:val="none" w:sz="0" w:space="0" w:color="auto"/>
                                                                    <w:left w:val="none" w:sz="0" w:space="0" w:color="auto"/>
                                                                    <w:bottom w:val="none" w:sz="0" w:space="0" w:color="auto"/>
                                                                    <w:right w:val="none" w:sz="0" w:space="0" w:color="auto"/>
                                                                  </w:divBdr>
                                                                  <w:divsChild>
                                                                    <w:div w:id="285356387">
                                                                      <w:marLeft w:val="0"/>
                                                                      <w:marRight w:val="0"/>
                                                                      <w:marTop w:val="0"/>
                                                                      <w:marBottom w:val="0"/>
                                                                      <w:divBdr>
                                                                        <w:top w:val="none" w:sz="0" w:space="0" w:color="auto"/>
                                                                        <w:left w:val="none" w:sz="0" w:space="0" w:color="auto"/>
                                                                        <w:bottom w:val="none" w:sz="0" w:space="0" w:color="auto"/>
                                                                        <w:right w:val="none" w:sz="0" w:space="0" w:color="auto"/>
                                                                      </w:divBdr>
                                                                      <w:divsChild>
                                                                        <w:div w:id="1919442020">
                                                                          <w:marLeft w:val="0"/>
                                                                          <w:marRight w:val="0"/>
                                                                          <w:marTop w:val="0"/>
                                                                          <w:marBottom w:val="0"/>
                                                                          <w:divBdr>
                                                                            <w:top w:val="none" w:sz="0" w:space="0" w:color="auto"/>
                                                                            <w:left w:val="none" w:sz="0" w:space="0" w:color="auto"/>
                                                                            <w:bottom w:val="none" w:sz="0" w:space="0" w:color="auto"/>
                                                                            <w:right w:val="none" w:sz="0" w:space="0" w:color="auto"/>
                                                                          </w:divBdr>
                                                                          <w:divsChild>
                                                                            <w:div w:id="1940407440">
                                                                              <w:marLeft w:val="0"/>
                                                                              <w:marRight w:val="0"/>
                                                                              <w:marTop w:val="0"/>
                                                                              <w:marBottom w:val="0"/>
                                                                              <w:divBdr>
                                                                                <w:top w:val="none" w:sz="0" w:space="0" w:color="auto"/>
                                                                                <w:left w:val="none" w:sz="0" w:space="0" w:color="auto"/>
                                                                                <w:bottom w:val="none" w:sz="0" w:space="0" w:color="auto"/>
                                                                                <w:right w:val="none" w:sz="0" w:space="0" w:color="auto"/>
                                                                              </w:divBdr>
                                                                              <w:divsChild>
                                                                                <w:div w:id="193458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6748091">
      <w:bodyDiv w:val="1"/>
      <w:marLeft w:val="0"/>
      <w:marRight w:val="0"/>
      <w:marTop w:val="0"/>
      <w:marBottom w:val="0"/>
      <w:divBdr>
        <w:top w:val="none" w:sz="0" w:space="0" w:color="auto"/>
        <w:left w:val="none" w:sz="0" w:space="0" w:color="auto"/>
        <w:bottom w:val="none" w:sz="0" w:space="0" w:color="auto"/>
        <w:right w:val="none" w:sz="0" w:space="0" w:color="auto"/>
      </w:divBdr>
      <w:divsChild>
        <w:div w:id="1047484897">
          <w:marLeft w:val="0"/>
          <w:marRight w:val="0"/>
          <w:marTop w:val="0"/>
          <w:marBottom w:val="0"/>
          <w:divBdr>
            <w:top w:val="none" w:sz="0" w:space="0" w:color="auto"/>
            <w:left w:val="none" w:sz="0" w:space="0" w:color="auto"/>
            <w:bottom w:val="none" w:sz="0" w:space="0" w:color="auto"/>
            <w:right w:val="none" w:sz="0" w:space="0" w:color="auto"/>
          </w:divBdr>
          <w:divsChild>
            <w:div w:id="2147356104">
              <w:marLeft w:val="0"/>
              <w:marRight w:val="0"/>
              <w:marTop w:val="0"/>
              <w:marBottom w:val="0"/>
              <w:divBdr>
                <w:top w:val="none" w:sz="0" w:space="0" w:color="auto"/>
                <w:left w:val="none" w:sz="0" w:space="0" w:color="auto"/>
                <w:bottom w:val="none" w:sz="0" w:space="0" w:color="auto"/>
                <w:right w:val="none" w:sz="0" w:space="0" w:color="auto"/>
              </w:divBdr>
              <w:divsChild>
                <w:div w:id="1775049269">
                  <w:marLeft w:val="0"/>
                  <w:marRight w:val="0"/>
                  <w:marTop w:val="0"/>
                  <w:marBottom w:val="0"/>
                  <w:divBdr>
                    <w:top w:val="none" w:sz="0" w:space="0" w:color="auto"/>
                    <w:left w:val="none" w:sz="0" w:space="0" w:color="auto"/>
                    <w:bottom w:val="none" w:sz="0" w:space="0" w:color="auto"/>
                    <w:right w:val="none" w:sz="0" w:space="0" w:color="auto"/>
                  </w:divBdr>
                  <w:divsChild>
                    <w:div w:id="413556919">
                      <w:marLeft w:val="0"/>
                      <w:marRight w:val="0"/>
                      <w:marTop w:val="0"/>
                      <w:marBottom w:val="0"/>
                      <w:divBdr>
                        <w:top w:val="none" w:sz="0" w:space="0" w:color="auto"/>
                        <w:left w:val="none" w:sz="0" w:space="0" w:color="auto"/>
                        <w:bottom w:val="none" w:sz="0" w:space="0" w:color="auto"/>
                        <w:right w:val="none" w:sz="0" w:space="0" w:color="auto"/>
                      </w:divBdr>
                      <w:divsChild>
                        <w:div w:id="1843815468">
                          <w:marLeft w:val="0"/>
                          <w:marRight w:val="0"/>
                          <w:marTop w:val="0"/>
                          <w:marBottom w:val="0"/>
                          <w:divBdr>
                            <w:top w:val="none" w:sz="0" w:space="0" w:color="auto"/>
                            <w:left w:val="none" w:sz="0" w:space="0" w:color="auto"/>
                            <w:bottom w:val="none" w:sz="0" w:space="0" w:color="auto"/>
                            <w:right w:val="none" w:sz="0" w:space="0" w:color="auto"/>
                          </w:divBdr>
                          <w:divsChild>
                            <w:div w:id="774861635">
                              <w:marLeft w:val="0"/>
                              <w:marRight w:val="0"/>
                              <w:marTop w:val="0"/>
                              <w:marBottom w:val="0"/>
                              <w:divBdr>
                                <w:top w:val="none" w:sz="0" w:space="0" w:color="auto"/>
                                <w:left w:val="none" w:sz="0" w:space="0" w:color="auto"/>
                                <w:bottom w:val="none" w:sz="0" w:space="0" w:color="auto"/>
                                <w:right w:val="none" w:sz="0" w:space="0" w:color="auto"/>
                              </w:divBdr>
                              <w:divsChild>
                                <w:div w:id="822114630">
                                  <w:marLeft w:val="0"/>
                                  <w:marRight w:val="0"/>
                                  <w:marTop w:val="0"/>
                                  <w:marBottom w:val="0"/>
                                  <w:divBdr>
                                    <w:top w:val="none" w:sz="0" w:space="0" w:color="auto"/>
                                    <w:left w:val="none" w:sz="0" w:space="0" w:color="auto"/>
                                    <w:bottom w:val="none" w:sz="0" w:space="0" w:color="auto"/>
                                    <w:right w:val="none" w:sz="0" w:space="0" w:color="auto"/>
                                  </w:divBdr>
                                  <w:divsChild>
                                    <w:div w:id="1894732613">
                                      <w:marLeft w:val="0"/>
                                      <w:marRight w:val="0"/>
                                      <w:marTop w:val="0"/>
                                      <w:marBottom w:val="0"/>
                                      <w:divBdr>
                                        <w:top w:val="none" w:sz="0" w:space="0" w:color="auto"/>
                                        <w:left w:val="none" w:sz="0" w:space="0" w:color="auto"/>
                                        <w:bottom w:val="none" w:sz="0" w:space="0" w:color="auto"/>
                                        <w:right w:val="none" w:sz="0" w:space="0" w:color="auto"/>
                                      </w:divBdr>
                                      <w:divsChild>
                                        <w:div w:id="1264613200">
                                          <w:marLeft w:val="0"/>
                                          <w:marRight w:val="0"/>
                                          <w:marTop w:val="0"/>
                                          <w:marBottom w:val="0"/>
                                          <w:divBdr>
                                            <w:top w:val="none" w:sz="0" w:space="0" w:color="auto"/>
                                            <w:left w:val="none" w:sz="0" w:space="0" w:color="auto"/>
                                            <w:bottom w:val="none" w:sz="0" w:space="0" w:color="auto"/>
                                            <w:right w:val="none" w:sz="0" w:space="0" w:color="auto"/>
                                          </w:divBdr>
                                          <w:divsChild>
                                            <w:div w:id="1574704185">
                                              <w:marLeft w:val="0"/>
                                              <w:marRight w:val="0"/>
                                              <w:marTop w:val="0"/>
                                              <w:marBottom w:val="0"/>
                                              <w:divBdr>
                                                <w:top w:val="none" w:sz="0" w:space="0" w:color="auto"/>
                                                <w:left w:val="none" w:sz="0" w:space="0" w:color="auto"/>
                                                <w:bottom w:val="none" w:sz="0" w:space="0" w:color="auto"/>
                                                <w:right w:val="none" w:sz="0" w:space="0" w:color="auto"/>
                                              </w:divBdr>
                                              <w:divsChild>
                                                <w:div w:id="676615410">
                                                  <w:marLeft w:val="0"/>
                                                  <w:marRight w:val="0"/>
                                                  <w:marTop w:val="0"/>
                                                  <w:marBottom w:val="0"/>
                                                  <w:divBdr>
                                                    <w:top w:val="none" w:sz="0" w:space="0" w:color="auto"/>
                                                    <w:left w:val="none" w:sz="0" w:space="0" w:color="auto"/>
                                                    <w:bottom w:val="none" w:sz="0" w:space="0" w:color="auto"/>
                                                    <w:right w:val="none" w:sz="0" w:space="0" w:color="auto"/>
                                                  </w:divBdr>
                                                  <w:divsChild>
                                                    <w:div w:id="2029989999">
                                                      <w:marLeft w:val="0"/>
                                                      <w:marRight w:val="0"/>
                                                      <w:marTop w:val="0"/>
                                                      <w:marBottom w:val="0"/>
                                                      <w:divBdr>
                                                        <w:top w:val="none" w:sz="0" w:space="0" w:color="auto"/>
                                                        <w:left w:val="none" w:sz="0" w:space="0" w:color="auto"/>
                                                        <w:bottom w:val="none" w:sz="0" w:space="0" w:color="auto"/>
                                                        <w:right w:val="none" w:sz="0" w:space="0" w:color="auto"/>
                                                      </w:divBdr>
                                                      <w:divsChild>
                                                        <w:div w:id="1574579273">
                                                          <w:marLeft w:val="0"/>
                                                          <w:marRight w:val="0"/>
                                                          <w:marTop w:val="0"/>
                                                          <w:marBottom w:val="0"/>
                                                          <w:divBdr>
                                                            <w:top w:val="none" w:sz="0" w:space="0" w:color="auto"/>
                                                            <w:left w:val="none" w:sz="0" w:space="0" w:color="auto"/>
                                                            <w:bottom w:val="none" w:sz="0" w:space="0" w:color="auto"/>
                                                            <w:right w:val="none" w:sz="0" w:space="0" w:color="auto"/>
                                                          </w:divBdr>
                                                          <w:divsChild>
                                                            <w:div w:id="1689794436">
                                                              <w:marLeft w:val="0"/>
                                                              <w:marRight w:val="0"/>
                                                              <w:marTop w:val="0"/>
                                                              <w:marBottom w:val="0"/>
                                                              <w:divBdr>
                                                                <w:top w:val="none" w:sz="0" w:space="0" w:color="auto"/>
                                                                <w:left w:val="none" w:sz="0" w:space="0" w:color="auto"/>
                                                                <w:bottom w:val="none" w:sz="0" w:space="0" w:color="auto"/>
                                                                <w:right w:val="none" w:sz="0" w:space="0" w:color="auto"/>
                                                              </w:divBdr>
                                                              <w:divsChild>
                                                                <w:div w:id="799033965">
                                                                  <w:marLeft w:val="0"/>
                                                                  <w:marRight w:val="0"/>
                                                                  <w:marTop w:val="0"/>
                                                                  <w:marBottom w:val="0"/>
                                                                  <w:divBdr>
                                                                    <w:top w:val="none" w:sz="0" w:space="0" w:color="auto"/>
                                                                    <w:left w:val="none" w:sz="0" w:space="0" w:color="auto"/>
                                                                    <w:bottom w:val="none" w:sz="0" w:space="0" w:color="auto"/>
                                                                    <w:right w:val="none" w:sz="0" w:space="0" w:color="auto"/>
                                                                  </w:divBdr>
                                                                  <w:divsChild>
                                                                    <w:div w:id="1847475072">
                                                                      <w:marLeft w:val="0"/>
                                                                      <w:marRight w:val="0"/>
                                                                      <w:marTop w:val="0"/>
                                                                      <w:marBottom w:val="0"/>
                                                                      <w:divBdr>
                                                                        <w:top w:val="none" w:sz="0" w:space="0" w:color="auto"/>
                                                                        <w:left w:val="none" w:sz="0" w:space="0" w:color="auto"/>
                                                                        <w:bottom w:val="none" w:sz="0" w:space="0" w:color="auto"/>
                                                                        <w:right w:val="none" w:sz="0" w:space="0" w:color="auto"/>
                                                                      </w:divBdr>
                                                                      <w:divsChild>
                                                                        <w:div w:id="1401519916">
                                                                          <w:marLeft w:val="0"/>
                                                                          <w:marRight w:val="0"/>
                                                                          <w:marTop w:val="0"/>
                                                                          <w:marBottom w:val="0"/>
                                                                          <w:divBdr>
                                                                            <w:top w:val="none" w:sz="0" w:space="0" w:color="auto"/>
                                                                            <w:left w:val="none" w:sz="0" w:space="0" w:color="auto"/>
                                                                            <w:bottom w:val="none" w:sz="0" w:space="0" w:color="auto"/>
                                                                            <w:right w:val="none" w:sz="0" w:space="0" w:color="auto"/>
                                                                          </w:divBdr>
                                                                          <w:divsChild>
                                                                            <w:div w:id="123235358">
                                                                              <w:marLeft w:val="0"/>
                                                                              <w:marRight w:val="0"/>
                                                                              <w:marTop w:val="0"/>
                                                                              <w:marBottom w:val="0"/>
                                                                              <w:divBdr>
                                                                                <w:top w:val="none" w:sz="0" w:space="0" w:color="auto"/>
                                                                                <w:left w:val="none" w:sz="0" w:space="0" w:color="auto"/>
                                                                                <w:bottom w:val="none" w:sz="0" w:space="0" w:color="auto"/>
                                                                                <w:right w:val="none" w:sz="0" w:space="0" w:color="auto"/>
                                                                              </w:divBdr>
                                                                              <w:divsChild>
                                                                                <w:div w:id="18814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0137991">
      <w:bodyDiv w:val="1"/>
      <w:marLeft w:val="0"/>
      <w:marRight w:val="0"/>
      <w:marTop w:val="0"/>
      <w:marBottom w:val="0"/>
      <w:divBdr>
        <w:top w:val="none" w:sz="0" w:space="0" w:color="auto"/>
        <w:left w:val="none" w:sz="0" w:space="0" w:color="auto"/>
        <w:bottom w:val="none" w:sz="0" w:space="0" w:color="auto"/>
        <w:right w:val="none" w:sz="0" w:space="0" w:color="auto"/>
      </w:divBdr>
      <w:divsChild>
        <w:div w:id="1908804073">
          <w:marLeft w:val="0"/>
          <w:marRight w:val="0"/>
          <w:marTop w:val="0"/>
          <w:marBottom w:val="0"/>
          <w:divBdr>
            <w:top w:val="none" w:sz="0" w:space="0" w:color="auto"/>
            <w:left w:val="none" w:sz="0" w:space="0" w:color="auto"/>
            <w:bottom w:val="none" w:sz="0" w:space="0" w:color="auto"/>
            <w:right w:val="none" w:sz="0" w:space="0" w:color="auto"/>
          </w:divBdr>
          <w:divsChild>
            <w:div w:id="990211973">
              <w:marLeft w:val="0"/>
              <w:marRight w:val="0"/>
              <w:marTop w:val="0"/>
              <w:marBottom w:val="0"/>
              <w:divBdr>
                <w:top w:val="none" w:sz="0" w:space="0" w:color="auto"/>
                <w:left w:val="none" w:sz="0" w:space="0" w:color="auto"/>
                <w:bottom w:val="none" w:sz="0" w:space="0" w:color="auto"/>
                <w:right w:val="none" w:sz="0" w:space="0" w:color="auto"/>
              </w:divBdr>
              <w:divsChild>
                <w:div w:id="2085834636">
                  <w:marLeft w:val="0"/>
                  <w:marRight w:val="0"/>
                  <w:marTop w:val="0"/>
                  <w:marBottom w:val="0"/>
                  <w:divBdr>
                    <w:top w:val="none" w:sz="0" w:space="0" w:color="auto"/>
                    <w:left w:val="none" w:sz="0" w:space="0" w:color="auto"/>
                    <w:bottom w:val="none" w:sz="0" w:space="0" w:color="auto"/>
                    <w:right w:val="none" w:sz="0" w:space="0" w:color="auto"/>
                  </w:divBdr>
                  <w:divsChild>
                    <w:div w:id="352265075">
                      <w:marLeft w:val="0"/>
                      <w:marRight w:val="0"/>
                      <w:marTop w:val="0"/>
                      <w:marBottom w:val="0"/>
                      <w:divBdr>
                        <w:top w:val="none" w:sz="0" w:space="0" w:color="auto"/>
                        <w:left w:val="none" w:sz="0" w:space="0" w:color="auto"/>
                        <w:bottom w:val="none" w:sz="0" w:space="0" w:color="auto"/>
                        <w:right w:val="none" w:sz="0" w:space="0" w:color="auto"/>
                      </w:divBdr>
                      <w:divsChild>
                        <w:div w:id="1130977493">
                          <w:marLeft w:val="0"/>
                          <w:marRight w:val="0"/>
                          <w:marTop w:val="0"/>
                          <w:marBottom w:val="0"/>
                          <w:divBdr>
                            <w:top w:val="none" w:sz="0" w:space="0" w:color="auto"/>
                            <w:left w:val="none" w:sz="0" w:space="0" w:color="auto"/>
                            <w:bottom w:val="none" w:sz="0" w:space="0" w:color="auto"/>
                            <w:right w:val="none" w:sz="0" w:space="0" w:color="auto"/>
                          </w:divBdr>
                          <w:divsChild>
                            <w:div w:id="1429892299">
                              <w:marLeft w:val="0"/>
                              <w:marRight w:val="0"/>
                              <w:marTop w:val="0"/>
                              <w:marBottom w:val="0"/>
                              <w:divBdr>
                                <w:top w:val="none" w:sz="0" w:space="0" w:color="auto"/>
                                <w:left w:val="none" w:sz="0" w:space="0" w:color="auto"/>
                                <w:bottom w:val="none" w:sz="0" w:space="0" w:color="auto"/>
                                <w:right w:val="none" w:sz="0" w:space="0" w:color="auto"/>
                              </w:divBdr>
                              <w:divsChild>
                                <w:div w:id="159741435">
                                  <w:marLeft w:val="0"/>
                                  <w:marRight w:val="0"/>
                                  <w:marTop w:val="0"/>
                                  <w:marBottom w:val="0"/>
                                  <w:divBdr>
                                    <w:top w:val="none" w:sz="0" w:space="0" w:color="auto"/>
                                    <w:left w:val="none" w:sz="0" w:space="0" w:color="auto"/>
                                    <w:bottom w:val="none" w:sz="0" w:space="0" w:color="auto"/>
                                    <w:right w:val="none" w:sz="0" w:space="0" w:color="auto"/>
                                  </w:divBdr>
                                  <w:divsChild>
                                    <w:div w:id="1049037548">
                                      <w:marLeft w:val="0"/>
                                      <w:marRight w:val="0"/>
                                      <w:marTop w:val="0"/>
                                      <w:marBottom w:val="0"/>
                                      <w:divBdr>
                                        <w:top w:val="none" w:sz="0" w:space="0" w:color="auto"/>
                                        <w:left w:val="none" w:sz="0" w:space="0" w:color="auto"/>
                                        <w:bottom w:val="none" w:sz="0" w:space="0" w:color="auto"/>
                                        <w:right w:val="none" w:sz="0" w:space="0" w:color="auto"/>
                                      </w:divBdr>
                                      <w:divsChild>
                                        <w:div w:id="1071392942">
                                          <w:marLeft w:val="0"/>
                                          <w:marRight w:val="0"/>
                                          <w:marTop w:val="0"/>
                                          <w:marBottom w:val="0"/>
                                          <w:divBdr>
                                            <w:top w:val="none" w:sz="0" w:space="0" w:color="auto"/>
                                            <w:left w:val="none" w:sz="0" w:space="0" w:color="auto"/>
                                            <w:bottom w:val="none" w:sz="0" w:space="0" w:color="auto"/>
                                            <w:right w:val="none" w:sz="0" w:space="0" w:color="auto"/>
                                          </w:divBdr>
                                          <w:divsChild>
                                            <w:div w:id="723019478">
                                              <w:marLeft w:val="0"/>
                                              <w:marRight w:val="0"/>
                                              <w:marTop w:val="0"/>
                                              <w:marBottom w:val="0"/>
                                              <w:divBdr>
                                                <w:top w:val="none" w:sz="0" w:space="0" w:color="auto"/>
                                                <w:left w:val="none" w:sz="0" w:space="0" w:color="auto"/>
                                                <w:bottom w:val="none" w:sz="0" w:space="0" w:color="auto"/>
                                                <w:right w:val="none" w:sz="0" w:space="0" w:color="auto"/>
                                              </w:divBdr>
                                              <w:divsChild>
                                                <w:div w:id="1024402285">
                                                  <w:marLeft w:val="0"/>
                                                  <w:marRight w:val="0"/>
                                                  <w:marTop w:val="0"/>
                                                  <w:marBottom w:val="0"/>
                                                  <w:divBdr>
                                                    <w:top w:val="none" w:sz="0" w:space="0" w:color="auto"/>
                                                    <w:left w:val="none" w:sz="0" w:space="0" w:color="auto"/>
                                                    <w:bottom w:val="none" w:sz="0" w:space="0" w:color="auto"/>
                                                    <w:right w:val="none" w:sz="0" w:space="0" w:color="auto"/>
                                                  </w:divBdr>
                                                  <w:divsChild>
                                                    <w:div w:id="1482230970">
                                                      <w:marLeft w:val="0"/>
                                                      <w:marRight w:val="0"/>
                                                      <w:marTop w:val="0"/>
                                                      <w:marBottom w:val="0"/>
                                                      <w:divBdr>
                                                        <w:top w:val="none" w:sz="0" w:space="0" w:color="auto"/>
                                                        <w:left w:val="none" w:sz="0" w:space="0" w:color="auto"/>
                                                        <w:bottom w:val="none" w:sz="0" w:space="0" w:color="auto"/>
                                                        <w:right w:val="none" w:sz="0" w:space="0" w:color="auto"/>
                                                      </w:divBdr>
                                                      <w:divsChild>
                                                        <w:div w:id="1963922696">
                                                          <w:marLeft w:val="0"/>
                                                          <w:marRight w:val="0"/>
                                                          <w:marTop w:val="0"/>
                                                          <w:marBottom w:val="0"/>
                                                          <w:divBdr>
                                                            <w:top w:val="none" w:sz="0" w:space="0" w:color="auto"/>
                                                            <w:left w:val="none" w:sz="0" w:space="0" w:color="auto"/>
                                                            <w:bottom w:val="none" w:sz="0" w:space="0" w:color="auto"/>
                                                            <w:right w:val="none" w:sz="0" w:space="0" w:color="auto"/>
                                                          </w:divBdr>
                                                          <w:divsChild>
                                                            <w:div w:id="1508670032">
                                                              <w:marLeft w:val="0"/>
                                                              <w:marRight w:val="0"/>
                                                              <w:marTop w:val="0"/>
                                                              <w:marBottom w:val="0"/>
                                                              <w:divBdr>
                                                                <w:top w:val="none" w:sz="0" w:space="0" w:color="auto"/>
                                                                <w:left w:val="none" w:sz="0" w:space="0" w:color="auto"/>
                                                                <w:bottom w:val="none" w:sz="0" w:space="0" w:color="auto"/>
                                                                <w:right w:val="none" w:sz="0" w:space="0" w:color="auto"/>
                                                              </w:divBdr>
                                                              <w:divsChild>
                                                                <w:div w:id="1197306306">
                                                                  <w:marLeft w:val="0"/>
                                                                  <w:marRight w:val="0"/>
                                                                  <w:marTop w:val="0"/>
                                                                  <w:marBottom w:val="0"/>
                                                                  <w:divBdr>
                                                                    <w:top w:val="none" w:sz="0" w:space="0" w:color="auto"/>
                                                                    <w:left w:val="none" w:sz="0" w:space="0" w:color="auto"/>
                                                                    <w:bottom w:val="none" w:sz="0" w:space="0" w:color="auto"/>
                                                                    <w:right w:val="none" w:sz="0" w:space="0" w:color="auto"/>
                                                                  </w:divBdr>
                                                                  <w:divsChild>
                                                                    <w:div w:id="1977636074">
                                                                      <w:marLeft w:val="0"/>
                                                                      <w:marRight w:val="0"/>
                                                                      <w:marTop w:val="0"/>
                                                                      <w:marBottom w:val="0"/>
                                                                      <w:divBdr>
                                                                        <w:top w:val="none" w:sz="0" w:space="0" w:color="auto"/>
                                                                        <w:left w:val="none" w:sz="0" w:space="0" w:color="auto"/>
                                                                        <w:bottom w:val="none" w:sz="0" w:space="0" w:color="auto"/>
                                                                        <w:right w:val="none" w:sz="0" w:space="0" w:color="auto"/>
                                                                      </w:divBdr>
                                                                      <w:divsChild>
                                                                        <w:div w:id="715542924">
                                                                          <w:marLeft w:val="0"/>
                                                                          <w:marRight w:val="0"/>
                                                                          <w:marTop w:val="0"/>
                                                                          <w:marBottom w:val="0"/>
                                                                          <w:divBdr>
                                                                            <w:top w:val="none" w:sz="0" w:space="0" w:color="auto"/>
                                                                            <w:left w:val="none" w:sz="0" w:space="0" w:color="auto"/>
                                                                            <w:bottom w:val="none" w:sz="0" w:space="0" w:color="auto"/>
                                                                            <w:right w:val="none" w:sz="0" w:space="0" w:color="auto"/>
                                                                          </w:divBdr>
                                                                          <w:divsChild>
                                                                            <w:div w:id="950432053">
                                                                              <w:marLeft w:val="0"/>
                                                                              <w:marRight w:val="0"/>
                                                                              <w:marTop w:val="0"/>
                                                                              <w:marBottom w:val="0"/>
                                                                              <w:divBdr>
                                                                                <w:top w:val="none" w:sz="0" w:space="0" w:color="auto"/>
                                                                                <w:left w:val="none" w:sz="0" w:space="0" w:color="auto"/>
                                                                                <w:bottom w:val="none" w:sz="0" w:space="0" w:color="auto"/>
                                                                                <w:right w:val="none" w:sz="0" w:space="0" w:color="auto"/>
                                                                              </w:divBdr>
                                                                              <w:divsChild>
                                                                                <w:div w:id="126769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041235">
      <w:bodyDiv w:val="1"/>
      <w:marLeft w:val="0"/>
      <w:marRight w:val="0"/>
      <w:marTop w:val="0"/>
      <w:marBottom w:val="0"/>
      <w:divBdr>
        <w:top w:val="none" w:sz="0" w:space="0" w:color="auto"/>
        <w:left w:val="none" w:sz="0" w:space="0" w:color="auto"/>
        <w:bottom w:val="none" w:sz="0" w:space="0" w:color="auto"/>
        <w:right w:val="none" w:sz="0" w:space="0" w:color="auto"/>
      </w:divBdr>
    </w:div>
    <w:div w:id="928612329">
      <w:bodyDiv w:val="1"/>
      <w:marLeft w:val="0"/>
      <w:marRight w:val="0"/>
      <w:marTop w:val="0"/>
      <w:marBottom w:val="0"/>
      <w:divBdr>
        <w:top w:val="none" w:sz="0" w:space="0" w:color="auto"/>
        <w:left w:val="none" w:sz="0" w:space="0" w:color="auto"/>
        <w:bottom w:val="none" w:sz="0" w:space="0" w:color="auto"/>
        <w:right w:val="none" w:sz="0" w:space="0" w:color="auto"/>
      </w:divBdr>
      <w:divsChild>
        <w:div w:id="16827793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0747263">
      <w:bodyDiv w:val="1"/>
      <w:marLeft w:val="0"/>
      <w:marRight w:val="0"/>
      <w:marTop w:val="0"/>
      <w:marBottom w:val="0"/>
      <w:divBdr>
        <w:top w:val="none" w:sz="0" w:space="0" w:color="auto"/>
        <w:left w:val="none" w:sz="0" w:space="0" w:color="auto"/>
        <w:bottom w:val="none" w:sz="0" w:space="0" w:color="auto"/>
        <w:right w:val="none" w:sz="0" w:space="0" w:color="auto"/>
      </w:divBdr>
      <w:divsChild>
        <w:div w:id="203565847">
          <w:marLeft w:val="0"/>
          <w:marRight w:val="0"/>
          <w:marTop w:val="0"/>
          <w:marBottom w:val="0"/>
          <w:divBdr>
            <w:top w:val="none" w:sz="0" w:space="0" w:color="auto"/>
            <w:left w:val="none" w:sz="0" w:space="0" w:color="auto"/>
            <w:bottom w:val="none" w:sz="0" w:space="0" w:color="auto"/>
            <w:right w:val="none" w:sz="0" w:space="0" w:color="auto"/>
          </w:divBdr>
          <w:divsChild>
            <w:div w:id="2147359459">
              <w:marLeft w:val="0"/>
              <w:marRight w:val="0"/>
              <w:marTop w:val="0"/>
              <w:marBottom w:val="0"/>
              <w:divBdr>
                <w:top w:val="none" w:sz="0" w:space="0" w:color="auto"/>
                <w:left w:val="none" w:sz="0" w:space="0" w:color="auto"/>
                <w:bottom w:val="none" w:sz="0" w:space="0" w:color="auto"/>
                <w:right w:val="none" w:sz="0" w:space="0" w:color="auto"/>
              </w:divBdr>
              <w:divsChild>
                <w:div w:id="1528979703">
                  <w:marLeft w:val="0"/>
                  <w:marRight w:val="0"/>
                  <w:marTop w:val="0"/>
                  <w:marBottom w:val="0"/>
                  <w:divBdr>
                    <w:top w:val="none" w:sz="0" w:space="0" w:color="auto"/>
                    <w:left w:val="none" w:sz="0" w:space="0" w:color="auto"/>
                    <w:bottom w:val="none" w:sz="0" w:space="0" w:color="auto"/>
                    <w:right w:val="none" w:sz="0" w:space="0" w:color="auto"/>
                  </w:divBdr>
                  <w:divsChild>
                    <w:div w:id="2002997876">
                      <w:marLeft w:val="2174"/>
                      <w:marRight w:val="0"/>
                      <w:marTop w:val="0"/>
                      <w:marBottom w:val="0"/>
                      <w:divBdr>
                        <w:top w:val="none" w:sz="0" w:space="0" w:color="auto"/>
                        <w:left w:val="none" w:sz="0" w:space="0" w:color="auto"/>
                        <w:bottom w:val="none" w:sz="0" w:space="0" w:color="auto"/>
                        <w:right w:val="none" w:sz="0" w:space="0" w:color="auto"/>
                      </w:divBdr>
                      <w:divsChild>
                        <w:div w:id="493227509">
                          <w:marLeft w:val="0"/>
                          <w:marRight w:val="0"/>
                          <w:marTop w:val="0"/>
                          <w:marBottom w:val="0"/>
                          <w:divBdr>
                            <w:top w:val="none" w:sz="0" w:space="0" w:color="auto"/>
                            <w:left w:val="none" w:sz="0" w:space="0" w:color="auto"/>
                            <w:bottom w:val="none" w:sz="0" w:space="0" w:color="auto"/>
                            <w:right w:val="none" w:sz="0" w:space="0" w:color="auto"/>
                          </w:divBdr>
                          <w:divsChild>
                            <w:div w:id="475148966">
                              <w:marLeft w:val="0"/>
                              <w:marRight w:val="0"/>
                              <w:marTop w:val="0"/>
                              <w:marBottom w:val="0"/>
                              <w:divBdr>
                                <w:top w:val="none" w:sz="0" w:space="0" w:color="auto"/>
                                <w:left w:val="none" w:sz="0" w:space="0" w:color="auto"/>
                                <w:bottom w:val="none" w:sz="0" w:space="0" w:color="auto"/>
                                <w:right w:val="none" w:sz="0" w:space="0" w:color="auto"/>
                              </w:divBdr>
                            </w:div>
                            <w:div w:id="20240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6403844">
      <w:bodyDiv w:val="1"/>
      <w:marLeft w:val="0"/>
      <w:marRight w:val="0"/>
      <w:marTop w:val="0"/>
      <w:marBottom w:val="0"/>
      <w:divBdr>
        <w:top w:val="none" w:sz="0" w:space="0" w:color="auto"/>
        <w:left w:val="none" w:sz="0" w:space="0" w:color="auto"/>
        <w:bottom w:val="none" w:sz="0" w:space="0" w:color="auto"/>
        <w:right w:val="none" w:sz="0" w:space="0" w:color="auto"/>
      </w:divBdr>
      <w:divsChild>
        <w:div w:id="5301939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8290978">
      <w:bodyDiv w:val="1"/>
      <w:marLeft w:val="0"/>
      <w:marRight w:val="0"/>
      <w:marTop w:val="0"/>
      <w:marBottom w:val="0"/>
      <w:divBdr>
        <w:top w:val="none" w:sz="0" w:space="0" w:color="auto"/>
        <w:left w:val="none" w:sz="0" w:space="0" w:color="auto"/>
        <w:bottom w:val="none" w:sz="0" w:space="0" w:color="auto"/>
        <w:right w:val="none" w:sz="0" w:space="0" w:color="auto"/>
      </w:divBdr>
      <w:divsChild>
        <w:div w:id="54596557">
          <w:marLeft w:val="0"/>
          <w:marRight w:val="0"/>
          <w:marTop w:val="0"/>
          <w:marBottom w:val="0"/>
          <w:divBdr>
            <w:top w:val="none" w:sz="0" w:space="0" w:color="auto"/>
            <w:left w:val="none" w:sz="0" w:space="0" w:color="auto"/>
            <w:bottom w:val="none" w:sz="0" w:space="0" w:color="auto"/>
            <w:right w:val="none" w:sz="0" w:space="0" w:color="auto"/>
          </w:divBdr>
          <w:divsChild>
            <w:div w:id="1421948538">
              <w:marLeft w:val="0"/>
              <w:marRight w:val="0"/>
              <w:marTop w:val="0"/>
              <w:marBottom w:val="0"/>
              <w:divBdr>
                <w:top w:val="none" w:sz="0" w:space="0" w:color="auto"/>
                <w:left w:val="none" w:sz="0" w:space="0" w:color="auto"/>
                <w:bottom w:val="none" w:sz="0" w:space="0" w:color="auto"/>
                <w:right w:val="none" w:sz="0" w:space="0" w:color="auto"/>
              </w:divBdr>
              <w:divsChild>
                <w:div w:id="167599897">
                  <w:marLeft w:val="0"/>
                  <w:marRight w:val="0"/>
                  <w:marTop w:val="0"/>
                  <w:marBottom w:val="0"/>
                  <w:divBdr>
                    <w:top w:val="none" w:sz="0" w:space="0" w:color="auto"/>
                    <w:left w:val="none" w:sz="0" w:space="0" w:color="auto"/>
                    <w:bottom w:val="none" w:sz="0" w:space="0" w:color="auto"/>
                    <w:right w:val="none" w:sz="0" w:space="0" w:color="auto"/>
                  </w:divBdr>
                  <w:divsChild>
                    <w:div w:id="411128331">
                      <w:marLeft w:val="0"/>
                      <w:marRight w:val="0"/>
                      <w:marTop w:val="0"/>
                      <w:marBottom w:val="0"/>
                      <w:divBdr>
                        <w:top w:val="none" w:sz="0" w:space="0" w:color="auto"/>
                        <w:left w:val="none" w:sz="0" w:space="0" w:color="auto"/>
                        <w:bottom w:val="none" w:sz="0" w:space="0" w:color="auto"/>
                        <w:right w:val="none" w:sz="0" w:space="0" w:color="auto"/>
                      </w:divBdr>
                      <w:divsChild>
                        <w:div w:id="2094888789">
                          <w:marLeft w:val="0"/>
                          <w:marRight w:val="0"/>
                          <w:marTop w:val="0"/>
                          <w:marBottom w:val="0"/>
                          <w:divBdr>
                            <w:top w:val="none" w:sz="0" w:space="0" w:color="auto"/>
                            <w:left w:val="none" w:sz="0" w:space="0" w:color="auto"/>
                            <w:bottom w:val="none" w:sz="0" w:space="0" w:color="auto"/>
                            <w:right w:val="none" w:sz="0" w:space="0" w:color="auto"/>
                          </w:divBdr>
                          <w:divsChild>
                            <w:div w:id="1126966508">
                              <w:marLeft w:val="0"/>
                              <w:marRight w:val="0"/>
                              <w:marTop w:val="0"/>
                              <w:marBottom w:val="0"/>
                              <w:divBdr>
                                <w:top w:val="none" w:sz="0" w:space="0" w:color="auto"/>
                                <w:left w:val="none" w:sz="0" w:space="0" w:color="auto"/>
                                <w:bottom w:val="none" w:sz="0" w:space="0" w:color="auto"/>
                                <w:right w:val="none" w:sz="0" w:space="0" w:color="auto"/>
                              </w:divBdr>
                              <w:divsChild>
                                <w:div w:id="1229223789">
                                  <w:marLeft w:val="0"/>
                                  <w:marRight w:val="0"/>
                                  <w:marTop w:val="0"/>
                                  <w:marBottom w:val="0"/>
                                  <w:divBdr>
                                    <w:top w:val="none" w:sz="0" w:space="0" w:color="auto"/>
                                    <w:left w:val="none" w:sz="0" w:space="0" w:color="auto"/>
                                    <w:bottom w:val="none" w:sz="0" w:space="0" w:color="auto"/>
                                    <w:right w:val="none" w:sz="0" w:space="0" w:color="auto"/>
                                  </w:divBdr>
                                  <w:divsChild>
                                    <w:div w:id="1729525140">
                                      <w:marLeft w:val="0"/>
                                      <w:marRight w:val="0"/>
                                      <w:marTop w:val="0"/>
                                      <w:marBottom w:val="0"/>
                                      <w:divBdr>
                                        <w:top w:val="none" w:sz="0" w:space="0" w:color="auto"/>
                                        <w:left w:val="none" w:sz="0" w:space="0" w:color="auto"/>
                                        <w:bottom w:val="none" w:sz="0" w:space="0" w:color="auto"/>
                                        <w:right w:val="none" w:sz="0" w:space="0" w:color="auto"/>
                                      </w:divBdr>
                                      <w:divsChild>
                                        <w:div w:id="1427506339">
                                          <w:marLeft w:val="0"/>
                                          <w:marRight w:val="0"/>
                                          <w:marTop w:val="0"/>
                                          <w:marBottom w:val="0"/>
                                          <w:divBdr>
                                            <w:top w:val="none" w:sz="0" w:space="0" w:color="auto"/>
                                            <w:left w:val="none" w:sz="0" w:space="0" w:color="auto"/>
                                            <w:bottom w:val="none" w:sz="0" w:space="0" w:color="auto"/>
                                            <w:right w:val="none" w:sz="0" w:space="0" w:color="auto"/>
                                          </w:divBdr>
                                          <w:divsChild>
                                            <w:div w:id="1730641738">
                                              <w:marLeft w:val="0"/>
                                              <w:marRight w:val="0"/>
                                              <w:marTop w:val="0"/>
                                              <w:marBottom w:val="0"/>
                                              <w:divBdr>
                                                <w:top w:val="none" w:sz="0" w:space="0" w:color="auto"/>
                                                <w:left w:val="none" w:sz="0" w:space="0" w:color="auto"/>
                                                <w:bottom w:val="none" w:sz="0" w:space="0" w:color="auto"/>
                                                <w:right w:val="none" w:sz="0" w:space="0" w:color="auto"/>
                                              </w:divBdr>
                                              <w:divsChild>
                                                <w:div w:id="1590504861">
                                                  <w:marLeft w:val="0"/>
                                                  <w:marRight w:val="0"/>
                                                  <w:marTop w:val="0"/>
                                                  <w:marBottom w:val="0"/>
                                                  <w:divBdr>
                                                    <w:top w:val="none" w:sz="0" w:space="0" w:color="auto"/>
                                                    <w:left w:val="none" w:sz="0" w:space="0" w:color="auto"/>
                                                    <w:bottom w:val="none" w:sz="0" w:space="0" w:color="auto"/>
                                                    <w:right w:val="none" w:sz="0" w:space="0" w:color="auto"/>
                                                  </w:divBdr>
                                                  <w:divsChild>
                                                    <w:div w:id="796947807">
                                                      <w:marLeft w:val="0"/>
                                                      <w:marRight w:val="0"/>
                                                      <w:marTop w:val="0"/>
                                                      <w:marBottom w:val="0"/>
                                                      <w:divBdr>
                                                        <w:top w:val="none" w:sz="0" w:space="0" w:color="auto"/>
                                                        <w:left w:val="none" w:sz="0" w:space="0" w:color="auto"/>
                                                        <w:bottom w:val="none" w:sz="0" w:space="0" w:color="auto"/>
                                                        <w:right w:val="none" w:sz="0" w:space="0" w:color="auto"/>
                                                      </w:divBdr>
                                                      <w:divsChild>
                                                        <w:div w:id="462775668">
                                                          <w:marLeft w:val="0"/>
                                                          <w:marRight w:val="0"/>
                                                          <w:marTop w:val="0"/>
                                                          <w:marBottom w:val="0"/>
                                                          <w:divBdr>
                                                            <w:top w:val="none" w:sz="0" w:space="0" w:color="auto"/>
                                                            <w:left w:val="none" w:sz="0" w:space="0" w:color="auto"/>
                                                            <w:bottom w:val="none" w:sz="0" w:space="0" w:color="auto"/>
                                                            <w:right w:val="none" w:sz="0" w:space="0" w:color="auto"/>
                                                          </w:divBdr>
                                                          <w:divsChild>
                                                            <w:div w:id="1407611489">
                                                              <w:marLeft w:val="0"/>
                                                              <w:marRight w:val="0"/>
                                                              <w:marTop w:val="0"/>
                                                              <w:marBottom w:val="0"/>
                                                              <w:divBdr>
                                                                <w:top w:val="none" w:sz="0" w:space="0" w:color="auto"/>
                                                                <w:left w:val="none" w:sz="0" w:space="0" w:color="auto"/>
                                                                <w:bottom w:val="none" w:sz="0" w:space="0" w:color="auto"/>
                                                                <w:right w:val="none" w:sz="0" w:space="0" w:color="auto"/>
                                                              </w:divBdr>
                                                              <w:divsChild>
                                                                <w:div w:id="958685266">
                                                                  <w:marLeft w:val="0"/>
                                                                  <w:marRight w:val="0"/>
                                                                  <w:marTop w:val="0"/>
                                                                  <w:marBottom w:val="0"/>
                                                                  <w:divBdr>
                                                                    <w:top w:val="none" w:sz="0" w:space="0" w:color="auto"/>
                                                                    <w:left w:val="none" w:sz="0" w:space="0" w:color="auto"/>
                                                                    <w:bottom w:val="none" w:sz="0" w:space="0" w:color="auto"/>
                                                                    <w:right w:val="none" w:sz="0" w:space="0" w:color="auto"/>
                                                                  </w:divBdr>
                                                                  <w:divsChild>
                                                                    <w:div w:id="761418202">
                                                                      <w:marLeft w:val="0"/>
                                                                      <w:marRight w:val="0"/>
                                                                      <w:marTop w:val="0"/>
                                                                      <w:marBottom w:val="0"/>
                                                                      <w:divBdr>
                                                                        <w:top w:val="none" w:sz="0" w:space="0" w:color="auto"/>
                                                                        <w:left w:val="none" w:sz="0" w:space="0" w:color="auto"/>
                                                                        <w:bottom w:val="none" w:sz="0" w:space="0" w:color="auto"/>
                                                                        <w:right w:val="none" w:sz="0" w:space="0" w:color="auto"/>
                                                                      </w:divBdr>
                                                                      <w:divsChild>
                                                                        <w:div w:id="616258397">
                                                                          <w:marLeft w:val="0"/>
                                                                          <w:marRight w:val="0"/>
                                                                          <w:marTop w:val="0"/>
                                                                          <w:marBottom w:val="0"/>
                                                                          <w:divBdr>
                                                                            <w:top w:val="none" w:sz="0" w:space="0" w:color="auto"/>
                                                                            <w:left w:val="none" w:sz="0" w:space="0" w:color="auto"/>
                                                                            <w:bottom w:val="none" w:sz="0" w:space="0" w:color="auto"/>
                                                                            <w:right w:val="none" w:sz="0" w:space="0" w:color="auto"/>
                                                                          </w:divBdr>
                                                                          <w:divsChild>
                                                                            <w:div w:id="1691295023">
                                                                              <w:marLeft w:val="0"/>
                                                                              <w:marRight w:val="0"/>
                                                                              <w:marTop w:val="0"/>
                                                                              <w:marBottom w:val="0"/>
                                                                              <w:divBdr>
                                                                                <w:top w:val="none" w:sz="0" w:space="0" w:color="auto"/>
                                                                                <w:left w:val="none" w:sz="0" w:space="0" w:color="auto"/>
                                                                                <w:bottom w:val="none" w:sz="0" w:space="0" w:color="auto"/>
                                                                                <w:right w:val="none" w:sz="0" w:space="0" w:color="auto"/>
                                                                              </w:divBdr>
                                                                              <w:divsChild>
                                                                                <w:div w:id="213968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4266238">
      <w:bodyDiv w:val="1"/>
      <w:marLeft w:val="0"/>
      <w:marRight w:val="0"/>
      <w:marTop w:val="0"/>
      <w:marBottom w:val="0"/>
      <w:divBdr>
        <w:top w:val="none" w:sz="0" w:space="0" w:color="auto"/>
        <w:left w:val="none" w:sz="0" w:space="0" w:color="auto"/>
        <w:bottom w:val="none" w:sz="0" w:space="0" w:color="auto"/>
        <w:right w:val="none" w:sz="0" w:space="0" w:color="auto"/>
      </w:divBdr>
    </w:div>
    <w:div w:id="947127981">
      <w:bodyDiv w:val="1"/>
      <w:marLeft w:val="0"/>
      <w:marRight w:val="0"/>
      <w:marTop w:val="0"/>
      <w:marBottom w:val="0"/>
      <w:divBdr>
        <w:top w:val="none" w:sz="0" w:space="0" w:color="auto"/>
        <w:left w:val="none" w:sz="0" w:space="0" w:color="auto"/>
        <w:bottom w:val="none" w:sz="0" w:space="0" w:color="auto"/>
        <w:right w:val="none" w:sz="0" w:space="0" w:color="auto"/>
      </w:divBdr>
      <w:divsChild>
        <w:div w:id="2135175493">
          <w:marLeft w:val="0"/>
          <w:marRight w:val="0"/>
          <w:marTop w:val="0"/>
          <w:marBottom w:val="0"/>
          <w:divBdr>
            <w:top w:val="none" w:sz="0" w:space="0" w:color="auto"/>
            <w:left w:val="none" w:sz="0" w:space="0" w:color="auto"/>
            <w:bottom w:val="none" w:sz="0" w:space="0" w:color="auto"/>
            <w:right w:val="none" w:sz="0" w:space="0" w:color="auto"/>
          </w:divBdr>
          <w:divsChild>
            <w:div w:id="2129935854">
              <w:marLeft w:val="0"/>
              <w:marRight w:val="0"/>
              <w:marTop w:val="0"/>
              <w:marBottom w:val="0"/>
              <w:divBdr>
                <w:top w:val="none" w:sz="0" w:space="0" w:color="auto"/>
                <w:left w:val="none" w:sz="0" w:space="0" w:color="auto"/>
                <w:bottom w:val="none" w:sz="0" w:space="0" w:color="auto"/>
                <w:right w:val="none" w:sz="0" w:space="0" w:color="auto"/>
              </w:divBdr>
              <w:divsChild>
                <w:div w:id="1329215015">
                  <w:marLeft w:val="0"/>
                  <w:marRight w:val="0"/>
                  <w:marTop w:val="0"/>
                  <w:marBottom w:val="0"/>
                  <w:divBdr>
                    <w:top w:val="none" w:sz="0" w:space="0" w:color="auto"/>
                    <w:left w:val="none" w:sz="0" w:space="0" w:color="auto"/>
                    <w:bottom w:val="none" w:sz="0" w:space="0" w:color="auto"/>
                    <w:right w:val="none" w:sz="0" w:space="0" w:color="auto"/>
                  </w:divBdr>
                  <w:divsChild>
                    <w:div w:id="1649749137">
                      <w:marLeft w:val="0"/>
                      <w:marRight w:val="0"/>
                      <w:marTop w:val="0"/>
                      <w:marBottom w:val="0"/>
                      <w:divBdr>
                        <w:top w:val="none" w:sz="0" w:space="0" w:color="auto"/>
                        <w:left w:val="none" w:sz="0" w:space="0" w:color="auto"/>
                        <w:bottom w:val="none" w:sz="0" w:space="0" w:color="auto"/>
                        <w:right w:val="none" w:sz="0" w:space="0" w:color="auto"/>
                      </w:divBdr>
                      <w:divsChild>
                        <w:div w:id="489250341">
                          <w:marLeft w:val="0"/>
                          <w:marRight w:val="0"/>
                          <w:marTop w:val="0"/>
                          <w:marBottom w:val="0"/>
                          <w:divBdr>
                            <w:top w:val="none" w:sz="0" w:space="0" w:color="auto"/>
                            <w:left w:val="none" w:sz="0" w:space="0" w:color="auto"/>
                            <w:bottom w:val="none" w:sz="0" w:space="0" w:color="auto"/>
                            <w:right w:val="none" w:sz="0" w:space="0" w:color="auto"/>
                          </w:divBdr>
                          <w:divsChild>
                            <w:div w:id="1844978458">
                              <w:marLeft w:val="2708"/>
                              <w:marRight w:val="0"/>
                              <w:marTop w:val="172"/>
                              <w:marBottom w:val="0"/>
                              <w:divBdr>
                                <w:top w:val="none" w:sz="0" w:space="0" w:color="auto"/>
                                <w:left w:val="none" w:sz="0" w:space="0" w:color="auto"/>
                                <w:bottom w:val="none" w:sz="0" w:space="0" w:color="auto"/>
                                <w:right w:val="none" w:sz="0" w:space="0" w:color="auto"/>
                              </w:divBdr>
                              <w:divsChild>
                                <w:div w:id="117252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0865664">
      <w:bodyDiv w:val="1"/>
      <w:marLeft w:val="0"/>
      <w:marRight w:val="0"/>
      <w:marTop w:val="0"/>
      <w:marBottom w:val="0"/>
      <w:divBdr>
        <w:top w:val="none" w:sz="0" w:space="0" w:color="auto"/>
        <w:left w:val="none" w:sz="0" w:space="0" w:color="auto"/>
        <w:bottom w:val="none" w:sz="0" w:space="0" w:color="auto"/>
        <w:right w:val="none" w:sz="0" w:space="0" w:color="auto"/>
      </w:divBdr>
      <w:divsChild>
        <w:div w:id="5555527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7372095">
      <w:bodyDiv w:val="1"/>
      <w:marLeft w:val="0"/>
      <w:marRight w:val="0"/>
      <w:marTop w:val="0"/>
      <w:marBottom w:val="0"/>
      <w:divBdr>
        <w:top w:val="none" w:sz="0" w:space="0" w:color="auto"/>
        <w:left w:val="none" w:sz="0" w:space="0" w:color="auto"/>
        <w:bottom w:val="none" w:sz="0" w:space="0" w:color="auto"/>
        <w:right w:val="none" w:sz="0" w:space="0" w:color="auto"/>
      </w:divBdr>
      <w:divsChild>
        <w:div w:id="2071877449">
          <w:marLeft w:val="0"/>
          <w:marRight w:val="0"/>
          <w:marTop w:val="0"/>
          <w:marBottom w:val="0"/>
          <w:divBdr>
            <w:top w:val="none" w:sz="0" w:space="0" w:color="auto"/>
            <w:left w:val="none" w:sz="0" w:space="0" w:color="auto"/>
            <w:bottom w:val="none" w:sz="0" w:space="0" w:color="auto"/>
            <w:right w:val="none" w:sz="0" w:space="0" w:color="auto"/>
          </w:divBdr>
          <w:divsChild>
            <w:div w:id="1556819414">
              <w:marLeft w:val="0"/>
              <w:marRight w:val="0"/>
              <w:marTop w:val="0"/>
              <w:marBottom w:val="0"/>
              <w:divBdr>
                <w:top w:val="none" w:sz="0" w:space="0" w:color="auto"/>
                <w:left w:val="none" w:sz="0" w:space="0" w:color="auto"/>
                <w:bottom w:val="none" w:sz="0" w:space="0" w:color="auto"/>
                <w:right w:val="none" w:sz="0" w:space="0" w:color="auto"/>
              </w:divBdr>
              <w:divsChild>
                <w:div w:id="846749835">
                  <w:marLeft w:val="0"/>
                  <w:marRight w:val="0"/>
                  <w:marTop w:val="0"/>
                  <w:marBottom w:val="0"/>
                  <w:divBdr>
                    <w:top w:val="none" w:sz="0" w:space="0" w:color="auto"/>
                    <w:left w:val="none" w:sz="0" w:space="0" w:color="auto"/>
                    <w:bottom w:val="none" w:sz="0" w:space="0" w:color="auto"/>
                    <w:right w:val="none" w:sz="0" w:space="0" w:color="auto"/>
                  </w:divBdr>
                  <w:divsChild>
                    <w:div w:id="1511220996">
                      <w:marLeft w:val="2400"/>
                      <w:marRight w:val="0"/>
                      <w:marTop w:val="0"/>
                      <w:marBottom w:val="0"/>
                      <w:divBdr>
                        <w:top w:val="none" w:sz="0" w:space="0" w:color="auto"/>
                        <w:left w:val="none" w:sz="0" w:space="0" w:color="auto"/>
                        <w:bottom w:val="none" w:sz="0" w:space="0" w:color="auto"/>
                        <w:right w:val="none" w:sz="0" w:space="0" w:color="auto"/>
                      </w:divBdr>
                      <w:divsChild>
                        <w:div w:id="1463504066">
                          <w:marLeft w:val="0"/>
                          <w:marRight w:val="0"/>
                          <w:marTop w:val="0"/>
                          <w:marBottom w:val="0"/>
                          <w:divBdr>
                            <w:top w:val="none" w:sz="0" w:space="0" w:color="auto"/>
                            <w:left w:val="none" w:sz="0" w:space="0" w:color="auto"/>
                            <w:bottom w:val="none" w:sz="0" w:space="0" w:color="auto"/>
                            <w:right w:val="none" w:sz="0" w:space="0" w:color="auto"/>
                          </w:divBdr>
                          <w:divsChild>
                            <w:div w:id="389037329">
                              <w:marLeft w:val="0"/>
                              <w:marRight w:val="0"/>
                              <w:marTop w:val="0"/>
                              <w:marBottom w:val="0"/>
                              <w:divBdr>
                                <w:top w:val="none" w:sz="0" w:space="0" w:color="auto"/>
                                <w:left w:val="none" w:sz="0" w:space="0" w:color="auto"/>
                                <w:bottom w:val="none" w:sz="0" w:space="0" w:color="auto"/>
                                <w:right w:val="none" w:sz="0" w:space="0" w:color="auto"/>
                              </w:divBdr>
                            </w:div>
                            <w:div w:id="157990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1497125">
      <w:bodyDiv w:val="1"/>
      <w:marLeft w:val="0"/>
      <w:marRight w:val="0"/>
      <w:marTop w:val="0"/>
      <w:marBottom w:val="0"/>
      <w:divBdr>
        <w:top w:val="none" w:sz="0" w:space="0" w:color="auto"/>
        <w:left w:val="none" w:sz="0" w:space="0" w:color="auto"/>
        <w:bottom w:val="none" w:sz="0" w:space="0" w:color="auto"/>
        <w:right w:val="none" w:sz="0" w:space="0" w:color="auto"/>
      </w:divBdr>
      <w:divsChild>
        <w:div w:id="815298256">
          <w:marLeft w:val="0"/>
          <w:marRight w:val="0"/>
          <w:marTop w:val="0"/>
          <w:marBottom w:val="0"/>
          <w:divBdr>
            <w:top w:val="none" w:sz="0" w:space="0" w:color="auto"/>
            <w:left w:val="none" w:sz="0" w:space="0" w:color="auto"/>
            <w:bottom w:val="none" w:sz="0" w:space="0" w:color="auto"/>
            <w:right w:val="none" w:sz="0" w:space="0" w:color="auto"/>
          </w:divBdr>
          <w:divsChild>
            <w:div w:id="939678381">
              <w:marLeft w:val="0"/>
              <w:marRight w:val="0"/>
              <w:marTop w:val="0"/>
              <w:marBottom w:val="0"/>
              <w:divBdr>
                <w:top w:val="none" w:sz="0" w:space="0" w:color="auto"/>
                <w:left w:val="none" w:sz="0" w:space="0" w:color="auto"/>
                <w:bottom w:val="none" w:sz="0" w:space="0" w:color="auto"/>
                <w:right w:val="none" w:sz="0" w:space="0" w:color="auto"/>
              </w:divBdr>
              <w:divsChild>
                <w:div w:id="440148312">
                  <w:marLeft w:val="0"/>
                  <w:marRight w:val="0"/>
                  <w:marTop w:val="0"/>
                  <w:marBottom w:val="0"/>
                  <w:divBdr>
                    <w:top w:val="none" w:sz="0" w:space="0" w:color="auto"/>
                    <w:left w:val="none" w:sz="0" w:space="0" w:color="auto"/>
                    <w:bottom w:val="none" w:sz="0" w:space="0" w:color="auto"/>
                    <w:right w:val="none" w:sz="0" w:space="0" w:color="auto"/>
                  </w:divBdr>
                  <w:divsChild>
                    <w:div w:id="1207907873">
                      <w:marLeft w:val="0"/>
                      <w:marRight w:val="0"/>
                      <w:marTop w:val="0"/>
                      <w:marBottom w:val="0"/>
                      <w:divBdr>
                        <w:top w:val="none" w:sz="0" w:space="0" w:color="auto"/>
                        <w:left w:val="none" w:sz="0" w:space="0" w:color="auto"/>
                        <w:bottom w:val="none" w:sz="0" w:space="0" w:color="auto"/>
                        <w:right w:val="none" w:sz="0" w:space="0" w:color="auto"/>
                      </w:divBdr>
                      <w:divsChild>
                        <w:div w:id="2143763218">
                          <w:marLeft w:val="0"/>
                          <w:marRight w:val="0"/>
                          <w:marTop w:val="0"/>
                          <w:marBottom w:val="0"/>
                          <w:divBdr>
                            <w:top w:val="none" w:sz="0" w:space="0" w:color="auto"/>
                            <w:left w:val="none" w:sz="0" w:space="0" w:color="auto"/>
                            <w:bottom w:val="none" w:sz="0" w:space="0" w:color="auto"/>
                            <w:right w:val="none" w:sz="0" w:space="0" w:color="auto"/>
                          </w:divBdr>
                          <w:divsChild>
                            <w:div w:id="286815710">
                              <w:marLeft w:val="0"/>
                              <w:marRight w:val="0"/>
                              <w:marTop w:val="0"/>
                              <w:marBottom w:val="0"/>
                              <w:divBdr>
                                <w:top w:val="none" w:sz="0" w:space="0" w:color="auto"/>
                                <w:left w:val="none" w:sz="0" w:space="0" w:color="auto"/>
                                <w:bottom w:val="none" w:sz="0" w:space="0" w:color="auto"/>
                                <w:right w:val="none" w:sz="0" w:space="0" w:color="auto"/>
                              </w:divBdr>
                              <w:divsChild>
                                <w:div w:id="268663020">
                                  <w:marLeft w:val="0"/>
                                  <w:marRight w:val="0"/>
                                  <w:marTop w:val="0"/>
                                  <w:marBottom w:val="0"/>
                                  <w:divBdr>
                                    <w:top w:val="none" w:sz="0" w:space="0" w:color="auto"/>
                                    <w:left w:val="none" w:sz="0" w:space="0" w:color="auto"/>
                                    <w:bottom w:val="none" w:sz="0" w:space="0" w:color="auto"/>
                                    <w:right w:val="none" w:sz="0" w:space="0" w:color="auto"/>
                                  </w:divBdr>
                                  <w:divsChild>
                                    <w:div w:id="346250907">
                                      <w:marLeft w:val="0"/>
                                      <w:marRight w:val="0"/>
                                      <w:marTop w:val="0"/>
                                      <w:marBottom w:val="0"/>
                                      <w:divBdr>
                                        <w:top w:val="none" w:sz="0" w:space="0" w:color="auto"/>
                                        <w:left w:val="none" w:sz="0" w:space="0" w:color="auto"/>
                                        <w:bottom w:val="none" w:sz="0" w:space="0" w:color="auto"/>
                                        <w:right w:val="none" w:sz="0" w:space="0" w:color="auto"/>
                                      </w:divBdr>
                                      <w:divsChild>
                                        <w:div w:id="27797490">
                                          <w:marLeft w:val="0"/>
                                          <w:marRight w:val="0"/>
                                          <w:marTop w:val="0"/>
                                          <w:marBottom w:val="0"/>
                                          <w:divBdr>
                                            <w:top w:val="none" w:sz="0" w:space="0" w:color="auto"/>
                                            <w:left w:val="none" w:sz="0" w:space="0" w:color="auto"/>
                                            <w:bottom w:val="none" w:sz="0" w:space="0" w:color="auto"/>
                                            <w:right w:val="none" w:sz="0" w:space="0" w:color="auto"/>
                                          </w:divBdr>
                                          <w:divsChild>
                                            <w:div w:id="627736144">
                                              <w:marLeft w:val="0"/>
                                              <w:marRight w:val="0"/>
                                              <w:marTop w:val="0"/>
                                              <w:marBottom w:val="0"/>
                                              <w:divBdr>
                                                <w:top w:val="none" w:sz="0" w:space="0" w:color="auto"/>
                                                <w:left w:val="none" w:sz="0" w:space="0" w:color="auto"/>
                                                <w:bottom w:val="none" w:sz="0" w:space="0" w:color="auto"/>
                                                <w:right w:val="none" w:sz="0" w:space="0" w:color="auto"/>
                                              </w:divBdr>
                                              <w:divsChild>
                                                <w:div w:id="465006744">
                                                  <w:marLeft w:val="0"/>
                                                  <w:marRight w:val="0"/>
                                                  <w:marTop w:val="0"/>
                                                  <w:marBottom w:val="0"/>
                                                  <w:divBdr>
                                                    <w:top w:val="none" w:sz="0" w:space="0" w:color="auto"/>
                                                    <w:left w:val="none" w:sz="0" w:space="0" w:color="auto"/>
                                                    <w:bottom w:val="none" w:sz="0" w:space="0" w:color="auto"/>
                                                    <w:right w:val="none" w:sz="0" w:space="0" w:color="auto"/>
                                                  </w:divBdr>
                                                  <w:divsChild>
                                                    <w:div w:id="654606042">
                                                      <w:marLeft w:val="0"/>
                                                      <w:marRight w:val="0"/>
                                                      <w:marTop w:val="0"/>
                                                      <w:marBottom w:val="0"/>
                                                      <w:divBdr>
                                                        <w:top w:val="none" w:sz="0" w:space="0" w:color="auto"/>
                                                        <w:left w:val="none" w:sz="0" w:space="0" w:color="auto"/>
                                                        <w:bottom w:val="none" w:sz="0" w:space="0" w:color="auto"/>
                                                        <w:right w:val="none" w:sz="0" w:space="0" w:color="auto"/>
                                                      </w:divBdr>
                                                      <w:divsChild>
                                                        <w:div w:id="1528638351">
                                                          <w:marLeft w:val="0"/>
                                                          <w:marRight w:val="0"/>
                                                          <w:marTop w:val="0"/>
                                                          <w:marBottom w:val="0"/>
                                                          <w:divBdr>
                                                            <w:top w:val="none" w:sz="0" w:space="0" w:color="auto"/>
                                                            <w:left w:val="none" w:sz="0" w:space="0" w:color="auto"/>
                                                            <w:bottom w:val="none" w:sz="0" w:space="0" w:color="auto"/>
                                                            <w:right w:val="none" w:sz="0" w:space="0" w:color="auto"/>
                                                          </w:divBdr>
                                                          <w:divsChild>
                                                            <w:div w:id="1104424892">
                                                              <w:marLeft w:val="0"/>
                                                              <w:marRight w:val="0"/>
                                                              <w:marTop w:val="0"/>
                                                              <w:marBottom w:val="0"/>
                                                              <w:divBdr>
                                                                <w:top w:val="none" w:sz="0" w:space="0" w:color="auto"/>
                                                                <w:left w:val="none" w:sz="0" w:space="0" w:color="auto"/>
                                                                <w:bottom w:val="none" w:sz="0" w:space="0" w:color="auto"/>
                                                                <w:right w:val="none" w:sz="0" w:space="0" w:color="auto"/>
                                                              </w:divBdr>
                                                              <w:divsChild>
                                                                <w:div w:id="2080251964">
                                                                  <w:marLeft w:val="0"/>
                                                                  <w:marRight w:val="0"/>
                                                                  <w:marTop w:val="0"/>
                                                                  <w:marBottom w:val="0"/>
                                                                  <w:divBdr>
                                                                    <w:top w:val="none" w:sz="0" w:space="0" w:color="auto"/>
                                                                    <w:left w:val="none" w:sz="0" w:space="0" w:color="auto"/>
                                                                    <w:bottom w:val="none" w:sz="0" w:space="0" w:color="auto"/>
                                                                    <w:right w:val="none" w:sz="0" w:space="0" w:color="auto"/>
                                                                  </w:divBdr>
                                                                  <w:divsChild>
                                                                    <w:div w:id="833495659">
                                                                      <w:marLeft w:val="0"/>
                                                                      <w:marRight w:val="0"/>
                                                                      <w:marTop w:val="0"/>
                                                                      <w:marBottom w:val="0"/>
                                                                      <w:divBdr>
                                                                        <w:top w:val="none" w:sz="0" w:space="0" w:color="auto"/>
                                                                        <w:left w:val="none" w:sz="0" w:space="0" w:color="auto"/>
                                                                        <w:bottom w:val="none" w:sz="0" w:space="0" w:color="auto"/>
                                                                        <w:right w:val="none" w:sz="0" w:space="0" w:color="auto"/>
                                                                      </w:divBdr>
                                                                      <w:divsChild>
                                                                        <w:div w:id="1714453617">
                                                                          <w:marLeft w:val="0"/>
                                                                          <w:marRight w:val="0"/>
                                                                          <w:marTop w:val="0"/>
                                                                          <w:marBottom w:val="0"/>
                                                                          <w:divBdr>
                                                                            <w:top w:val="none" w:sz="0" w:space="0" w:color="auto"/>
                                                                            <w:left w:val="none" w:sz="0" w:space="0" w:color="auto"/>
                                                                            <w:bottom w:val="none" w:sz="0" w:space="0" w:color="auto"/>
                                                                            <w:right w:val="none" w:sz="0" w:space="0" w:color="auto"/>
                                                                          </w:divBdr>
                                                                          <w:divsChild>
                                                                            <w:div w:id="202523642">
                                                                              <w:marLeft w:val="0"/>
                                                                              <w:marRight w:val="0"/>
                                                                              <w:marTop w:val="0"/>
                                                                              <w:marBottom w:val="0"/>
                                                                              <w:divBdr>
                                                                                <w:top w:val="none" w:sz="0" w:space="0" w:color="auto"/>
                                                                                <w:left w:val="none" w:sz="0" w:space="0" w:color="auto"/>
                                                                                <w:bottom w:val="none" w:sz="0" w:space="0" w:color="auto"/>
                                                                                <w:right w:val="none" w:sz="0" w:space="0" w:color="auto"/>
                                                                              </w:divBdr>
                                                                              <w:divsChild>
                                                                                <w:div w:id="65591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4138304">
      <w:bodyDiv w:val="1"/>
      <w:marLeft w:val="0"/>
      <w:marRight w:val="0"/>
      <w:marTop w:val="0"/>
      <w:marBottom w:val="0"/>
      <w:divBdr>
        <w:top w:val="none" w:sz="0" w:space="0" w:color="auto"/>
        <w:left w:val="none" w:sz="0" w:space="0" w:color="auto"/>
        <w:bottom w:val="none" w:sz="0" w:space="0" w:color="auto"/>
        <w:right w:val="none" w:sz="0" w:space="0" w:color="auto"/>
      </w:divBdr>
      <w:divsChild>
        <w:div w:id="1703096391">
          <w:marLeft w:val="0"/>
          <w:marRight w:val="0"/>
          <w:marTop w:val="0"/>
          <w:marBottom w:val="0"/>
          <w:divBdr>
            <w:top w:val="none" w:sz="0" w:space="0" w:color="auto"/>
            <w:left w:val="none" w:sz="0" w:space="0" w:color="auto"/>
            <w:bottom w:val="none" w:sz="0" w:space="0" w:color="auto"/>
            <w:right w:val="none" w:sz="0" w:space="0" w:color="auto"/>
          </w:divBdr>
          <w:divsChild>
            <w:div w:id="1437335905">
              <w:marLeft w:val="0"/>
              <w:marRight w:val="0"/>
              <w:marTop w:val="0"/>
              <w:marBottom w:val="0"/>
              <w:divBdr>
                <w:top w:val="none" w:sz="0" w:space="0" w:color="auto"/>
                <w:left w:val="none" w:sz="0" w:space="0" w:color="auto"/>
                <w:bottom w:val="none" w:sz="0" w:space="0" w:color="auto"/>
                <w:right w:val="none" w:sz="0" w:space="0" w:color="auto"/>
              </w:divBdr>
              <w:divsChild>
                <w:div w:id="128522350">
                  <w:marLeft w:val="0"/>
                  <w:marRight w:val="0"/>
                  <w:marTop w:val="0"/>
                  <w:marBottom w:val="0"/>
                  <w:divBdr>
                    <w:top w:val="none" w:sz="0" w:space="0" w:color="auto"/>
                    <w:left w:val="none" w:sz="0" w:space="0" w:color="auto"/>
                    <w:bottom w:val="none" w:sz="0" w:space="0" w:color="auto"/>
                    <w:right w:val="none" w:sz="0" w:space="0" w:color="auto"/>
                  </w:divBdr>
                  <w:divsChild>
                    <w:div w:id="1221329203">
                      <w:marLeft w:val="1719"/>
                      <w:marRight w:val="0"/>
                      <w:marTop w:val="0"/>
                      <w:marBottom w:val="0"/>
                      <w:divBdr>
                        <w:top w:val="none" w:sz="0" w:space="0" w:color="auto"/>
                        <w:left w:val="none" w:sz="0" w:space="0" w:color="auto"/>
                        <w:bottom w:val="none" w:sz="0" w:space="0" w:color="auto"/>
                        <w:right w:val="none" w:sz="0" w:space="0" w:color="auto"/>
                      </w:divBdr>
                      <w:divsChild>
                        <w:div w:id="1614365833">
                          <w:marLeft w:val="0"/>
                          <w:marRight w:val="0"/>
                          <w:marTop w:val="0"/>
                          <w:marBottom w:val="0"/>
                          <w:divBdr>
                            <w:top w:val="none" w:sz="0" w:space="0" w:color="auto"/>
                            <w:left w:val="none" w:sz="0" w:space="0" w:color="auto"/>
                            <w:bottom w:val="none" w:sz="0" w:space="0" w:color="auto"/>
                            <w:right w:val="none" w:sz="0" w:space="0" w:color="auto"/>
                          </w:divBdr>
                          <w:divsChild>
                            <w:div w:id="188232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8442710">
      <w:bodyDiv w:val="1"/>
      <w:marLeft w:val="0"/>
      <w:marRight w:val="0"/>
      <w:marTop w:val="0"/>
      <w:marBottom w:val="0"/>
      <w:divBdr>
        <w:top w:val="none" w:sz="0" w:space="0" w:color="auto"/>
        <w:left w:val="none" w:sz="0" w:space="0" w:color="auto"/>
        <w:bottom w:val="none" w:sz="0" w:space="0" w:color="auto"/>
        <w:right w:val="none" w:sz="0" w:space="0" w:color="auto"/>
      </w:divBdr>
      <w:divsChild>
        <w:div w:id="731007032">
          <w:marLeft w:val="0"/>
          <w:marRight w:val="0"/>
          <w:marTop w:val="0"/>
          <w:marBottom w:val="0"/>
          <w:divBdr>
            <w:top w:val="none" w:sz="0" w:space="0" w:color="auto"/>
            <w:left w:val="none" w:sz="0" w:space="0" w:color="auto"/>
            <w:bottom w:val="none" w:sz="0" w:space="0" w:color="auto"/>
            <w:right w:val="none" w:sz="0" w:space="0" w:color="auto"/>
          </w:divBdr>
          <w:divsChild>
            <w:div w:id="302740045">
              <w:marLeft w:val="0"/>
              <w:marRight w:val="0"/>
              <w:marTop w:val="0"/>
              <w:marBottom w:val="0"/>
              <w:divBdr>
                <w:top w:val="none" w:sz="0" w:space="0" w:color="auto"/>
                <w:left w:val="none" w:sz="0" w:space="0" w:color="auto"/>
                <w:bottom w:val="none" w:sz="0" w:space="0" w:color="auto"/>
                <w:right w:val="none" w:sz="0" w:space="0" w:color="auto"/>
              </w:divBdr>
              <w:divsChild>
                <w:div w:id="1447693870">
                  <w:marLeft w:val="0"/>
                  <w:marRight w:val="0"/>
                  <w:marTop w:val="0"/>
                  <w:marBottom w:val="0"/>
                  <w:divBdr>
                    <w:top w:val="none" w:sz="0" w:space="0" w:color="auto"/>
                    <w:left w:val="none" w:sz="0" w:space="0" w:color="auto"/>
                    <w:bottom w:val="none" w:sz="0" w:space="0" w:color="auto"/>
                    <w:right w:val="none" w:sz="0" w:space="0" w:color="auto"/>
                  </w:divBdr>
                  <w:divsChild>
                    <w:div w:id="2082214902">
                      <w:marLeft w:val="2174"/>
                      <w:marRight w:val="0"/>
                      <w:marTop w:val="0"/>
                      <w:marBottom w:val="0"/>
                      <w:divBdr>
                        <w:top w:val="none" w:sz="0" w:space="0" w:color="auto"/>
                        <w:left w:val="none" w:sz="0" w:space="0" w:color="auto"/>
                        <w:bottom w:val="none" w:sz="0" w:space="0" w:color="auto"/>
                        <w:right w:val="none" w:sz="0" w:space="0" w:color="auto"/>
                      </w:divBdr>
                      <w:divsChild>
                        <w:div w:id="1663238234">
                          <w:marLeft w:val="0"/>
                          <w:marRight w:val="0"/>
                          <w:marTop w:val="0"/>
                          <w:marBottom w:val="0"/>
                          <w:divBdr>
                            <w:top w:val="none" w:sz="0" w:space="0" w:color="auto"/>
                            <w:left w:val="none" w:sz="0" w:space="0" w:color="auto"/>
                            <w:bottom w:val="none" w:sz="0" w:space="0" w:color="auto"/>
                            <w:right w:val="none" w:sz="0" w:space="0" w:color="auto"/>
                          </w:divBdr>
                          <w:divsChild>
                            <w:div w:id="70976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4259807">
      <w:bodyDiv w:val="1"/>
      <w:marLeft w:val="0"/>
      <w:marRight w:val="0"/>
      <w:marTop w:val="0"/>
      <w:marBottom w:val="0"/>
      <w:divBdr>
        <w:top w:val="none" w:sz="0" w:space="0" w:color="auto"/>
        <w:left w:val="none" w:sz="0" w:space="0" w:color="auto"/>
        <w:bottom w:val="none" w:sz="0" w:space="0" w:color="auto"/>
        <w:right w:val="none" w:sz="0" w:space="0" w:color="auto"/>
      </w:divBdr>
      <w:divsChild>
        <w:div w:id="2121560110">
          <w:marLeft w:val="0"/>
          <w:marRight w:val="0"/>
          <w:marTop w:val="0"/>
          <w:marBottom w:val="0"/>
          <w:divBdr>
            <w:top w:val="none" w:sz="0" w:space="0" w:color="auto"/>
            <w:left w:val="none" w:sz="0" w:space="0" w:color="auto"/>
            <w:bottom w:val="none" w:sz="0" w:space="0" w:color="auto"/>
            <w:right w:val="none" w:sz="0" w:space="0" w:color="auto"/>
          </w:divBdr>
          <w:divsChild>
            <w:div w:id="70598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272510">
      <w:bodyDiv w:val="1"/>
      <w:marLeft w:val="0"/>
      <w:marRight w:val="0"/>
      <w:marTop w:val="0"/>
      <w:marBottom w:val="0"/>
      <w:divBdr>
        <w:top w:val="none" w:sz="0" w:space="0" w:color="auto"/>
        <w:left w:val="none" w:sz="0" w:space="0" w:color="auto"/>
        <w:bottom w:val="none" w:sz="0" w:space="0" w:color="auto"/>
        <w:right w:val="none" w:sz="0" w:space="0" w:color="auto"/>
      </w:divBdr>
      <w:divsChild>
        <w:div w:id="1322269461">
          <w:marLeft w:val="0"/>
          <w:marRight w:val="0"/>
          <w:marTop w:val="0"/>
          <w:marBottom w:val="0"/>
          <w:divBdr>
            <w:top w:val="none" w:sz="0" w:space="0" w:color="auto"/>
            <w:left w:val="none" w:sz="0" w:space="0" w:color="auto"/>
            <w:bottom w:val="none" w:sz="0" w:space="0" w:color="auto"/>
            <w:right w:val="none" w:sz="0" w:space="0" w:color="auto"/>
          </w:divBdr>
          <w:divsChild>
            <w:div w:id="171798965">
              <w:marLeft w:val="0"/>
              <w:marRight w:val="0"/>
              <w:marTop w:val="0"/>
              <w:marBottom w:val="0"/>
              <w:divBdr>
                <w:top w:val="none" w:sz="0" w:space="0" w:color="auto"/>
                <w:left w:val="none" w:sz="0" w:space="0" w:color="auto"/>
                <w:bottom w:val="none" w:sz="0" w:space="0" w:color="auto"/>
                <w:right w:val="none" w:sz="0" w:space="0" w:color="auto"/>
              </w:divBdr>
              <w:divsChild>
                <w:div w:id="760564518">
                  <w:marLeft w:val="0"/>
                  <w:marRight w:val="0"/>
                  <w:marTop w:val="0"/>
                  <w:marBottom w:val="0"/>
                  <w:divBdr>
                    <w:top w:val="none" w:sz="0" w:space="0" w:color="auto"/>
                    <w:left w:val="none" w:sz="0" w:space="0" w:color="auto"/>
                    <w:bottom w:val="none" w:sz="0" w:space="0" w:color="auto"/>
                    <w:right w:val="none" w:sz="0" w:space="0" w:color="auto"/>
                  </w:divBdr>
                  <w:divsChild>
                    <w:div w:id="1838377042">
                      <w:marLeft w:val="0"/>
                      <w:marRight w:val="0"/>
                      <w:marTop w:val="0"/>
                      <w:marBottom w:val="0"/>
                      <w:divBdr>
                        <w:top w:val="none" w:sz="0" w:space="0" w:color="auto"/>
                        <w:left w:val="none" w:sz="0" w:space="0" w:color="auto"/>
                        <w:bottom w:val="none" w:sz="0" w:space="0" w:color="auto"/>
                        <w:right w:val="none" w:sz="0" w:space="0" w:color="auto"/>
                      </w:divBdr>
                      <w:divsChild>
                        <w:div w:id="1877621627">
                          <w:marLeft w:val="0"/>
                          <w:marRight w:val="0"/>
                          <w:marTop w:val="0"/>
                          <w:marBottom w:val="0"/>
                          <w:divBdr>
                            <w:top w:val="none" w:sz="0" w:space="0" w:color="auto"/>
                            <w:left w:val="none" w:sz="0" w:space="0" w:color="auto"/>
                            <w:bottom w:val="none" w:sz="0" w:space="0" w:color="auto"/>
                            <w:right w:val="none" w:sz="0" w:space="0" w:color="auto"/>
                          </w:divBdr>
                          <w:divsChild>
                            <w:div w:id="468480051">
                              <w:marLeft w:val="0"/>
                              <w:marRight w:val="0"/>
                              <w:marTop w:val="0"/>
                              <w:marBottom w:val="0"/>
                              <w:divBdr>
                                <w:top w:val="none" w:sz="0" w:space="0" w:color="auto"/>
                                <w:left w:val="none" w:sz="0" w:space="0" w:color="auto"/>
                                <w:bottom w:val="none" w:sz="0" w:space="0" w:color="auto"/>
                                <w:right w:val="none" w:sz="0" w:space="0" w:color="auto"/>
                              </w:divBdr>
                              <w:divsChild>
                                <w:div w:id="2050570194">
                                  <w:marLeft w:val="0"/>
                                  <w:marRight w:val="0"/>
                                  <w:marTop w:val="0"/>
                                  <w:marBottom w:val="0"/>
                                  <w:divBdr>
                                    <w:top w:val="none" w:sz="0" w:space="0" w:color="auto"/>
                                    <w:left w:val="none" w:sz="0" w:space="0" w:color="auto"/>
                                    <w:bottom w:val="none" w:sz="0" w:space="0" w:color="auto"/>
                                    <w:right w:val="none" w:sz="0" w:space="0" w:color="auto"/>
                                  </w:divBdr>
                                  <w:divsChild>
                                    <w:div w:id="1533494647">
                                      <w:marLeft w:val="0"/>
                                      <w:marRight w:val="0"/>
                                      <w:marTop w:val="0"/>
                                      <w:marBottom w:val="0"/>
                                      <w:divBdr>
                                        <w:top w:val="none" w:sz="0" w:space="0" w:color="auto"/>
                                        <w:left w:val="none" w:sz="0" w:space="0" w:color="auto"/>
                                        <w:bottom w:val="none" w:sz="0" w:space="0" w:color="auto"/>
                                        <w:right w:val="none" w:sz="0" w:space="0" w:color="auto"/>
                                      </w:divBdr>
                                      <w:divsChild>
                                        <w:div w:id="1916742371">
                                          <w:marLeft w:val="0"/>
                                          <w:marRight w:val="0"/>
                                          <w:marTop w:val="0"/>
                                          <w:marBottom w:val="0"/>
                                          <w:divBdr>
                                            <w:top w:val="none" w:sz="0" w:space="0" w:color="auto"/>
                                            <w:left w:val="none" w:sz="0" w:space="0" w:color="auto"/>
                                            <w:bottom w:val="none" w:sz="0" w:space="0" w:color="auto"/>
                                            <w:right w:val="none" w:sz="0" w:space="0" w:color="auto"/>
                                          </w:divBdr>
                                          <w:divsChild>
                                            <w:div w:id="474107285">
                                              <w:marLeft w:val="0"/>
                                              <w:marRight w:val="0"/>
                                              <w:marTop w:val="0"/>
                                              <w:marBottom w:val="0"/>
                                              <w:divBdr>
                                                <w:top w:val="none" w:sz="0" w:space="0" w:color="auto"/>
                                                <w:left w:val="none" w:sz="0" w:space="0" w:color="auto"/>
                                                <w:bottom w:val="none" w:sz="0" w:space="0" w:color="auto"/>
                                                <w:right w:val="none" w:sz="0" w:space="0" w:color="auto"/>
                                              </w:divBdr>
                                              <w:divsChild>
                                                <w:div w:id="1799685708">
                                                  <w:marLeft w:val="0"/>
                                                  <w:marRight w:val="0"/>
                                                  <w:marTop w:val="0"/>
                                                  <w:marBottom w:val="0"/>
                                                  <w:divBdr>
                                                    <w:top w:val="none" w:sz="0" w:space="0" w:color="auto"/>
                                                    <w:left w:val="none" w:sz="0" w:space="0" w:color="auto"/>
                                                    <w:bottom w:val="none" w:sz="0" w:space="0" w:color="auto"/>
                                                    <w:right w:val="none" w:sz="0" w:space="0" w:color="auto"/>
                                                  </w:divBdr>
                                                  <w:divsChild>
                                                    <w:div w:id="1365253752">
                                                      <w:marLeft w:val="0"/>
                                                      <w:marRight w:val="0"/>
                                                      <w:marTop w:val="0"/>
                                                      <w:marBottom w:val="0"/>
                                                      <w:divBdr>
                                                        <w:top w:val="none" w:sz="0" w:space="0" w:color="auto"/>
                                                        <w:left w:val="none" w:sz="0" w:space="0" w:color="auto"/>
                                                        <w:bottom w:val="none" w:sz="0" w:space="0" w:color="auto"/>
                                                        <w:right w:val="none" w:sz="0" w:space="0" w:color="auto"/>
                                                      </w:divBdr>
                                                      <w:divsChild>
                                                        <w:div w:id="850493057">
                                                          <w:marLeft w:val="0"/>
                                                          <w:marRight w:val="0"/>
                                                          <w:marTop w:val="0"/>
                                                          <w:marBottom w:val="0"/>
                                                          <w:divBdr>
                                                            <w:top w:val="none" w:sz="0" w:space="0" w:color="auto"/>
                                                            <w:left w:val="none" w:sz="0" w:space="0" w:color="auto"/>
                                                            <w:bottom w:val="none" w:sz="0" w:space="0" w:color="auto"/>
                                                            <w:right w:val="none" w:sz="0" w:space="0" w:color="auto"/>
                                                          </w:divBdr>
                                                          <w:divsChild>
                                                            <w:div w:id="1062678356">
                                                              <w:marLeft w:val="0"/>
                                                              <w:marRight w:val="0"/>
                                                              <w:marTop w:val="0"/>
                                                              <w:marBottom w:val="0"/>
                                                              <w:divBdr>
                                                                <w:top w:val="none" w:sz="0" w:space="0" w:color="auto"/>
                                                                <w:left w:val="none" w:sz="0" w:space="0" w:color="auto"/>
                                                                <w:bottom w:val="none" w:sz="0" w:space="0" w:color="auto"/>
                                                                <w:right w:val="none" w:sz="0" w:space="0" w:color="auto"/>
                                                              </w:divBdr>
                                                              <w:divsChild>
                                                                <w:div w:id="197933542">
                                                                  <w:marLeft w:val="0"/>
                                                                  <w:marRight w:val="0"/>
                                                                  <w:marTop w:val="0"/>
                                                                  <w:marBottom w:val="0"/>
                                                                  <w:divBdr>
                                                                    <w:top w:val="none" w:sz="0" w:space="0" w:color="auto"/>
                                                                    <w:left w:val="none" w:sz="0" w:space="0" w:color="auto"/>
                                                                    <w:bottom w:val="none" w:sz="0" w:space="0" w:color="auto"/>
                                                                    <w:right w:val="none" w:sz="0" w:space="0" w:color="auto"/>
                                                                  </w:divBdr>
                                                                  <w:divsChild>
                                                                    <w:div w:id="1247688011">
                                                                      <w:marLeft w:val="0"/>
                                                                      <w:marRight w:val="0"/>
                                                                      <w:marTop w:val="0"/>
                                                                      <w:marBottom w:val="0"/>
                                                                      <w:divBdr>
                                                                        <w:top w:val="none" w:sz="0" w:space="0" w:color="auto"/>
                                                                        <w:left w:val="none" w:sz="0" w:space="0" w:color="auto"/>
                                                                        <w:bottom w:val="none" w:sz="0" w:space="0" w:color="auto"/>
                                                                        <w:right w:val="none" w:sz="0" w:space="0" w:color="auto"/>
                                                                      </w:divBdr>
                                                                      <w:divsChild>
                                                                        <w:div w:id="503978655">
                                                                          <w:marLeft w:val="0"/>
                                                                          <w:marRight w:val="0"/>
                                                                          <w:marTop w:val="0"/>
                                                                          <w:marBottom w:val="0"/>
                                                                          <w:divBdr>
                                                                            <w:top w:val="none" w:sz="0" w:space="0" w:color="auto"/>
                                                                            <w:left w:val="none" w:sz="0" w:space="0" w:color="auto"/>
                                                                            <w:bottom w:val="none" w:sz="0" w:space="0" w:color="auto"/>
                                                                            <w:right w:val="none" w:sz="0" w:space="0" w:color="auto"/>
                                                                          </w:divBdr>
                                                                          <w:divsChild>
                                                                            <w:div w:id="2092509858">
                                                                              <w:marLeft w:val="0"/>
                                                                              <w:marRight w:val="0"/>
                                                                              <w:marTop w:val="0"/>
                                                                              <w:marBottom w:val="0"/>
                                                                              <w:divBdr>
                                                                                <w:top w:val="none" w:sz="0" w:space="0" w:color="auto"/>
                                                                                <w:left w:val="none" w:sz="0" w:space="0" w:color="auto"/>
                                                                                <w:bottom w:val="none" w:sz="0" w:space="0" w:color="auto"/>
                                                                                <w:right w:val="none" w:sz="0" w:space="0" w:color="auto"/>
                                                                              </w:divBdr>
                                                                              <w:divsChild>
                                                                                <w:div w:id="896623262">
                                                                                  <w:marLeft w:val="0"/>
                                                                                  <w:marRight w:val="0"/>
                                                                                  <w:marTop w:val="0"/>
                                                                                  <w:marBottom w:val="0"/>
                                                                                  <w:divBdr>
                                                                                    <w:top w:val="none" w:sz="0" w:space="0" w:color="auto"/>
                                                                                    <w:left w:val="none" w:sz="0" w:space="0" w:color="auto"/>
                                                                                    <w:bottom w:val="none" w:sz="0" w:space="0" w:color="auto"/>
                                                                                    <w:right w:val="none" w:sz="0" w:space="0" w:color="auto"/>
                                                                                  </w:divBdr>
                                                                                  <w:divsChild>
                                                                                    <w:div w:id="2022471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0038207">
      <w:bodyDiv w:val="1"/>
      <w:marLeft w:val="0"/>
      <w:marRight w:val="0"/>
      <w:marTop w:val="0"/>
      <w:marBottom w:val="0"/>
      <w:divBdr>
        <w:top w:val="none" w:sz="0" w:space="0" w:color="auto"/>
        <w:left w:val="none" w:sz="0" w:space="0" w:color="auto"/>
        <w:bottom w:val="none" w:sz="0" w:space="0" w:color="auto"/>
        <w:right w:val="none" w:sz="0" w:space="0" w:color="auto"/>
      </w:divBdr>
    </w:div>
    <w:div w:id="1004354804">
      <w:bodyDiv w:val="1"/>
      <w:marLeft w:val="0"/>
      <w:marRight w:val="0"/>
      <w:marTop w:val="0"/>
      <w:marBottom w:val="0"/>
      <w:divBdr>
        <w:top w:val="none" w:sz="0" w:space="0" w:color="auto"/>
        <w:left w:val="none" w:sz="0" w:space="0" w:color="auto"/>
        <w:bottom w:val="none" w:sz="0" w:space="0" w:color="auto"/>
        <w:right w:val="none" w:sz="0" w:space="0" w:color="auto"/>
      </w:divBdr>
      <w:divsChild>
        <w:div w:id="1974604299">
          <w:marLeft w:val="0"/>
          <w:marRight w:val="0"/>
          <w:marTop w:val="0"/>
          <w:marBottom w:val="0"/>
          <w:divBdr>
            <w:top w:val="none" w:sz="0" w:space="0" w:color="auto"/>
            <w:left w:val="none" w:sz="0" w:space="0" w:color="auto"/>
            <w:bottom w:val="none" w:sz="0" w:space="0" w:color="auto"/>
            <w:right w:val="none" w:sz="0" w:space="0" w:color="auto"/>
          </w:divBdr>
          <w:divsChild>
            <w:div w:id="1497643976">
              <w:marLeft w:val="0"/>
              <w:marRight w:val="0"/>
              <w:marTop w:val="0"/>
              <w:marBottom w:val="0"/>
              <w:divBdr>
                <w:top w:val="none" w:sz="0" w:space="0" w:color="auto"/>
                <w:left w:val="none" w:sz="0" w:space="0" w:color="auto"/>
                <w:bottom w:val="none" w:sz="0" w:space="0" w:color="auto"/>
                <w:right w:val="none" w:sz="0" w:space="0" w:color="auto"/>
              </w:divBdr>
              <w:divsChild>
                <w:div w:id="2081556286">
                  <w:marLeft w:val="0"/>
                  <w:marRight w:val="0"/>
                  <w:marTop w:val="0"/>
                  <w:marBottom w:val="0"/>
                  <w:divBdr>
                    <w:top w:val="none" w:sz="0" w:space="0" w:color="auto"/>
                    <w:left w:val="none" w:sz="0" w:space="0" w:color="auto"/>
                    <w:bottom w:val="none" w:sz="0" w:space="0" w:color="auto"/>
                    <w:right w:val="none" w:sz="0" w:space="0" w:color="auto"/>
                  </w:divBdr>
                  <w:divsChild>
                    <w:div w:id="1360812955">
                      <w:marLeft w:val="0"/>
                      <w:marRight w:val="0"/>
                      <w:marTop w:val="0"/>
                      <w:marBottom w:val="0"/>
                      <w:divBdr>
                        <w:top w:val="none" w:sz="0" w:space="0" w:color="auto"/>
                        <w:left w:val="none" w:sz="0" w:space="0" w:color="auto"/>
                        <w:bottom w:val="none" w:sz="0" w:space="0" w:color="auto"/>
                        <w:right w:val="none" w:sz="0" w:space="0" w:color="auto"/>
                      </w:divBdr>
                      <w:divsChild>
                        <w:div w:id="834566531">
                          <w:marLeft w:val="0"/>
                          <w:marRight w:val="0"/>
                          <w:marTop w:val="0"/>
                          <w:marBottom w:val="0"/>
                          <w:divBdr>
                            <w:top w:val="none" w:sz="0" w:space="0" w:color="auto"/>
                            <w:left w:val="none" w:sz="0" w:space="0" w:color="auto"/>
                            <w:bottom w:val="none" w:sz="0" w:space="0" w:color="auto"/>
                            <w:right w:val="none" w:sz="0" w:space="0" w:color="auto"/>
                          </w:divBdr>
                          <w:divsChild>
                            <w:div w:id="1041517911">
                              <w:marLeft w:val="0"/>
                              <w:marRight w:val="0"/>
                              <w:marTop w:val="0"/>
                              <w:marBottom w:val="0"/>
                              <w:divBdr>
                                <w:top w:val="none" w:sz="0" w:space="0" w:color="auto"/>
                                <w:left w:val="none" w:sz="0" w:space="0" w:color="auto"/>
                                <w:bottom w:val="none" w:sz="0" w:space="0" w:color="auto"/>
                                <w:right w:val="none" w:sz="0" w:space="0" w:color="auto"/>
                              </w:divBdr>
                              <w:divsChild>
                                <w:div w:id="606884568">
                                  <w:marLeft w:val="0"/>
                                  <w:marRight w:val="0"/>
                                  <w:marTop w:val="0"/>
                                  <w:marBottom w:val="0"/>
                                  <w:divBdr>
                                    <w:top w:val="none" w:sz="0" w:space="0" w:color="auto"/>
                                    <w:left w:val="none" w:sz="0" w:space="0" w:color="auto"/>
                                    <w:bottom w:val="none" w:sz="0" w:space="0" w:color="auto"/>
                                    <w:right w:val="none" w:sz="0" w:space="0" w:color="auto"/>
                                  </w:divBdr>
                                  <w:divsChild>
                                    <w:div w:id="507795103">
                                      <w:marLeft w:val="0"/>
                                      <w:marRight w:val="0"/>
                                      <w:marTop w:val="0"/>
                                      <w:marBottom w:val="0"/>
                                      <w:divBdr>
                                        <w:top w:val="none" w:sz="0" w:space="0" w:color="auto"/>
                                        <w:left w:val="none" w:sz="0" w:space="0" w:color="auto"/>
                                        <w:bottom w:val="none" w:sz="0" w:space="0" w:color="auto"/>
                                        <w:right w:val="none" w:sz="0" w:space="0" w:color="auto"/>
                                      </w:divBdr>
                                      <w:divsChild>
                                        <w:div w:id="1664502403">
                                          <w:marLeft w:val="0"/>
                                          <w:marRight w:val="0"/>
                                          <w:marTop w:val="0"/>
                                          <w:marBottom w:val="0"/>
                                          <w:divBdr>
                                            <w:top w:val="none" w:sz="0" w:space="0" w:color="auto"/>
                                            <w:left w:val="none" w:sz="0" w:space="0" w:color="auto"/>
                                            <w:bottom w:val="none" w:sz="0" w:space="0" w:color="auto"/>
                                            <w:right w:val="none" w:sz="0" w:space="0" w:color="auto"/>
                                          </w:divBdr>
                                          <w:divsChild>
                                            <w:div w:id="243760052">
                                              <w:marLeft w:val="0"/>
                                              <w:marRight w:val="0"/>
                                              <w:marTop w:val="0"/>
                                              <w:marBottom w:val="0"/>
                                              <w:divBdr>
                                                <w:top w:val="none" w:sz="0" w:space="0" w:color="auto"/>
                                                <w:left w:val="none" w:sz="0" w:space="0" w:color="auto"/>
                                                <w:bottom w:val="none" w:sz="0" w:space="0" w:color="auto"/>
                                                <w:right w:val="none" w:sz="0" w:space="0" w:color="auto"/>
                                              </w:divBdr>
                                              <w:divsChild>
                                                <w:div w:id="1151172027">
                                                  <w:marLeft w:val="0"/>
                                                  <w:marRight w:val="0"/>
                                                  <w:marTop w:val="0"/>
                                                  <w:marBottom w:val="0"/>
                                                  <w:divBdr>
                                                    <w:top w:val="none" w:sz="0" w:space="0" w:color="auto"/>
                                                    <w:left w:val="none" w:sz="0" w:space="0" w:color="auto"/>
                                                    <w:bottom w:val="none" w:sz="0" w:space="0" w:color="auto"/>
                                                    <w:right w:val="none" w:sz="0" w:space="0" w:color="auto"/>
                                                  </w:divBdr>
                                                  <w:divsChild>
                                                    <w:div w:id="2136755374">
                                                      <w:marLeft w:val="0"/>
                                                      <w:marRight w:val="0"/>
                                                      <w:marTop w:val="0"/>
                                                      <w:marBottom w:val="0"/>
                                                      <w:divBdr>
                                                        <w:top w:val="none" w:sz="0" w:space="0" w:color="auto"/>
                                                        <w:left w:val="none" w:sz="0" w:space="0" w:color="auto"/>
                                                        <w:bottom w:val="none" w:sz="0" w:space="0" w:color="auto"/>
                                                        <w:right w:val="none" w:sz="0" w:space="0" w:color="auto"/>
                                                      </w:divBdr>
                                                      <w:divsChild>
                                                        <w:div w:id="2072580050">
                                                          <w:marLeft w:val="0"/>
                                                          <w:marRight w:val="0"/>
                                                          <w:marTop w:val="0"/>
                                                          <w:marBottom w:val="0"/>
                                                          <w:divBdr>
                                                            <w:top w:val="none" w:sz="0" w:space="0" w:color="auto"/>
                                                            <w:left w:val="none" w:sz="0" w:space="0" w:color="auto"/>
                                                            <w:bottom w:val="none" w:sz="0" w:space="0" w:color="auto"/>
                                                            <w:right w:val="none" w:sz="0" w:space="0" w:color="auto"/>
                                                          </w:divBdr>
                                                          <w:divsChild>
                                                            <w:div w:id="1093354180">
                                                              <w:marLeft w:val="0"/>
                                                              <w:marRight w:val="0"/>
                                                              <w:marTop w:val="0"/>
                                                              <w:marBottom w:val="0"/>
                                                              <w:divBdr>
                                                                <w:top w:val="none" w:sz="0" w:space="0" w:color="auto"/>
                                                                <w:left w:val="none" w:sz="0" w:space="0" w:color="auto"/>
                                                                <w:bottom w:val="none" w:sz="0" w:space="0" w:color="auto"/>
                                                                <w:right w:val="none" w:sz="0" w:space="0" w:color="auto"/>
                                                              </w:divBdr>
                                                              <w:divsChild>
                                                                <w:div w:id="842936288">
                                                                  <w:marLeft w:val="0"/>
                                                                  <w:marRight w:val="0"/>
                                                                  <w:marTop w:val="0"/>
                                                                  <w:marBottom w:val="0"/>
                                                                  <w:divBdr>
                                                                    <w:top w:val="none" w:sz="0" w:space="0" w:color="auto"/>
                                                                    <w:left w:val="none" w:sz="0" w:space="0" w:color="auto"/>
                                                                    <w:bottom w:val="none" w:sz="0" w:space="0" w:color="auto"/>
                                                                    <w:right w:val="none" w:sz="0" w:space="0" w:color="auto"/>
                                                                  </w:divBdr>
                                                                  <w:divsChild>
                                                                    <w:div w:id="1105148650">
                                                                      <w:marLeft w:val="0"/>
                                                                      <w:marRight w:val="0"/>
                                                                      <w:marTop w:val="0"/>
                                                                      <w:marBottom w:val="0"/>
                                                                      <w:divBdr>
                                                                        <w:top w:val="none" w:sz="0" w:space="0" w:color="auto"/>
                                                                        <w:left w:val="none" w:sz="0" w:space="0" w:color="auto"/>
                                                                        <w:bottom w:val="none" w:sz="0" w:space="0" w:color="auto"/>
                                                                        <w:right w:val="none" w:sz="0" w:space="0" w:color="auto"/>
                                                                      </w:divBdr>
                                                                      <w:divsChild>
                                                                        <w:div w:id="1804156103">
                                                                          <w:marLeft w:val="0"/>
                                                                          <w:marRight w:val="0"/>
                                                                          <w:marTop w:val="0"/>
                                                                          <w:marBottom w:val="0"/>
                                                                          <w:divBdr>
                                                                            <w:top w:val="none" w:sz="0" w:space="0" w:color="auto"/>
                                                                            <w:left w:val="none" w:sz="0" w:space="0" w:color="auto"/>
                                                                            <w:bottom w:val="none" w:sz="0" w:space="0" w:color="auto"/>
                                                                            <w:right w:val="none" w:sz="0" w:space="0" w:color="auto"/>
                                                                          </w:divBdr>
                                                                          <w:divsChild>
                                                                            <w:div w:id="551354958">
                                                                              <w:marLeft w:val="0"/>
                                                                              <w:marRight w:val="0"/>
                                                                              <w:marTop w:val="0"/>
                                                                              <w:marBottom w:val="0"/>
                                                                              <w:divBdr>
                                                                                <w:top w:val="none" w:sz="0" w:space="0" w:color="auto"/>
                                                                                <w:left w:val="none" w:sz="0" w:space="0" w:color="auto"/>
                                                                                <w:bottom w:val="none" w:sz="0" w:space="0" w:color="auto"/>
                                                                                <w:right w:val="none" w:sz="0" w:space="0" w:color="auto"/>
                                                                              </w:divBdr>
                                                                              <w:divsChild>
                                                                                <w:div w:id="31938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6177181">
      <w:bodyDiv w:val="1"/>
      <w:marLeft w:val="0"/>
      <w:marRight w:val="0"/>
      <w:marTop w:val="0"/>
      <w:marBottom w:val="0"/>
      <w:divBdr>
        <w:top w:val="none" w:sz="0" w:space="0" w:color="auto"/>
        <w:left w:val="none" w:sz="0" w:space="0" w:color="auto"/>
        <w:bottom w:val="none" w:sz="0" w:space="0" w:color="auto"/>
        <w:right w:val="none" w:sz="0" w:space="0" w:color="auto"/>
      </w:divBdr>
      <w:divsChild>
        <w:div w:id="1534078220">
          <w:marLeft w:val="0"/>
          <w:marRight w:val="0"/>
          <w:marTop w:val="0"/>
          <w:marBottom w:val="0"/>
          <w:divBdr>
            <w:top w:val="none" w:sz="0" w:space="0" w:color="auto"/>
            <w:left w:val="none" w:sz="0" w:space="0" w:color="auto"/>
            <w:bottom w:val="none" w:sz="0" w:space="0" w:color="auto"/>
            <w:right w:val="none" w:sz="0" w:space="0" w:color="auto"/>
          </w:divBdr>
          <w:divsChild>
            <w:div w:id="929775369">
              <w:marLeft w:val="0"/>
              <w:marRight w:val="0"/>
              <w:marTop w:val="0"/>
              <w:marBottom w:val="0"/>
              <w:divBdr>
                <w:top w:val="none" w:sz="0" w:space="0" w:color="auto"/>
                <w:left w:val="none" w:sz="0" w:space="0" w:color="auto"/>
                <w:bottom w:val="none" w:sz="0" w:space="0" w:color="auto"/>
                <w:right w:val="none" w:sz="0" w:space="0" w:color="auto"/>
              </w:divBdr>
              <w:divsChild>
                <w:div w:id="199244712">
                  <w:marLeft w:val="0"/>
                  <w:marRight w:val="0"/>
                  <w:marTop w:val="0"/>
                  <w:marBottom w:val="0"/>
                  <w:divBdr>
                    <w:top w:val="none" w:sz="0" w:space="0" w:color="auto"/>
                    <w:left w:val="none" w:sz="0" w:space="0" w:color="auto"/>
                    <w:bottom w:val="none" w:sz="0" w:space="0" w:color="auto"/>
                    <w:right w:val="none" w:sz="0" w:space="0" w:color="auto"/>
                  </w:divBdr>
                  <w:divsChild>
                    <w:div w:id="1558778308">
                      <w:marLeft w:val="2992"/>
                      <w:marRight w:val="0"/>
                      <w:marTop w:val="0"/>
                      <w:marBottom w:val="0"/>
                      <w:divBdr>
                        <w:top w:val="none" w:sz="0" w:space="0" w:color="auto"/>
                        <w:left w:val="none" w:sz="0" w:space="0" w:color="auto"/>
                        <w:bottom w:val="none" w:sz="0" w:space="0" w:color="auto"/>
                        <w:right w:val="none" w:sz="0" w:space="0" w:color="auto"/>
                      </w:divBdr>
                      <w:divsChild>
                        <w:div w:id="846478943">
                          <w:marLeft w:val="0"/>
                          <w:marRight w:val="0"/>
                          <w:marTop w:val="0"/>
                          <w:marBottom w:val="0"/>
                          <w:divBdr>
                            <w:top w:val="none" w:sz="0" w:space="0" w:color="auto"/>
                            <w:left w:val="none" w:sz="0" w:space="0" w:color="auto"/>
                            <w:bottom w:val="none" w:sz="0" w:space="0" w:color="auto"/>
                            <w:right w:val="none" w:sz="0" w:space="0" w:color="auto"/>
                          </w:divBdr>
                          <w:divsChild>
                            <w:div w:id="102767406">
                              <w:marLeft w:val="0"/>
                              <w:marRight w:val="0"/>
                              <w:marTop w:val="0"/>
                              <w:marBottom w:val="0"/>
                              <w:divBdr>
                                <w:top w:val="none" w:sz="0" w:space="0" w:color="auto"/>
                                <w:left w:val="none" w:sz="0" w:space="0" w:color="auto"/>
                                <w:bottom w:val="none" w:sz="0" w:space="0" w:color="auto"/>
                                <w:right w:val="none" w:sz="0" w:space="0" w:color="auto"/>
                              </w:divBdr>
                            </w:div>
                            <w:div w:id="160695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8330660">
      <w:bodyDiv w:val="1"/>
      <w:marLeft w:val="0"/>
      <w:marRight w:val="0"/>
      <w:marTop w:val="0"/>
      <w:marBottom w:val="0"/>
      <w:divBdr>
        <w:top w:val="none" w:sz="0" w:space="0" w:color="auto"/>
        <w:left w:val="none" w:sz="0" w:space="0" w:color="auto"/>
        <w:bottom w:val="none" w:sz="0" w:space="0" w:color="auto"/>
        <w:right w:val="none" w:sz="0" w:space="0" w:color="auto"/>
      </w:divBdr>
      <w:divsChild>
        <w:div w:id="154033190">
          <w:marLeft w:val="0"/>
          <w:marRight w:val="0"/>
          <w:marTop w:val="0"/>
          <w:marBottom w:val="0"/>
          <w:divBdr>
            <w:top w:val="none" w:sz="0" w:space="0" w:color="auto"/>
            <w:left w:val="none" w:sz="0" w:space="0" w:color="auto"/>
            <w:bottom w:val="none" w:sz="0" w:space="0" w:color="auto"/>
            <w:right w:val="none" w:sz="0" w:space="0" w:color="auto"/>
          </w:divBdr>
          <w:divsChild>
            <w:div w:id="749036234">
              <w:marLeft w:val="0"/>
              <w:marRight w:val="0"/>
              <w:marTop w:val="0"/>
              <w:marBottom w:val="0"/>
              <w:divBdr>
                <w:top w:val="none" w:sz="0" w:space="0" w:color="auto"/>
                <w:left w:val="none" w:sz="0" w:space="0" w:color="auto"/>
                <w:bottom w:val="none" w:sz="0" w:space="0" w:color="auto"/>
                <w:right w:val="none" w:sz="0" w:space="0" w:color="auto"/>
              </w:divBdr>
              <w:divsChild>
                <w:div w:id="956301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7779101">
      <w:bodyDiv w:val="1"/>
      <w:marLeft w:val="0"/>
      <w:marRight w:val="0"/>
      <w:marTop w:val="0"/>
      <w:marBottom w:val="0"/>
      <w:divBdr>
        <w:top w:val="none" w:sz="0" w:space="0" w:color="auto"/>
        <w:left w:val="none" w:sz="0" w:space="0" w:color="auto"/>
        <w:bottom w:val="none" w:sz="0" w:space="0" w:color="auto"/>
        <w:right w:val="none" w:sz="0" w:space="0" w:color="auto"/>
      </w:divBdr>
      <w:divsChild>
        <w:div w:id="9670809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0081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4258012">
      <w:bodyDiv w:val="1"/>
      <w:marLeft w:val="0"/>
      <w:marRight w:val="0"/>
      <w:marTop w:val="0"/>
      <w:marBottom w:val="0"/>
      <w:divBdr>
        <w:top w:val="none" w:sz="0" w:space="0" w:color="auto"/>
        <w:left w:val="none" w:sz="0" w:space="0" w:color="auto"/>
        <w:bottom w:val="none" w:sz="0" w:space="0" w:color="auto"/>
        <w:right w:val="none" w:sz="0" w:space="0" w:color="auto"/>
      </w:divBdr>
      <w:divsChild>
        <w:div w:id="1468817313">
          <w:marLeft w:val="0"/>
          <w:marRight w:val="0"/>
          <w:marTop w:val="0"/>
          <w:marBottom w:val="0"/>
          <w:divBdr>
            <w:top w:val="none" w:sz="0" w:space="0" w:color="auto"/>
            <w:left w:val="none" w:sz="0" w:space="0" w:color="auto"/>
            <w:bottom w:val="none" w:sz="0" w:space="0" w:color="auto"/>
            <w:right w:val="none" w:sz="0" w:space="0" w:color="auto"/>
          </w:divBdr>
          <w:divsChild>
            <w:div w:id="85007758">
              <w:marLeft w:val="0"/>
              <w:marRight w:val="0"/>
              <w:marTop w:val="0"/>
              <w:marBottom w:val="0"/>
              <w:divBdr>
                <w:top w:val="none" w:sz="0" w:space="0" w:color="auto"/>
                <w:left w:val="none" w:sz="0" w:space="0" w:color="auto"/>
                <w:bottom w:val="none" w:sz="0" w:space="0" w:color="auto"/>
                <w:right w:val="none" w:sz="0" w:space="0" w:color="auto"/>
              </w:divBdr>
              <w:divsChild>
                <w:div w:id="325059524">
                  <w:marLeft w:val="0"/>
                  <w:marRight w:val="0"/>
                  <w:marTop w:val="0"/>
                  <w:marBottom w:val="0"/>
                  <w:divBdr>
                    <w:top w:val="none" w:sz="0" w:space="0" w:color="auto"/>
                    <w:left w:val="none" w:sz="0" w:space="0" w:color="auto"/>
                    <w:bottom w:val="none" w:sz="0" w:space="0" w:color="auto"/>
                    <w:right w:val="none" w:sz="0" w:space="0" w:color="auto"/>
                  </w:divBdr>
                  <w:divsChild>
                    <w:div w:id="970326407">
                      <w:marLeft w:val="0"/>
                      <w:marRight w:val="0"/>
                      <w:marTop w:val="0"/>
                      <w:marBottom w:val="0"/>
                      <w:divBdr>
                        <w:top w:val="none" w:sz="0" w:space="0" w:color="auto"/>
                        <w:left w:val="none" w:sz="0" w:space="0" w:color="auto"/>
                        <w:bottom w:val="none" w:sz="0" w:space="0" w:color="auto"/>
                        <w:right w:val="none" w:sz="0" w:space="0" w:color="auto"/>
                      </w:divBdr>
                      <w:divsChild>
                        <w:div w:id="492137047">
                          <w:marLeft w:val="0"/>
                          <w:marRight w:val="0"/>
                          <w:marTop w:val="0"/>
                          <w:marBottom w:val="0"/>
                          <w:divBdr>
                            <w:top w:val="none" w:sz="0" w:space="0" w:color="auto"/>
                            <w:left w:val="none" w:sz="0" w:space="0" w:color="auto"/>
                            <w:bottom w:val="none" w:sz="0" w:space="0" w:color="auto"/>
                            <w:right w:val="none" w:sz="0" w:space="0" w:color="auto"/>
                          </w:divBdr>
                          <w:divsChild>
                            <w:div w:id="715160045">
                              <w:marLeft w:val="0"/>
                              <w:marRight w:val="0"/>
                              <w:marTop w:val="0"/>
                              <w:marBottom w:val="0"/>
                              <w:divBdr>
                                <w:top w:val="none" w:sz="0" w:space="0" w:color="auto"/>
                                <w:left w:val="none" w:sz="0" w:space="0" w:color="auto"/>
                                <w:bottom w:val="none" w:sz="0" w:space="0" w:color="auto"/>
                                <w:right w:val="none" w:sz="0" w:space="0" w:color="auto"/>
                              </w:divBdr>
                              <w:divsChild>
                                <w:div w:id="1242370007">
                                  <w:marLeft w:val="0"/>
                                  <w:marRight w:val="0"/>
                                  <w:marTop w:val="0"/>
                                  <w:marBottom w:val="0"/>
                                  <w:divBdr>
                                    <w:top w:val="none" w:sz="0" w:space="0" w:color="auto"/>
                                    <w:left w:val="none" w:sz="0" w:space="0" w:color="auto"/>
                                    <w:bottom w:val="none" w:sz="0" w:space="0" w:color="auto"/>
                                    <w:right w:val="none" w:sz="0" w:space="0" w:color="auto"/>
                                  </w:divBdr>
                                  <w:divsChild>
                                    <w:div w:id="1997569718">
                                      <w:marLeft w:val="0"/>
                                      <w:marRight w:val="0"/>
                                      <w:marTop w:val="0"/>
                                      <w:marBottom w:val="0"/>
                                      <w:divBdr>
                                        <w:top w:val="none" w:sz="0" w:space="0" w:color="auto"/>
                                        <w:left w:val="none" w:sz="0" w:space="0" w:color="auto"/>
                                        <w:bottom w:val="none" w:sz="0" w:space="0" w:color="auto"/>
                                        <w:right w:val="none" w:sz="0" w:space="0" w:color="auto"/>
                                      </w:divBdr>
                                      <w:divsChild>
                                        <w:div w:id="567031331">
                                          <w:marLeft w:val="0"/>
                                          <w:marRight w:val="0"/>
                                          <w:marTop w:val="0"/>
                                          <w:marBottom w:val="0"/>
                                          <w:divBdr>
                                            <w:top w:val="none" w:sz="0" w:space="0" w:color="auto"/>
                                            <w:left w:val="none" w:sz="0" w:space="0" w:color="auto"/>
                                            <w:bottom w:val="none" w:sz="0" w:space="0" w:color="auto"/>
                                            <w:right w:val="none" w:sz="0" w:space="0" w:color="auto"/>
                                          </w:divBdr>
                                          <w:divsChild>
                                            <w:div w:id="243536688">
                                              <w:marLeft w:val="0"/>
                                              <w:marRight w:val="0"/>
                                              <w:marTop w:val="0"/>
                                              <w:marBottom w:val="0"/>
                                              <w:divBdr>
                                                <w:top w:val="none" w:sz="0" w:space="0" w:color="auto"/>
                                                <w:left w:val="none" w:sz="0" w:space="0" w:color="auto"/>
                                                <w:bottom w:val="none" w:sz="0" w:space="0" w:color="auto"/>
                                                <w:right w:val="none" w:sz="0" w:space="0" w:color="auto"/>
                                              </w:divBdr>
                                              <w:divsChild>
                                                <w:div w:id="1448355329">
                                                  <w:marLeft w:val="0"/>
                                                  <w:marRight w:val="0"/>
                                                  <w:marTop w:val="0"/>
                                                  <w:marBottom w:val="0"/>
                                                  <w:divBdr>
                                                    <w:top w:val="none" w:sz="0" w:space="0" w:color="auto"/>
                                                    <w:left w:val="none" w:sz="0" w:space="0" w:color="auto"/>
                                                    <w:bottom w:val="none" w:sz="0" w:space="0" w:color="auto"/>
                                                    <w:right w:val="none" w:sz="0" w:space="0" w:color="auto"/>
                                                  </w:divBdr>
                                                  <w:divsChild>
                                                    <w:div w:id="1696691294">
                                                      <w:marLeft w:val="0"/>
                                                      <w:marRight w:val="0"/>
                                                      <w:marTop w:val="0"/>
                                                      <w:marBottom w:val="0"/>
                                                      <w:divBdr>
                                                        <w:top w:val="none" w:sz="0" w:space="0" w:color="auto"/>
                                                        <w:left w:val="none" w:sz="0" w:space="0" w:color="auto"/>
                                                        <w:bottom w:val="none" w:sz="0" w:space="0" w:color="auto"/>
                                                        <w:right w:val="none" w:sz="0" w:space="0" w:color="auto"/>
                                                      </w:divBdr>
                                                      <w:divsChild>
                                                        <w:div w:id="1698582142">
                                                          <w:marLeft w:val="0"/>
                                                          <w:marRight w:val="0"/>
                                                          <w:marTop w:val="0"/>
                                                          <w:marBottom w:val="0"/>
                                                          <w:divBdr>
                                                            <w:top w:val="none" w:sz="0" w:space="0" w:color="auto"/>
                                                            <w:left w:val="none" w:sz="0" w:space="0" w:color="auto"/>
                                                            <w:bottom w:val="none" w:sz="0" w:space="0" w:color="auto"/>
                                                            <w:right w:val="none" w:sz="0" w:space="0" w:color="auto"/>
                                                          </w:divBdr>
                                                          <w:divsChild>
                                                            <w:div w:id="1295021864">
                                                              <w:marLeft w:val="0"/>
                                                              <w:marRight w:val="0"/>
                                                              <w:marTop w:val="0"/>
                                                              <w:marBottom w:val="0"/>
                                                              <w:divBdr>
                                                                <w:top w:val="none" w:sz="0" w:space="0" w:color="auto"/>
                                                                <w:left w:val="none" w:sz="0" w:space="0" w:color="auto"/>
                                                                <w:bottom w:val="none" w:sz="0" w:space="0" w:color="auto"/>
                                                                <w:right w:val="none" w:sz="0" w:space="0" w:color="auto"/>
                                                              </w:divBdr>
                                                              <w:divsChild>
                                                                <w:div w:id="2107383061">
                                                                  <w:marLeft w:val="0"/>
                                                                  <w:marRight w:val="0"/>
                                                                  <w:marTop w:val="0"/>
                                                                  <w:marBottom w:val="0"/>
                                                                  <w:divBdr>
                                                                    <w:top w:val="none" w:sz="0" w:space="0" w:color="auto"/>
                                                                    <w:left w:val="none" w:sz="0" w:space="0" w:color="auto"/>
                                                                    <w:bottom w:val="none" w:sz="0" w:space="0" w:color="auto"/>
                                                                    <w:right w:val="none" w:sz="0" w:space="0" w:color="auto"/>
                                                                  </w:divBdr>
                                                                  <w:divsChild>
                                                                    <w:div w:id="430469168">
                                                                      <w:marLeft w:val="0"/>
                                                                      <w:marRight w:val="0"/>
                                                                      <w:marTop w:val="0"/>
                                                                      <w:marBottom w:val="0"/>
                                                                      <w:divBdr>
                                                                        <w:top w:val="none" w:sz="0" w:space="0" w:color="auto"/>
                                                                        <w:left w:val="none" w:sz="0" w:space="0" w:color="auto"/>
                                                                        <w:bottom w:val="none" w:sz="0" w:space="0" w:color="auto"/>
                                                                        <w:right w:val="none" w:sz="0" w:space="0" w:color="auto"/>
                                                                      </w:divBdr>
                                                                      <w:divsChild>
                                                                        <w:div w:id="830291469">
                                                                          <w:marLeft w:val="0"/>
                                                                          <w:marRight w:val="0"/>
                                                                          <w:marTop w:val="0"/>
                                                                          <w:marBottom w:val="0"/>
                                                                          <w:divBdr>
                                                                            <w:top w:val="none" w:sz="0" w:space="0" w:color="auto"/>
                                                                            <w:left w:val="none" w:sz="0" w:space="0" w:color="auto"/>
                                                                            <w:bottom w:val="none" w:sz="0" w:space="0" w:color="auto"/>
                                                                            <w:right w:val="none" w:sz="0" w:space="0" w:color="auto"/>
                                                                          </w:divBdr>
                                                                          <w:divsChild>
                                                                            <w:div w:id="216016726">
                                                                              <w:marLeft w:val="0"/>
                                                                              <w:marRight w:val="0"/>
                                                                              <w:marTop w:val="0"/>
                                                                              <w:marBottom w:val="0"/>
                                                                              <w:divBdr>
                                                                                <w:top w:val="none" w:sz="0" w:space="0" w:color="auto"/>
                                                                                <w:left w:val="none" w:sz="0" w:space="0" w:color="auto"/>
                                                                                <w:bottom w:val="none" w:sz="0" w:space="0" w:color="auto"/>
                                                                                <w:right w:val="none" w:sz="0" w:space="0" w:color="auto"/>
                                                                              </w:divBdr>
                                                                              <w:divsChild>
                                                                                <w:div w:id="7910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3654608">
      <w:bodyDiv w:val="1"/>
      <w:marLeft w:val="0"/>
      <w:marRight w:val="0"/>
      <w:marTop w:val="0"/>
      <w:marBottom w:val="0"/>
      <w:divBdr>
        <w:top w:val="none" w:sz="0" w:space="0" w:color="auto"/>
        <w:left w:val="none" w:sz="0" w:space="0" w:color="auto"/>
        <w:bottom w:val="none" w:sz="0" w:space="0" w:color="auto"/>
        <w:right w:val="none" w:sz="0" w:space="0" w:color="auto"/>
      </w:divBdr>
    </w:div>
    <w:div w:id="1065445383">
      <w:bodyDiv w:val="1"/>
      <w:marLeft w:val="0"/>
      <w:marRight w:val="0"/>
      <w:marTop w:val="0"/>
      <w:marBottom w:val="0"/>
      <w:divBdr>
        <w:top w:val="none" w:sz="0" w:space="0" w:color="auto"/>
        <w:left w:val="none" w:sz="0" w:space="0" w:color="auto"/>
        <w:bottom w:val="none" w:sz="0" w:space="0" w:color="auto"/>
        <w:right w:val="none" w:sz="0" w:space="0" w:color="auto"/>
      </w:divBdr>
    </w:div>
    <w:div w:id="1067220733">
      <w:bodyDiv w:val="1"/>
      <w:marLeft w:val="0"/>
      <w:marRight w:val="0"/>
      <w:marTop w:val="0"/>
      <w:marBottom w:val="0"/>
      <w:divBdr>
        <w:top w:val="none" w:sz="0" w:space="0" w:color="auto"/>
        <w:left w:val="none" w:sz="0" w:space="0" w:color="auto"/>
        <w:bottom w:val="none" w:sz="0" w:space="0" w:color="auto"/>
        <w:right w:val="none" w:sz="0" w:space="0" w:color="auto"/>
      </w:divBdr>
      <w:divsChild>
        <w:div w:id="410734786">
          <w:marLeft w:val="0"/>
          <w:marRight w:val="0"/>
          <w:marTop w:val="0"/>
          <w:marBottom w:val="0"/>
          <w:divBdr>
            <w:top w:val="none" w:sz="0" w:space="0" w:color="auto"/>
            <w:left w:val="none" w:sz="0" w:space="0" w:color="auto"/>
            <w:bottom w:val="none" w:sz="0" w:space="0" w:color="auto"/>
            <w:right w:val="none" w:sz="0" w:space="0" w:color="auto"/>
          </w:divBdr>
          <w:divsChild>
            <w:div w:id="25722479">
              <w:marLeft w:val="0"/>
              <w:marRight w:val="0"/>
              <w:marTop w:val="0"/>
              <w:marBottom w:val="0"/>
              <w:divBdr>
                <w:top w:val="none" w:sz="0" w:space="0" w:color="auto"/>
                <w:left w:val="none" w:sz="0" w:space="0" w:color="auto"/>
                <w:bottom w:val="none" w:sz="0" w:space="0" w:color="auto"/>
                <w:right w:val="none" w:sz="0" w:space="0" w:color="auto"/>
              </w:divBdr>
              <w:divsChild>
                <w:div w:id="1181697953">
                  <w:marLeft w:val="0"/>
                  <w:marRight w:val="0"/>
                  <w:marTop w:val="0"/>
                  <w:marBottom w:val="0"/>
                  <w:divBdr>
                    <w:top w:val="none" w:sz="0" w:space="0" w:color="auto"/>
                    <w:left w:val="none" w:sz="0" w:space="0" w:color="auto"/>
                    <w:bottom w:val="none" w:sz="0" w:space="0" w:color="auto"/>
                    <w:right w:val="none" w:sz="0" w:space="0" w:color="auto"/>
                  </w:divBdr>
                  <w:divsChild>
                    <w:div w:id="302851530">
                      <w:marLeft w:val="0"/>
                      <w:marRight w:val="0"/>
                      <w:marTop w:val="0"/>
                      <w:marBottom w:val="0"/>
                      <w:divBdr>
                        <w:top w:val="none" w:sz="0" w:space="0" w:color="auto"/>
                        <w:left w:val="none" w:sz="0" w:space="0" w:color="auto"/>
                        <w:bottom w:val="none" w:sz="0" w:space="0" w:color="auto"/>
                        <w:right w:val="none" w:sz="0" w:space="0" w:color="auto"/>
                      </w:divBdr>
                      <w:divsChild>
                        <w:div w:id="833298912">
                          <w:marLeft w:val="0"/>
                          <w:marRight w:val="0"/>
                          <w:marTop w:val="0"/>
                          <w:marBottom w:val="0"/>
                          <w:divBdr>
                            <w:top w:val="none" w:sz="0" w:space="0" w:color="auto"/>
                            <w:left w:val="none" w:sz="0" w:space="0" w:color="auto"/>
                            <w:bottom w:val="none" w:sz="0" w:space="0" w:color="auto"/>
                            <w:right w:val="none" w:sz="0" w:space="0" w:color="auto"/>
                          </w:divBdr>
                          <w:divsChild>
                            <w:div w:id="611061015">
                              <w:marLeft w:val="0"/>
                              <w:marRight w:val="0"/>
                              <w:marTop w:val="0"/>
                              <w:marBottom w:val="0"/>
                              <w:divBdr>
                                <w:top w:val="none" w:sz="0" w:space="0" w:color="auto"/>
                                <w:left w:val="none" w:sz="0" w:space="0" w:color="auto"/>
                                <w:bottom w:val="none" w:sz="0" w:space="0" w:color="auto"/>
                                <w:right w:val="none" w:sz="0" w:space="0" w:color="auto"/>
                              </w:divBdr>
                              <w:divsChild>
                                <w:div w:id="2022731388">
                                  <w:marLeft w:val="0"/>
                                  <w:marRight w:val="0"/>
                                  <w:marTop w:val="0"/>
                                  <w:marBottom w:val="0"/>
                                  <w:divBdr>
                                    <w:top w:val="none" w:sz="0" w:space="0" w:color="auto"/>
                                    <w:left w:val="none" w:sz="0" w:space="0" w:color="auto"/>
                                    <w:bottom w:val="none" w:sz="0" w:space="0" w:color="auto"/>
                                    <w:right w:val="none" w:sz="0" w:space="0" w:color="auto"/>
                                  </w:divBdr>
                                  <w:divsChild>
                                    <w:div w:id="2006324218">
                                      <w:marLeft w:val="0"/>
                                      <w:marRight w:val="0"/>
                                      <w:marTop w:val="0"/>
                                      <w:marBottom w:val="0"/>
                                      <w:divBdr>
                                        <w:top w:val="none" w:sz="0" w:space="0" w:color="auto"/>
                                        <w:left w:val="none" w:sz="0" w:space="0" w:color="auto"/>
                                        <w:bottom w:val="none" w:sz="0" w:space="0" w:color="auto"/>
                                        <w:right w:val="none" w:sz="0" w:space="0" w:color="auto"/>
                                      </w:divBdr>
                                      <w:divsChild>
                                        <w:div w:id="1176265087">
                                          <w:marLeft w:val="0"/>
                                          <w:marRight w:val="0"/>
                                          <w:marTop w:val="0"/>
                                          <w:marBottom w:val="0"/>
                                          <w:divBdr>
                                            <w:top w:val="none" w:sz="0" w:space="0" w:color="auto"/>
                                            <w:left w:val="none" w:sz="0" w:space="0" w:color="auto"/>
                                            <w:bottom w:val="none" w:sz="0" w:space="0" w:color="auto"/>
                                            <w:right w:val="none" w:sz="0" w:space="0" w:color="auto"/>
                                          </w:divBdr>
                                          <w:divsChild>
                                            <w:div w:id="1675843578">
                                              <w:marLeft w:val="0"/>
                                              <w:marRight w:val="0"/>
                                              <w:marTop w:val="0"/>
                                              <w:marBottom w:val="0"/>
                                              <w:divBdr>
                                                <w:top w:val="none" w:sz="0" w:space="0" w:color="auto"/>
                                                <w:left w:val="none" w:sz="0" w:space="0" w:color="auto"/>
                                                <w:bottom w:val="none" w:sz="0" w:space="0" w:color="auto"/>
                                                <w:right w:val="none" w:sz="0" w:space="0" w:color="auto"/>
                                              </w:divBdr>
                                              <w:divsChild>
                                                <w:div w:id="351344364">
                                                  <w:marLeft w:val="0"/>
                                                  <w:marRight w:val="0"/>
                                                  <w:marTop w:val="0"/>
                                                  <w:marBottom w:val="0"/>
                                                  <w:divBdr>
                                                    <w:top w:val="none" w:sz="0" w:space="0" w:color="auto"/>
                                                    <w:left w:val="none" w:sz="0" w:space="0" w:color="auto"/>
                                                    <w:bottom w:val="none" w:sz="0" w:space="0" w:color="auto"/>
                                                    <w:right w:val="none" w:sz="0" w:space="0" w:color="auto"/>
                                                  </w:divBdr>
                                                  <w:divsChild>
                                                    <w:div w:id="143864079">
                                                      <w:marLeft w:val="0"/>
                                                      <w:marRight w:val="0"/>
                                                      <w:marTop w:val="0"/>
                                                      <w:marBottom w:val="0"/>
                                                      <w:divBdr>
                                                        <w:top w:val="none" w:sz="0" w:space="0" w:color="auto"/>
                                                        <w:left w:val="none" w:sz="0" w:space="0" w:color="auto"/>
                                                        <w:bottom w:val="none" w:sz="0" w:space="0" w:color="auto"/>
                                                        <w:right w:val="none" w:sz="0" w:space="0" w:color="auto"/>
                                                      </w:divBdr>
                                                      <w:divsChild>
                                                        <w:div w:id="723868522">
                                                          <w:marLeft w:val="0"/>
                                                          <w:marRight w:val="0"/>
                                                          <w:marTop w:val="0"/>
                                                          <w:marBottom w:val="0"/>
                                                          <w:divBdr>
                                                            <w:top w:val="none" w:sz="0" w:space="0" w:color="auto"/>
                                                            <w:left w:val="none" w:sz="0" w:space="0" w:color="auto"/>
                                                            <w:bottom w:val="none" w:sz="0" w:space="0" w:color="auto"/>
                                                            <w:right w:val="none" w:sz="0" w:space="0" w:color="auto"/>
                                                          </w:divBdr>
                                                          <w:divsChild>
                                                            <w:div w:id="1901361185">
                                                              <w:marLeft w:val="0"/>
                                                              <w:marRight w:val="0"/>
                                                              <w:marTop w:val="0"/>
                                                              <w:marBottom w:val="0"/>
                                                              <w:divBdr>
                                                                <w:top w:val="none" w:sz="0" w:space="0" w:color="auto"/>
                                                                <w:left w:val="none" w:sz="0" w:space="0" w:color="auto"/>
                                                                <w:bottom w:val="none" w:sz="0" w:space="0" w:color="auto"/>
                                                                <w:right w:val="none" w:sz="0" w:space="0" w:color="auto"/>
                                                              </w:divBdr>
                                                              <w:divsChild>
                                                                <w:div w:id="1801223460">
                                                                  <w:marLeft w:val="0"/>
                                                                  <w:marRight w:val="0"/>
                                                                  <w:marTop w:val="0"/>
                                                                  <w:marBottom w:val="0"/>
                                                                  <w:divBdr>
                                                                    <w:top w:val="none" w:sz="0" w:space="0" w:color="auto"/>
                                                                    <w:left w:val="none" w:sz="0" w:space="0" w:color="auto"/>
                                                                    <w:bottom w:val="none" w:sz="0" w:space="0" w:color="auto"/>
                                                                    <w:right w:val="none" w:sz="0" w:space="0" w:color="auto"/>
                                                                  </w:divBdr>
                                                                  <w:divsChild>
                                                                    <w:div w:id="163320532">
                                                                      <w:marLeft w:val="0"/>
                                                                      <w:marRight w:val="0"/>
                                                                      <w:marTop w:val="0"/>
                                                                      <w:marBottom w:val="0"/>
                                                                      <w:divBdr>
                                                                        <w:top w:val="none" w:sz="0" w:space="0" w:color="auto"/>
                                                                        <w:left w:val="none" w:sz="0" w:space="0" w:color="auto"/>
                                                                        <w:bottom w:val="none" w:sz="0" w:space="0" w:color="auto"/>
                                                                        <w:right w:val="none" w:sz="0" w:space="0" w:color="auto"/>
                                                                      </w:divBdr>
                                                                      <w:divsChild>
                                                                        <w:div w:id="1993752317">
                                                                          <w:marLeft w:val="0"/>
                                                                          <w:marRight w:val="0"/>
                                                                          <w:marTop w:val="0"/>
                                                                          <w:marBottom w:val="0"/>
                                                                          <w:divBdr>
                                                                            <w:top w:val="none" w:sz="0" w:space="0" w:color="auto"/>
                                                                            <w:left w:val="none" w:sz="0" w:space="0" w:color="auto"/>
                                                                            <w:bottom w:val="none" w:sz="0" w:space="0" w:color="auto"/>
                                                                            <w:right w:val="none" w:sz="0" w:space="0" w:color="auto"/>
                                                                          </w:divBdr>
                                                                          <w:divsChild>
                                                                            <w:div w:id="562915709">
                                                                              <w:marLeft w:val="0"/>
                                                                              <w:marRight w:val="0"/>
                                                                              <w:marTop w:val="0"/>
                                                                              <w:marBottom w:val="0"/>
                                                                              <w:divBdr>
                                                                                <w:top w:val="none" w:sz="0" w:space="0" w:color="auto"/>
                                                                                <w:left w:val="none" w:sz="0" w:space="0" w:color="auto"/>
                                                                                <w:bottom w:val="none" w:sz="0" w:space="0" w:color="auto"/>
                                                                                <w:right w:val="none" w:sz="0" w:space="0" w:color="auto"/>
                                                                              </w:divBdr>
                                                                              <w:divsChild>
                                                                                <w:div w:id="143166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85803317">
      <w:bodyDiv w:val="1"/>
      <w:marLeft w:val="0"/>
      <w:marRight w:val="0"/>
      <w:marTop w:val="0"/>
      <w:marBottom w:val="0"/>
      <w:divBdr>
        <w:top w:val="none" w:sz="0" w:space="0" w:color="auto"/>
        <w:left w:val="none" w:sz="0" w:space="0" w:color="auto"/>
        <w:bottom w:val="none" w:sz="0" w:space="0" w:color="auto"/>
        <w:right w:val="none" w:sz="0" w:space="0" w:color="auto"/>
      </w:divBdr>
      <w:divsChild>
        <w:div w:id="624508587">
          <w:marLeft w:val="0"/>
          <w:marRight w:val="0"/>
          <w:marTop w:val="0"/>
          <w:marBottom w:val="0"/>
          <w:divBdr>
            <w:top w:val="single" w:sz="6" w:space="0" w:color="CCCCCC"/>
            <w:left w:val="single" w:sz="6" w:space="0" w:color="CCCCCC"/>
            <w:bottom w:val="single" w:sz="6" w:space="0" w:color="CCCCCC"/>
            <w:right w:val="single" w:sz="6" w:space="0" w:color="CCCCCC"/>
          </w:divBdr>
          <w:divsChild>
            <w:div w:id="205823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04269">
      <w:bodyDiv w:val="1"/>
      <w:marLeft w:val="0"/>
      <w:marRight w:val="0"/>
      <w:marTop w:val="0"/>
      <w:marBottom w:val="0"/>
      <w:divBdr>
        <w:top w:val="none" w:sz="0" w:space="0" w:color="auto"/>
        <w:left w:val="none" w:sz="0" w:space="0" w:color="auto"/>
        <w:bottom w:val="none" w:sz="0" w:space="0" w:color="auto"/>
        <w:right w:val="none" w:sz="0" w:space="0" w:color="auto"/>
      </w:divBdr>
      <w:divsChild>
        <w:div w:id="936213451">
          <w:marLeft w:val="0"/>
          <w:marRight w:val="0"/>
          <w:marTop w:val="0"/>
          <w:marBottom w:val="0"/>
          <w:divBdr>
            <w:top w:val="none" w:sz="0" w:space="0" w:color="auto"/>
            <w:left w:val="none" w:sz="0" w:space="0" w:color="auto"/>
            <w:bottom w:val="none" w:sz="0" w:space="0" w:color="auto"/>
            <w:right w:val="none" w:sz="0" w:space="0" w:color="auto"/>
          </w:divBdr>
          <w:divsChild>
            <w:div w:id="1031998039">
              <w:marLeft w:val="0"/>
              <w:marRight w:val="0"/>
              <w:marTop w:val="0"/>
              <w:marBottom w:val="0"/>
              <w:divBdr>
                <w:top w:val="none" w:sz="0" w:space="0" w:color="auto"/>
                <w:left w:val="none" w:sz="0" w:space="0" w:color="auto"/>
                <w:bottom w:val="none" w:sz="0" w:space="0" w:color="auto"/>
                <w:right w:val="none" w:sz="0" w:space="0" w:color="auto"/>
              </w:divBdr>
              <w:divsChild>
                <w:div w:id="1796748263">
                  <w:marLeft w:val="0"/>
                  <w:marRight w:val="0"/>
                  <w:marTop w:val="0"/>
                  <w:marBottom w:val="0"/>
                  <w:divBdr>
                    <w:top w:val="none" w:sz="0" w:space="0" w:color="auto"/>
                    <w:left w:val="none" w:sz="0" w:space="0" w:color="auto"/>
                    <w:bottom w:val="none" w:sz="0" w:space="0" w:color="auto"/>
                    <w:right w:val="none" w:sz="0" w:space="0" w:color="auto"/>
                  </w:divBdr>
                  <w:divsChild>
                    <w:div w:id="796416296">
                      <w:marLeft w:val="2174"/>
                      <w:marRight w:val="0"/>
                      <w:marTop w:val="0"/>
                      <w:marBottom w:val="0"/>
                      <w:divBdr>
                        <w:top w:val="none" w:sz="0" w:space="0" w:color="auto"/>
                        <w:left w:val="none" w:sz="0" w:space="0" w:color="auto"/>
                        <w:bottom w:val="none" w:sz="0" w:space="0" w:color="auto"/>
                        <w:right w:val="none" w:sz="0" w:space="0" w:color="auto"/>
                      </w:divBdr>
                      <w:divsChild>
                        <w:div w:id="1598901678">
                          <w:marLeft w:val="0"/>
                          <w:marRight w:val="0"/>
                          <w:marTop w:val="0"/>
                          <w:marBottom w:val="0"/>
                          <w:divBdr>
                            <w:top w:val="none" w:sz="0" w:space="0" w:color="auto"/>
                            <w:left w:val="none" w:sz="0" w:space="0" w:color="auto"/>
                            <w:bottom w:val="none" w:sz="0" w:space="0" w:color="auto"/>
                            <w:right w:val="none" w:sz="0" w:space="0" w:color="auto"/>
                          </w:divBdr>
                          <w:divsChild>
                            <w:div w:id="722141282">
                              <w:marLeft w:val="0"/>
                              <w:marRight w:val="0"/>
                              <w:marTop w:val="0"/>
                              <w:marBottom w:val="0"/>
                              <w:divBdr>
                                <w:top w:val="none" w:sz="0" w:space="0" w:color="auto"/>
                                <w:left w:val="none" w:sz="0" w:space="0" w:color="auto"/>
                                <w:bottom w:val="none" w:sz="0" w:space="0" w:color="auto"/>
                                <w:right w:val="none" w:sz="0" w:space="0" w:color="auto"/>
                              </w:divBdr>
                            </w:div>
                            <w:div w:id="116667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102979">
      <w:bodyDiv w:val="1"/>
      <w:marLeft w:val="0"/>
      <w:marRight w:val="0"/>
      <w:marTop w:val="0"/>
      <w:marBottom w:val="0"/>
      <w:divBdr>
        <w:top w:val="none" w:sz="0" w:space="0" w:color="auto"/>
        <w:left w:val="none" w:sz="0" w:space="0" w:color="auto"/>
        <w:bottom w:val="none" w:sz="0" w:space="0" w:color="auto"/>
        <w:right w:val="none" w:sz="0" w:space="0" w:color="auto"/>
      </w:divBdr>
      <w:divsChild>
        <w:div w:id="1435250598">
          <w:marLeft w:val="0"/>
          <w:marRight w:val="0"/>
          <w:marTop w:val="0"/>
          <w:marBottom w:val="0"/>
          <w:divBdr>
            <w:top w:val="none" w:sz="0" w:space="0" w:color="auto"/>
            <w:left w:val="none" w:sz="0" w:space="0" w:color="auto"/>
            <w:bottom w:val="none" w:sz="0" w:space="0" w:color="auto"/>
            <w:right w:val="none" w:sz="0" w:space="0" w:color="auto"/>
          </w:divBdr>
          <w:divsChild>
            <w:div w:id="303583753">
              <w:marLeft w:val="0"/>
              <w:marRight w:val="0"/>
              <w:marTop w:val="0"/>
              <w:marBottom w:val="0"/>
              <w:divBdr>
                <w:top w:val="none" w:sz="0" w:space="0" w:color="auto"/>
                <w:left w:val="none" w:sz="0" w:space="0" w:color="auto"/>
                <w:bottom w:val="none" w:sz="0" w:space="0" w:color="auto"/>
                <w:right w:val="none" w:sz="0" w:space="0" w:color="auto"/>
              </w:divBdr>
              <w:divsChild>
                <w:div w:id="1368599215">
                  <w:marLeft w:val="0"/>
                  <w:marRight w:val="0"/>
                  <w:marTop w:val="0"/>
                  <w:marBottom w:val="0"/>
                  <w:divBdr>
                    <w:top w:val="none" w:sz="0" w:space="0" w:color="auto"/>
                    <w:left w:val="none" w:sz="0" w:space="0" w:color="auto"/>
                    <w:bottom w:val="none" w:sz="0" w:space="0" w:color="auto"/>
                    <w:right w:val="none" w:sz="0" w:space="0" w:color="auto"/>
                  </w:divBdr>
                  <w:divsChild>
                    <w:div w:id="122233480">
                      <w:marLeft w:val="0"/>
                      <w:marRight w:val="0"/>
                      <w:marTop w:val="0"/>
                      <w:marBottom w:val="0"/>
                      <w:divBdr>
                        <w:top w:val="none" w:sz="0" w:space="0" w:color="auto"/>
                        <w:left w:val="none" w:sz="0" w:space="0" w:color="auto"/>
                        <w:bottom w:val="none" w:sz="0" w:space="0" w:color="auto"/>
                        <w:right w:val="none" w:sz="0" w:space="0" w:color="auto"/>
                      </w:divBdr>
                      <w:divsChild>
                        <w:div w:id="1193688005">
                          <w:marLeft w:val="0"/>
                          <w:marRight w:val="0"/>
                          <w:marTop w:val="0"/>
                          <w:marBottom w:val="0"/>
                          <w:divBdr>
                            <w:top w:val="none" w:sz="0" w:space="0" w:color="auto"/>
                            <w:left w:val="none" w:sz="0" w:space="0" w:color="auto"/>
                            <w:bottom w:val="none" w:sz="0" w:space="0" w:color="auto"/>
                            <w:right w:val="none" w:sz="0" w:space="0" w:color="auto"/>
                          </w:divBdr>
                          <w:divsChild>
                            <w:div w:id="190953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4446439">
      <w:bodyDiv w:val="1"/>
      <w:marLeft w:val="0"/>
      <w:marRight w:val="0"/>
      <w:marTop w:val="0"/>
      <w:marBottom w:val="0"/>
      <w:divBdr>
        <w:top w:val="none" w:sz="0" w:space="0" w:color="auto"/>
        <w:left w:val="none" w:sz="0" w:space="0" w:color="auto"/>
        <w:bottom w:val="none" w:sz="0" w:space="0" w:color="auto"/>
        <w:right w:val="none" w:sz="0" w:space="0" w:color="auto"/>
      </w:divBdr>
    </w:div>
    <w:div w:id="1127040868">
      <w:bodyDiv w:val="1"/>
      <w:marLeft w:val="0"/>
      <w:marRight w:val="0"/>
      <w:marTop w:val="0"/>
      <w:marBottom w:val="0"/>
      <w:divBdr>
        <w:top w:val="none" w:sz="0" w:space="0" w:color="auto"/>
        <w:left w:val="none" w:sz="0" w:space="0" w:color="auto"/>
        <w:bottom w:val="none" w:sz="0" w:space="0" w:color="auto"/>
        <w:right w:val="none" w:sz="0" w:space="0" w:color="auto"/>
      </w:divBdr>
    </w:div>
    <w:div w:id="1132137564">
      <w:bodyDiv w:val="1"/>
      <w:marLeft w:val="0"/>
      <w:marRight w:val="0"/>
      <w:marTop w:val="0"/>
      <w:marBottom w:val="0"/>
      <w:divBdr>
        <w:top w:val="none" w:sz="0" w:space="0" w:color="auto"/>
        <w:left w:val="none" w:sz="0" w:space="0" w:color="auto"/>
        <w:bottom w:val="none" w:sz="0" w:space="0" w:color="auto"/>
        <w:right w:val="none" w:sz="0" w:space="0" w:color="auto"/>
      </w:divBdr>
      <w:divsChild>
        <w:div w:id="1142189062">
          <w:marLeft w:val="0"/>
          <w:marRight w:val="0"/>
          <w:marTop w:val="0"/>
          <w:marBottom w:val="0"/>
          <w:divBdr>
            <w:top w:val="none" w:sz="0" w:space="0" w:color="auto"/>
            <w:left w:val="none" w:sz="0" w:space="0" w:color="auto"/>
            <w:bottom w:val="none" w:sz="0" w:space="0" w:color="auto"/>
            <w:right w:val="none" w:sz="0" w:space="0" w:color="auto"/>
          </w:divBdr>
          <w:divsChild>
            <w:div w:id="46985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762515">
      <w:bodyDiv w:val="1"/>
      <w:marLeft w:val="0"/>
      <w:marRight w:val="0"/>
      <w:marTop w:val="0"/>
      <w:marBottom w:val="0"/>
      <w:divBdr>
        <w:top w:val="none" w:sz="0" w:space="0" w:color="auto"/>
        <w:left w:val="none" w:sz="0" w:space="0" w:color="auto"/>
        <w:bottom w:val="none" w:sz="0" w:space="0" w:color="auto"/>
        <w:right w:val="none" w:sz="0" w:space="0" w:color="auto"/>
      </w:divBdr>
    </w:div>
    <w:div w:id="1142772077">
      <w:bodyDiv w:val="1"/>
      <w:marLeft w:val="0"/>
      <w:marRight w:val="0"/>
      <w:marTop w:val="0"/>
      <w:marBottom w:val="0"/>
      <w:divBdr>
        <w:top w:val="none" w:sz="0" w:space="0" w:color="auto"/>
        <w:left w:val="none" w:sz="0" w:space="0" w:color="auto"/>
        <w:bottom w:val="none" w:sz="0" w:space="0" w:color="auto"/>
        <w:right w:val="none" w:sz="0" w:space="0" w:color="auto"/>
      </w:divBdr>
      <w:divsChild>
        <w:div w:id="1646274491">
          <w:marLeft w:val="0"/>
          <w:marRight w:val="0"/>
          <w:marTop w:val="0"/>
          <w:marBottom w:val="0"/>
          <w:divBdr>
            <w:top w:val="none" w:sz="0" w:space="0" w:color="auto"/>
            <w:left w:val="none" w:sz="0" w:space="0" w:color="auto"/>
            <w:bottom w:val="none" w:sz="0" w:space="0" w:color="auto"/>
            <w:right w:val="none" w:sz="0" w:space="0" w:color="auto"/>
          </w:divBdr>
          <w:divsChild>
            <w:div w:id="2014185121">
              <w:marLeft w:val="0"/>
              <w:marRight w:val="0"/>
              <w:marTop w:val="0"/>
              <w:marBottom w:val="0"/>
              <w:divBdr>
                <w:top w:val="none" w:sz="0" w:space="0" w:color="auto"/>
                <w:left w:val="none" w:sz="0" w:space="0" w:color="auto"/>
                <w:bottom w:val="none" w:sz="0" w:space="0" w:color="auto"/>
                <w:right w:val="none" w:sz="0" w:space="0" w:color="auto"/>
              </w:divBdr>
              <w:divsChild>
                <w:div w:id="1539121844">
                  <w:marLeft w:val="0"/>
                  <w:marRight w:val="0"/>
                  <w:marTop w:val="0"/>
                  <w:marBottom w:val="0"/>
                  <w:divBdr>
                    <w:top w:val="none" w:sz="0" w:space="0" w:color="auto"/>
                    <w:left w:val="none" w:sz="0" w:space="0" w:color="auto"/>
                    <w:bottom w:val="none" w:sz="0" w:space="0" w:color="auto"/>
                    <w:right w:val="none" w:sz="0" w:space="0" w:color="auto"/>
                  </w:divBdr>
                  <w:divsChild>
                    <w:div w:id="1435782111">
                      <w:marLeft w:val="0"/>
                      <w:marRight w:val="0"/>
                      <w:marTop w:val="0"/>
                      <w:marBottom w:val="0"/>
                      <w:divBdr>
                        <w:top w:val="none" w:sz="0" w:space="0" w:color="auto"/>
                        <w:left w:val="none" w:sz="0" w:space="0" w:color="auto"/>
                        <w:bottom w:val="none" w:sz="0" w:space="0" w:color="auto"/>
                        <w:right w:val="none" w:sz="0" w:space="0" w:color="auto"/>
                      </w:divBdr>
                      <w:divsChild>
                        <w:div w:id="824509866">
                          <w:marLeft w:val="0"/>
                          <w:marRight w:val="0"/>
                          <w:marTop w:val="0"/>
                          <w:marBottom w:val="0"/>
                          <w:divBdr>
                            <w:top w:val="none" w:sz="0" w:space="0" w:color="auto"/>
                            <w:left w:val="none" w:sz="0" w:space="0" w:color="auto"/>
                            <w:bottom w:val="none" w:sz="0" w:space="0" w:color="auto"/>
                            <w:right w:val="none" w:sz="0" w:space="0" w:color="auto"/>
                          </w:divBdr>
                          <w:divsChild>
                            <w:div w:id="771894553">
                              <w:marLeft w:val="0"/>
                              <w:marRight w:val="0"/>
                              <w:marTop w:val="0"/>
                              <w:marBottom w:val="0"/>
                              <w:divBdr>
                                <w:top w:val="none" w:sz="0" w:space="0" w:color="auto"/>
                                <w:left w:val="none" w:sz="0" w:space="0" w:color="auto"/>
                                <w:bottom w:val="none" w:sz="0" w:space="0" w:color="auto"/>
                                <w:right w:val="none" w:sz="0" w:space="0" w:color="auto"/>
                              </w:divBdr>
                              <w:divsChild>
                                <w:div w:id="2042054015">
                                  <w:marLeft w:val="0"/>
                                  <w:marRight w:val="0"/>
                                  <w:marTop w:val="0"/>
                                  <w:marBottom w:val="0"/>
                                  <w:divBdr>
                                    <w:top w:val="none" w:sz="0" w:space="0" w:color="auto"/>
                                    <w:left w:val="none" w:sz="0" w:space="0" w:color="auto"/>
                                    <w:bottom w:val="none" w:sz="0" w:space="0" w:color="auto"/>
                                    <w:right w:val="none" w:sz="0" w:space="0" w:color="auto"/>
                                  </w:divBdr>
                                  <w:divsChild>
                                    <w:div w:id="404039202">
                                      <w:marLeft w:val="0"/>
                                      <w:marRight w:val="0"/>
                                      <w:marTop w:val="0"/>
                                      <w:marBottom w:val="0"/>
                                      <w:divBdr>
                                        <w:top w:val="none" w:sz="0" w:space="0" w:color="auto"/>
                                        <w:left w:val="none" w:sz="0" w:space="0" w:color="auto"/>
                                        <w:bottom w:val="none" w:sz="0" w:space="0" w:color="auto"/>
                                        <w:right w:val="none" w:sz="0" w:space="0" w:color="auto"/>
                                      </w:divBdr>
                                      <w:divsChild>
                                        <w:div w:id="1945771314">
                                          <w:marLeft w:val="0"/>
                                          <w:marRight w:val="0"/>
                                          <w:marTop w:val="0"/>
                                          <w:marBottom w:val="0"/>
                                          <w:divBdr>
                                            <w:top w:val="none" w:sz="0" w:space="0" w:color="auto"/>
                                            <w:left w:val="none" w:sz="0" w:space="0" w:color="auto"/>
                                            <w:bottom w:val="none" w:sz="0" w:space="0" w:color="auto"/>
                                            <w:right w:val="none" w:sz="0" w:space="0" w:color="auto"/>
                                          </w:divBdr>
                                          <w:divsChild>
                                            <w:div w:id="246379261">
                                              <w:marLeft w:val="0"/>
                                              <w:marRight w:val="0"/>
                                              <w:marTop w:val="0"/>
                                              <w:marBottom w:val="0"/>
                                              <w:divBdr>
                                                <w:top w:val="none" w:sz="0" w:space="0" w:color="auto"/>
                                                <w:left w:val="none" w:sz="0" w:space="0" w:color="auto"/>
                                                <w:bottom w:val="none" w:sz="0" w:space="0" w:color="auto"/>
                                                <w:right w:val="none" w:sz="0" w:space="0" w:color="auto"/>
                                              </w:divBdr>
                                              <w:divsChild>
                                                <w:div w:id="35007575">
                                                  <w:marLeft w:val="0"/>
                                                  <w:marRight w:val="0"/>
                                                  <w:marTop w:val="0"/>
                                                  <w:marBottom w:val="0"/>
                                                  <w:divBdr>
                                                    <w:top w:val="none" w:sz="0" w:space="0" w:color="auto"/>
                                                    <w:left w:val="none" w:sz="0" w:space="0" w:color="auto"/>
                                                    <w:bottom w:val="none" w:sz="0" w:space="0" w:color="auto"/>
                                                    <w:right w:val="none" w:sz="0" w:space="0" w:color="auto"/>
                                                  </w:divBdr>
                                                  <w:divsChild>
                                                    <w:div w:id="1545673306">
                                                      <w:marLeft w:val="0"/>
                                                      <w:marRight w:val="0"/>
                                                      <w:marTop w:val="0"/>
                                                      <w:marBottom w:val="0"/>
                                                      <w:divBdr>
                                                        <w:top w:val="none" w:sz="0" w:space="0" w:color="auto"/>
                                                        <w:left w:val="none" w:sz="0" w:space="0" w:color="auto"/>
                                                        <w:bottom w:val="none" w:sz="0" w:space="0" w:color="auto"/>
                                                        <w:right w:val="none" w:sz="0" w:space="0" w:color="auto"/>
                                                      </w:divBdr>
                                                      <w:divsChild>
                                                        <w:div w:id="1719625814">
                                                          <w:marLeft w:val="0"/>
                                                          <w:marRight w:val="0"/>
                                                          <w:marTop w:val="0"/>
                                                          <w:marBottom w:val="0"/>
                                                          <w:divBdr>
                                                            <w:top w:val="none" w:sz="0" w:space="0" w:color="auto"/>
                                                            <w:left w:val="none" w:sz="0" w:space="0" w:color="auto"/>
                                                            <w:bottom w:val="none" w:sz="0" w:space="0" w:color="auto"/>
                                                            <w:right w:val="none" w:sz="0" w:space="0" w:color="auto"/>
                                                          </w:divBdr>
                                                          <w:divsChild>
                                                            <w:div w:id="365298474">
                                                              <w:marLeft w:val="0"/>
                                                              <w:marRight w:val="0"/>
                                                              <w:marTop w:val="0"/>
                                                              <w:marBottom w:val="0"/>
                                                              <w:divBdr>
                                                                <w:top w:val="none" w:sz="0" w:space="0" w:color="auto"/>
                                                                <w:left w:val="none" w:sz="0" w:space="0" w:color="auto"/>
                                                                <w:bottom w:val="none" w:sz="0" w:space="0" w:color="auto"/>
                                                                <w:right w:val="none" w:sz="0" w:space="0" w:color="auto"/>
                                                              </w:divBdr>
                                                              <w:divsChild>
                                                                <w:div w:id="233928529">
                                                                  <w:marLeft w:val="0"/>
                                                                  <w:marRight w:val="0"/>
                                                                  <w:marTop w:val="0"/>
                                                                  <w:marBottom w:val="0"/>
                                                                  <w:divBdr>
                                                                    <w:top w:val="none" w:sz="0" w:space="0" w:color="auto"/>
                                                                    <w:left w:val="none" w:sz="0" w:space="0" w:color="auto"/>
                                                                    <w:bottom w:val="none" w:sz="0" w:space="0" w:color="auto"/>
                                                                    <w:right w:val="none" w:sz="0" w:space="0" w:color="auto"/>
                                                                  </w:divBdr>
                                                                  <w:divsChild>
                                                                    <w:div w:id="749693800">
                                                                      <w:marLeft w:val="0"/>
                                                                      <w:marRight w:val="0"/>
                                                                      <w:marTop w:val="0"/>
                                                                      <w:marBottom w:val="0"/>
                                                                      <w:divBdr>
                                                                        <w:top w:val="none" w:sz="0" w:space="0" w:color="auto"/>
                                                                        <w:left w:val="none" w:sz="0" w:space="0" w:color="auto"/>
                                                                        <w:bottom w:val="none" w:sz="0" w:space="0" w:color="auto"/>
                                                                        <w:right w:val="none" w:sz="0" w:space="0" w:color="auto"/>
                                                                      </w:divBdr>
                                                                      <w:divsChild>
                                                                        <w:div w:id="964971910">
                                                                          <w:marLeft w:val="0"/>
                                                                          <w:marRight w:val="0"/>
                                                                          <w:marTop w:val="0"/>
                                                                          <w:marBottom w:val="0"/>
                                                                          <w:divBdr>
                                                                            <w:top w:val="none" w:sz="0" w:space="0" w:color="auto"/>
                                                                            <w:left w:val="none" w:sz="0" w:space="0" w:color="auto"/>
                                                                            <w:bottom w:val="none" w:sz="0" w:space="0" w:color="auto"/>
                                                                            <w:right w:val="none" w:sz="0" w:space="0" w:color="auto"/>
                                                                          </w:divBdr>
                                                                          <w:divsChild>
                                                                            <w:div w:id="37703360">
                                                                              <w:marLeft w:val="0"/>
                                                                              <w:marRight w:val="0"/>
                                                                              <w:marTop w:val="0"/>
                                                                              <w:marBottom w:val="0"/>
                                                                              <w:divBdr>
                                                                                <w:top w:val="none" w:sz="0" w:space="0" w:color="auto"/>
                                                                                <w:left w:val="none" w:sz="0" w:space="0" w:color="auto"/>
                                                                                <w:bottom w:val="none" w:sz="0" w:space="0" w:color="auto"/>
                                                                                <w:right w:val="none" w:sz="0" w:space="0" w:color="auto"/>
                                                                              </w:divBdr>
                                                                              <w:divsChild>
                                                                                <w:div w:id="70799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4545115">
      <w:bodyDiv w:val="1"/>
      <w:marLeft w:val="0"/>
      <w:marRight w:val="0"/>
      <w:marTop w:val="0"/>
      <w:marBottom w:val="0"/>
      <w:divBdr>
        <w:top w:val="none" w:sz="0" w:space="0" w:color="auto"/>
        <w:left w:val="none" w:sz="0" w:space="0" w:color="auto"/>
        <w:bottom w:val="none" w:sz="0" w:space="0" w:color="auto"/>
        <w:right w:val="none" w:sz="0" w:space="0" w:color="auto"/>
      </w:divBdr>
    </w:div>
    <w:div w:id="1145049798">
      <w:bodyDiv w:val="1"/>
      <w:marLeft w:val="0"/>
      <w:marRight w:val="0"/>
      <w:marTop w:val="0"/>
      <w:marBottom w:val="0"/>
      <w:divBdr>
        <w:top w:val="none" w:sz="0" w:space="0" w:color="auto"/>
        <w:left w:val="none" w:sz="0" w:space="0" w:color="auto"/>
        <w:bottom w:val="none" w:sz="0" w:space="0" w:color="auto"/>
        <w:right w:val="none" w:sz="0" w:space="0" w:color="auto"/>
      </w:divBdr>
      <w:divsChild>
        <w:div w:id="638847015">
          <w:marLeft w:val="0"/>
          <w:marRight w:val="0"/>
          <w:marTop w:val="0"/>
          <w:marBottom w:val="0"/>
          <w:divBdr>
            <w:top w:val="none" w:sz="0" w:space="0" w:color="auto"/>
            <w:left w:val="none" w:sz="0" w:space="0" w:color="auto"/>
            <w:bottom w:val="none" w:sz="0" w:space="0" w:color="auto"/>
            <w:right w:val="none" w:sz="0" w:space="0" w:color="auto"/>
          </w:divBdr>
        </w:div>
      </w:divsChild>
    </w:div>
    <w:div w:id="1177308425">
      <w:bodyDiv w:val="1"/>
      <w:marLeft w:val="0"/>
      <w:marRight w:val="0"/>
      <w:marTop w:val="0"/>
      <w:marBottom w:val="0"/>
      <w:divBdr>
        <w:top w:val="none" w:sz="0" w:space="0" w:color="auto"/>
        <w:left w:val="none" w:sz="0" w:space="0" w:color="auto"/>
        <w:bottom w:val="none" w:sz="0" w:space="0" w:color="auto"/>
        <w:right w:val="none" w:sz="0" w:space="0" w:color="auto"/>
      </w:divBdr>
    </w:div>
    <w:div w:id="1177495886">
      <w:bodyDiv w:val="1"/>
      <w:marLeft w:val="0"/>
      <w:marRight w:val="0"/>
      <w:marTop w:val="0"/>
      <w:marBottom w:val="0"/>
      <w:divBdr>
        <w:top w:val="none" w:sz="0" w:space="0" w:color="auto"/>
        <w:left w:val="none" w:sz="0" w:space="0" w:color="auto"/>
        <w:bottom w:val="none" w:sz="0" w:space="0" w:color="auto"/>
        <w:right w:val="none" w:sz="0" w:space="0" w:color="auto"/>
      </w:divBdr>
      <w:divsChild>
        <w:div w:id="1106003968">
          <w:marLeft w:val="0"/>
          <w:marRight w:val="0"/>
          <w:marTop w:val="0"/>
          <w:marBottom w:val="0"/>
          <w:divBdr>
            <w:top w:val="none" w:sz="0" w:space="0" w:color="auto"/>
            <w:left w:val="none" w:sz="0" w:space="0" w:color="auto"/>
            <w:bottom w:val="none" w:sz="0" w:space="0" w:color="auto"/>
            <w:right w:val="none" w:sz="0" w:space="0" w:color="auto"/>
          </w:divBdr>
          <w:divsChild>
            <w:div w:id="838693501">
              <w:marLeft w:val="0"/>
              <w:marRight w:val="0"/>
              <w:marTop w:val="0"/>
              <w:marBottom w:val="0"/>
              <w:divBdr>
                <w:top w:val="none" w:sz="0" w:space="0" w:color="auto"/>
                <w:left w:val="none" w:sz="0" w:space="0" w:color="auto"/>
                <w:bottom w:val="none" w:sz="0" w:space="0" w:color="auto"/>
                <w:right w:val="none" w:sz="0" w:space="0" w:color="auto"/>
              </w:divBdr>
              <w:divsChild>
                <w:div w:id="5790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766575">
      <w:bodyDiv w:val="1"/>
      <w:marLeft w:val="0"/>
      <w:marRight w:val="0"/>
      <w:marTop w:val="0"/>
      <w:marBottom w:val="0"/>
      <w:divBdr>
        <w:top w:val="none" w:sz="0" w:space="0" w:color="auto"/>
        <w:left w:val="none" w:sz="0" w:space="0" w:color="auto"/>
        <w:bottom w:val="none" w:sz="0" w:space="0" w:color="auto"/>
        <w:right w:val="none" w:sz="0" w:space="0" w:color="auto"/>
      </w:divBdr>
      <w:divsChild>
        <w:div w:id="854802902">
          <w:marLeft w:val="0"/>
          <w:marRight w:val="0"/>
          <w:marTop w:val="0"/>
          <w:marBottom w:val="0"/>
          <w:divBdr>
            <w:top w:val="none" w:sz="0" w:space="0" w:color="auto"/>
            <w:left w:val="none" w:sz="0" w:space="0" w:color="auto"/>
            <w:bottom w:val="none" w:sz="0" w:space="0" w:color="auto"/>
            <w:right w:val="none" w:sz="0" w:space="0" w:color="auto"/>
          </w:divBdr>
          <w:divsChild>
            <w:div w:id="1015183360">
              <w:marLeft w:val="0"/>
              <w:marRight w:val="0"/>
              <w:marTop w:val="0"/>
              <w:marBottom w:val="0"/>
              <w:divBdr>
                <w:top w:val="none" w:sz="0" w:space="0" w:color="auto"/>
                <w:left w:val="none" w:sz="0" w:space="0" w:color="auto"/>
                <w:bottom w:val="none" w:sz="0" w:space="0" w:color="auto"/>
                <w:right w:val="none" w:sz="0" w:space="0" w:color="auto"/>
              </w:divBdr>
              <w:divsChild>
                <w:div w:id="1969041573">
                  <w:marLeft w:val="0"/>
                  <w:marRight w:val="0"/>
                  <w:marTop w:val="0"/>
                  <w:marBottom w:val="0"/>
                  <w:divBdr>
                    <w:top w:val="none" w:sz="0" w:space="0" w:color="auto"/>
                    <w:left w:val="none" w:sz="0" w:space="0" w:color="auto"/>
                    <w:bottom w:val="none" w:sz="0" w:space="0" w:color="auto"/>
                    <w:right w:val="none" w:sz="0" w:space="0" w:color="auto"/>
                  </w:divBdr>
                  <w:divsChild>
                    <w:div w:id="2112235386">
                      <w:marLeft w:val="2174"/>
                      <w:marRight w:val="0"/>
                      <w:marTop w:val="0"/>
                      <w:marBottom w:val="0"/>
                      <w:divBdr>
                        <w:top w:val="none" w:sz="0" w:space="0" w:color="auto"/>
                        <w:left w:val="none" w:sz="0" w:space="0" w:color="auto"/>
                        <w:bottom w:val="none" w:sz="0" w:space="0" w:color="auto"/>
                        <w:right w:val="none" w:sz="0" w:space="0" w:color="auto"/>
                      </w:divBdr>
                      <w:divsChild>
                        <w:div w:id="1752309115">
                          <w:marLeft w:val="0"/>
                          <w:marRight w:val="0"/>
                          <w:marTop w:val="0"/>
                          <w:marBottom w:val="0"/>
                          <w:divBdr>
                            <w:top w:val="none" w:sz="0" w:space="0" w:color="auto"/>
                            <w:left w:val="none" w:sz="0" w:space="0" w:color="auto"/>
                            <w:bottom w:val="none" w:sz="0" w:space="0" w:color="auto"/>
                            <w:right w:val="none" w:sz="0" w:space="0" w:color="auto"/>
                          </w:divBdr>
                          <w:divsChild>
                            <w:div w:id="1156922922">
                              <w:marLeft w:val="0"/>
                              <w:marRight w:val="0"/>
                              <w:marTop w:val="0"/>
                              <w:marBottom w:val="0"/>
                              <w:divBdr>
                                <w:top w:val="none" w:sz="0" w:space="0" w:color="auto"/>
                                <w:left w:val="none" w:sz="0" w:space="0" w:color="auto"/>
                                <w:bottom w:val="none" w:sz="0" w:space="0" w:color="auto"/>
                                <w:right w:val="none" w:sz="0" w:space="0" w:color="auto"/>
                              </w:divBdr>
                            </w:div>
                            <w:div w:id="180153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0819700">
      <w:bodyDiv w:val="1"/>
      <w:marLeft w:val="0"/>
      <w:marRight w:val="0"/>
      <w:marTop w:val="0"/>
      <w:marBottom w:val="0"/>
      <w:divBdr>
        <w:top w:val="none" w:sz="0" w:space="0" w:color="auto"/>
        <w:left w:val="none" w:sz="0" w:space="0" w:color="auto"/>
        <w:bottom w:val="none" w:sz="0" w:space="0" w:color="auto"/>
        <w:right w:val="none" w:sz="0" w:space="0" w:color="auto"/>
      </w:divBdr>
      <w:divsChild>
        <w:div w:id="434836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8644746">
      <w:bodyDiv w:val="1"/>
      <w:marLeft w:val="0"/>
      <w:marRight w:val="0"/>
      <w:marTop w:val="0"/>
      <w:marBottom w:val="0"/>
      <w:divBdr>
        <w:top w:val="none" w:sz="0" w:space="0" w:color="auto"/>
        <w:left w:val="none" w:sz="0" w:space="0" w:color="auto"/>
        <w:bottom w:val="none" w:sz="0" w:space="0" w:color="auto"/>
        <w:right w:val="none" w:sz="0" w:space="0" w:color="auto"/>
      </w:divBdr>
    </w:div>
    <w:div w:id="1209949228">
      <w:bodyDiv w:val="1"/>
      <w:marLeft w:val="0"/>
      <w:marRight w:val="0"/>
      <w:marTop w:val="0"/>
      <w:marBottom w:val="0"/>
      <w:divBdr>
        <w:top w:val="none" w:sz="0" w:space="0" w:color="auto"/>
        <w:left w:val="none" w:sz="0" w:space="0" w:color="auto"/>
        <w:bottom w:val="none" w:sz="0" w:space="0" w:color="auto"/>
        <w:right w:val="none" w:sz="0" w:space="0" w:color="auto"/>
      </w:divBdr>
      <w:divsChild>
        <w:div w:id="1099716833">
          <w:marLeft w:val="0"/>
          <w:marRight w:val="0"/>
          <w:marTop w:val="0"/>
          <w:marBottom w:val="0"/>
          <w:divBdr>
            <w:top w:val="single" w:sz="6" w:space="0" w:color="CCCCCC"/>
            <w:left w:val="single" w:sz="6" w:space="0" w:color="CCCCCC"/>
            <w:bottom w:val="single" w:sz="6" w:space="0" w:color="CCCCCC"/>
            <w:right w:val="single" w:sz="6" w:space="0" w:color="CCCCCC"/>
          </w:divBdr>
          <w:divsChild>
            <w:div w:id="18463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92299">
      <w:bodyDiv w:val="1"/>
      <w:marLeft w:val="0"/>
      <w:marRight w:val="0"/>
      <w:marTop w:val="0"/>
      <w:marBottom w:val="0"/>
      <w:divBdr>
        <w:top w:val="none" w:sz="0" w:space="0" w:color="auto"/>
        <w:left w:val="none" w:sz="0" w:space="0" w:color="auto"/>
        <w:bottom w:val="none" w:sz="0" w:space="0" w:color="auto"/>
        <w:right w:val="none" w:sz="0" w:space="0" w:color="auto"/>
      </w:divBdr>
      <w:divsChild>
        <w:div w:id="6180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9588414">
      <w:bodyDiv w:val="1"/>
      <w:marLeft w:val="0"/>
      <w:marRight w:val="0"/>
      <w:marTop w:val="0"/>
      <w:marBottom w:val="0"/>
      <w:divBdr>
        <w:top w:val="none" w:sz="0" w:space="0" w:color="auto"/>
        <w:left w:val="none" w:sz="0" w:space="0" w:color="auto"/>
        <w:bottom w:val="none" w:sz="0" w:space="0" w:color="auto"/>
        <w:right w:val="none" w:sz="0" w:space="0" w:color="auto"/>
      </w:divBdr>
    </w:div>
    <w:div w:id="1223053468">
      <w:bodyDiv w:val="1"/>
      <w:marLeft w:val="0"/>
      <w:marRight w:val="0"/>
      <w:marTop w:val="0"/>
      <w:marBottom w:val="0"/>
      <w:divBdr>
        <w:top w:val="none" w:sz="0" w:space="0" w:color="auto"/>
        <w:left w:val="none" w:sz="0" w:space="0" w:color="auto"/>
        <w:bottom w:val="none" w:sz="0" w:space="0" w:color="auto"/>
        <w:right w:val="none" w:sz="0" w:space="0" w:color="auto"/>
      </w:divBdr>
    </w:div>
    <w:div w:id="1234007396">
      <w:bodyDiv w:val="1"/>
      <w:marLeft w:val="0"/>
      <w:marRight w:val="0"/>
      <w:marTop w:val="0"/>
      <w:marBottom w:val="0"/>
      <w:divBdr>
        <w:top w:val="none" w:sz="0" w:space="0" w:color="auto"/>
        <w:left w:val="none" w:sz="0" w:space="0" w:color="auto"/>
        <w:bottom w:val="none" w:sz="0" w:space="0" w:color="auto"/>
        <w:right w:val="none" w:sz="0" w:space="0" w:color="auto"/>
      </w:divBdr>
      <w:divsChild>
        <w:div w:id="973949462">
          <w:marLeft w:val="0"/>
          <w:marRight w:val="0"/>
          <w:marTop w:val="0"/>
          <w:marBottom w:val="0"/>
          <w:divBdr>
            <w:top w:val="single" w:sz="6" w:space="0" w:color="CCCCCC"/>
            <w:left w:val="single" w:sz="6" w:space="0" w:color="CCCCCC"/>
            <w:bottom w:val="single" w:sz="6" w:space="0" w:color="CCCCCC"/>
            <w:right w:val="single" w:sz="6" w:space="0" w:color="CCCCCC"/>
          </w:divBdr>
          <w:divsChild>
            <w:div w:id="201695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916142">
      <w:bodyDiv w:val="1"/>
      <w:marLeft w:val="0"/>
      <w:marRight w:val="0"/>
      <w:marTop w:val="0"/>
      <w:marBottom w:val="0"/>
      <w:divBdr>
        <w:top w:val="none" w:sz="0" w:space="0" w:color="auto"/>
        <w:left w:val="none" w:sz="0" w:space="0" w:color="auto"/>
        <w:bottom w:val="none" w:sz="0" w:space="0" w:color="auto"/>
        <w:right w:val="none" w:sz="0" w:space="0" w:color="auto"/>
      </w:divBdr>
      <w:divsChild>
        <w:div w:id="1821190045">
          <w:marLeft w:val="0"/>
          <w:marRight w:val="0"/>
          <w:marTop w:val="0"/>
          <w:marBottom w:val="0"/>
          <w:divBdr>
            <w:top w:val="none" w:sz="0" w:space="0" w:color="auto"/>
            <w:left w:val="none" w:sz="0" w:space="0" w:color="auto"/>
            <w:bottom w:val="none" w:sz="0" w:space="0" w:color="auto"/>
            <w:right w:val="none" w:sz="0" w:space="0" w:color="auto"/>
          </w:divBdr>
          <w:divsChild>
            <w:div w:id="310184783">
              <w:marLeft w:val="0"/>
              <w:marRight w:val="0"/>
              <w:marTop w:val="0"/>
              <w:marBottom w:val="0"/>
              <w:divBdr>
                <w:top w:val="none" w:sz="0" w:space="0" w:color="auto"/>
                <w:left w:val="none" w:sz="0" w:space="0" w:color="auto"/>
                <w:bottom w:val="none" w:sz="0" w:space="0" w:color="auto"/>
                <w:right w:val="none" w:sz="0" w:space="0" w:color="auto"/>
              </w:divBdr>
              <w:divsChild>
                <w:div w:id="1632251387">
                  <w:marLeft w:val="0"/>
                  <w:marRight w:val="0"/>
                  <w:marTop w:val="0"/>
                  <w:marBottom w:val="0"/>
                  <w:divBdr>
                    <w:top w:val="none" w:sz="0" w:space="0" w:color="auto"/>
                    <w:left w:val="none" w:sz="0" w:space="0" w:color="auto"/>
                    <w:bottom w:val="none" w:sz="0" w:space="0" w:color="auto"/>
                    <w:right w:val="none" w:sz="0" w:space="0" w:color="auto"/>
                  </w:divBdr>
                  <w:divsChild>
                    <w:div w:id="2053066937">
                      <w:marLeft w:val="0"/>
                      <w:marRight w:val="0"/>
                      <w:marTop w:val="0"/>
                      <w:marBottom w:val="0"/>
                      <w:divBdr>
                        <w:top w:val="none" w:sz="0" w:space="0" w:color="auto"/>
                        <w:left w:val="none" w:sz="0" w:space="0" w:color="auto"/>
                        <w:bottom w:val="none" w:sz="0" w:space="0" w:color="auto"/>
                        <w:right w:val="none" w:sz="0" w:space="0" w:color="auto"/>
                      </w:divBdr>
                      <w:divsChild>
                        <w:div w:id="444231531">
                          <w:marLeft w:val="0"/>
                          <w:marRight w:val="0"/>
                          <w:marTop w:val="0"/>
                          <w:marBottom w:val="0"/>
                          <w:divBdr>
                            <w:top w:val="none" w:sz="0" w:space="0" w:color="auto"/>
                            <w:left w:val="none" w:sz="0" w:space="0" w:color="auto"/>
                            <w:bottom w:val="none" w:sz="0" w:space="0" w:color="auto"/>
                            <w:right w:val="none" w:sz="0" w:space="0" w:color="auto"/>
                          </w:divBdr>
                          <w:divsChild>
                            <w:div w:id="1267080618">
                              <w:marLeft w:val="0"/>
                              <w:marRight w:val="0"/>
                              <w:marTop w:val="0"/>
                              <w:marBottom w:val="0"/>
                              <w:divBdr>
                                <w:top w:val="none" w:sz="0" w:space="0" w:color="auto"/>
                                <w:left w:val="none" w:sz="0" w:space="0" w:color="auto"/>
                                <w:bottom w:val="none" w:sz="0" w:space="0" w:color="auto"/>
                                <w:right w:val="none" w:sz="0" w:space="0" w:color="auto"/>
                              </w:divBdr>
                              <w:divsChild>
                                <w:div w:id="10764084">
                                  <w:marLeft w:val="0"/>
                                  <w:marRight w:val="0"/>
                                  <w:marTop w:val="0"/>
                                  <w:marBottom w:val="0"/>
                                  <w:divBdr>
                                    <w:top w:val="none" w:sz="0" w:space="0" w:color="auto"/>
                                    <w:left w:val="none" w:sz="0" w:space="0" w:color="auto"/>
                                    <w:bottom w:val="none" w:sz="0" w:space="0" w:color="auto"/>
                                    <w:right w:val="none" w:sz="0" w:space="0" w:color="auto"/>
                                  </w:divBdr>
                                  <w:divsChild>
                                    <w:div w:id="2072995630">
                                      <w:marLeft w:val="0"/>
                                      <w:marRight w:val="0"/>
                                      <w:marTop w:val="0"/>
                                      <w:marBottom w:val="0"/>
                                      <w:divBdr>
                                        <w:top w:val="none" w:sz="0" w:space="0" w:color="auto"/>
                                        <w:left w:val="none" w:sz="0" w:space="0" w:color="auto"/>
                                        <w:bottom w:val="none" w:sz="0" w:space="0" w:color="auto"/>
                                        <w:right w:val="none" w:sz="0" w:space="0" w:color="auto"/>
                                      </w:divBdr>
                                      <w:divsChild>
                                        <w:div w:id="1035160064">
                                          <w:marLeft w:val="0"/>
                                          <w:marRight w:val="0"/>
                                          <w:marTop w:val="0"/>
                                          <w:marBottom w:val="0"/>
                                          <w:divBdr>
                                            <w:top w:val="none" w:sz="0" w:space="0" w:color="auto"/>
                                            <w:left w:val="none" w:sz="0" w:space="0" w:color="auto"/>
                                            <w:bottom w:val="none" w:sz="0" w:space="0" w:color="auto"/>
                                            <w:right w:val="none" w:sz="0" w:space="0" w:color="auto"/>
                                          </w:divBdr>
                                          <w:divsChild>
                                            <w:div w:id="1524633729">
                                              <w:marLeft w:val="0"/>
                                              <w:marRight w:val="0"/>
                                              <w:marTop w:val="0"/>
                                              <w:marBottom w:val="0"/>
                                              <w:divBdr>
                                                <w:top w:val="none" w:sz="0" w:space="0" w:color="auto"/>
                                                <w:left w:val="none" w:sz="0" w:space="0" w:color="auto"/>
                                                <w:bottom w:val="none" w:sz="0" w:space="0" w:color="auto"/>
                                                <w:right w:val="none" w:sz="0" w:space="0" w:color="auto"/>
                                              </w:divBdr>
                                              <w:divsChild>
                                                <w:div w:id="1313094379">
                                                  <w:marLeft w:val="0"/>
                                                  <w:marRight w:val="0"/>
                                                  <w:marTop w:val="0"/>
                                                  <w:marBottom w:val="0"/>
                                                  <w:divBdr>
                                                    <w:top w:val="none" w:sz="0" w:space="0" w:color="auto"/>
                                                    <w:left w:val="none" w:sz="0" w:space="0" w:color="auto"/>
                                                    <w:bottom w:val="none" w:sz="0" w:space="0" w:color="auto"/>
                                                    <w:right w:val="none" w:sz="0" w:space="0" w:color="auto"/>
                                                  </w:divBdr>
                                                  <w:divsChild>
                                                    <w:div w:id="1887982530">
                                                      <w:marLeft w:val="0"/>
                                                      <w:marRight w:val="0"/>
                                                      <w:marTop w:val="0"/>
                                                      <w:marBottom w:val="0"/>
                                                      <w:divBdr>
                                                        <w:top w:val="none" w:sz="0" w:space="0" w:color="auto"/>
                                                        <w:left w:val="none" w:sz="0" w:space="0" w:color="auto"/>
                                                        <w:bottom w:val="none" w:sz="0" w:space="0" w:color="auto"/>
                                                        <w:right w:val="none" w:sz="0" w:space="0" w:color="auto"/>
                                                      </w:divBdr>
                                                      <w:divsChild>
                                                        <w:div w:id="1433282279">
                                                          <w:marLeft w:val="0"/>
                                                          <w:marRight w:val="0"/>
                                                          <w:marTop w:val="0"/>
                                                          <w:marBottom w:val="0"/>
                                                          <w:divBdr>
                                                            <w:top w:val="none" w:sz="0" w:space="0" w:color="auto"/>
                                                            <w:left w:val="none" w:sz="0" w:space="0" w:color="auto"/>
                                                            <w:bottom w:val="none" w:sz="0" w:space="0" w:color="auto"/>
                                                            <w:right w:val="none" w:sz="0" w:space="0" w:color="auto"/>
                                                          </w:divBdr>
                                                          <w:divsChild>
                                                            <w:div w:id="371459662">
                                                              <w:marLeft w:val="0"/>
                                                              <w:marRight w:val="0"/>
                                                              <w:marTop w:val="0"/>
                                                              <w:marBottom w:val="0"/>
                                                              <w:divBdr>
                                                                <w:top w:val="none" w:sz="0" w:space="0" w:color="auto"/>
                                                                <w:left w:val="none" w:sz="0" w:space="0" w:color="auto"/>
                                                                <w:bottom w:val="none" w:sz="0" w:space="0" w:color="auto"/>
                                                                <w:right w:val="none" w:sz="0" w:space="0" w:color="auto"/>
                                                              </w:divBdr>
                                                              <w:divsChild>
                                                                <w:div w:id="705451962">
                                                                  <w:marLeft w:val="0"/>
                                                                  <w:marRight w:val="0"/>
                                                                  <w:marTop w:val="0"/>
                                                                  <w:marBottom w:val="0"/>
                                                                  <w:divBdr>
                                                                    <w:top w:val="none" w:sz="0" w:space="0" w:color="auto"/>
                                                                    <w:left w:val="none" w:sz="0" w:space="0" w:color="auto"/>
                                                                    <w:bottom w:val="none" w:sz="0" w:space="0" w:color="auto"/>
                                                                    <w:right w:val="none" w:sz="0" w:space="0" w:color="auto"/>
                                                                  </w:divBdr>
                                                                  <w:divsChild>
                                                                    <w:div w:id="167059226">
                                                                      <w:marLeft w:val="0"/>
                                                                      <w:marRight w:val="0"/>
                                                                      <w:marTop w:val="0"/>
                                                                      <w:marBottom w:val="0"/>
                                                                      <w:divBdr>
                                                                        <w:top w:val="none" w:sz="0" w:space="0" w:color="auto"/>
                                                                        <w:left w:val="none" w:sz="0" w:space="0" w:color="auto"/>
                                                                        <w:bottom w:val="none" w:sz="0" w:space="0" w:color="auto"/>
                                                                        <w:right w:val="none" w:sz="0" w:space="0" w:color="auto"/>
                                                                      </w:divBdr>
                                                                      <w:divsChild>
                                                                        <w:div w:id="1521434956">
                                                                          <w:marLeft w:val="0"/>
                                                                          <w:marRight w:val="0"/>
                                                                          <w:marTop w:val="0"/>
                                                                          <w:marBottom w:val="0"/>
                                                                          <w:divBdr>
                                                                            <w:top w:val="none" w:sz="0" w:space="0" w:color="auto"/>
                                                                            <w:left w:val="none" w:sz="0" w:space="0" w:color="auto"/>
                                                                            <w:bottom w:val="none" w:sz="0" w:space="0" w:color="auto"/>
                                                                            <w:right w:val="none" w:sz="0" w:space="0" w:color="auto"/>
                                                                          </w:divBdr>
                                                                          <w:divsChild>
                                                                            <w:div w:id="172375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658854">
      <w:bodyDiv w:val="1"/>
      <w:marLeft w:val="0"/>
      <w:marRight w:val="0"/>
      <w:marTop w:val="0"/>
      <w:marBottom w:val="0"/>
      <w:divBdr>
        <w:top w:val="none" w:sz="0" w:space="0" w:color="auto"/>
        <w:left w:val="none" w:sz="0" w:space="0" w:color="auto"/>
        <w:bottom w:val="none" w:sz="0" w:space="0" w:color="auto"/>
        <w:right w:val="none" w:sz="0" w:space="0" w:color="auto"/>
      </w:divBdr>
    </w:div>
    <w:div w:id="1262300872">
      <w:bodyDiv w:val="1"/>
      <w:marLeft w:val="0"/>
      <w:marRight w:val="0"/>
      <w:marTop w:val="0"/>
      <w:marBottom w:val="0"/>
      <w:divBdr>
        <w:top w:val="none" w:sz="0" w:space="0" w:color="auto"/>
        <w:left w:val="none" w:sz="0" w:space="0" w:color="auto"/>
        <w:bottom w:val="none" w:sz="0" w:space="0" w:color="auto"/>
        <w:right w:val="none" w:sz="0" w:space="0" w:color="auto"/>
      </w:divBdr>
    </w:div>
    <w:div w:id="1275673123">
      <w:bodyDiv w:val="1"/>
      <w:marLeft w:val="0"/>
      <w:marRight w:val="0"/>
      <w:marTop w:val="0"/>
      <w:marBottom w:val="0"/>
      <w:divBdr>
        <w:top w:val="none" w:sz="0" w:space="0" w:color="auto"/>
        <w:left w:val="none" w:sz="0" w:space="0" w:color="auto"/>
        <w:bottom w:val="none" w:sz="0" w:space="0" w:color="auto"/>
        <w:right w:val="none" w:sz="0" w:space="0" w:color="auto"/>
      </w:divBdr>
      <w:divsChild>
        <w:div w:id="987978373">
          <w:marLeft w:val="0"/>
          <w:marRight w:val="0"/>
          <w:marTop w:val="0"/>
          <w:marBottom w:val="0"/>
          <w:divBdr>
            <w:top w:val="none" w:sz="0" w:space="0" w:color="auto"/>
            <w:left w:val="none" w:sz="0" w:space="0" w:color="auto"/>
            <w:bottom w:val="none" w:sz="0" w:space="0" w:color="auto"/>
            <w:right w:val="none" w:sz="0" w:space="0" w:color="auto"/>
          </w:divBdr>
          <w:divsChild>
            <w:div w:id="1492483492">
              <w:marLeft w:val="0"/>
              <w:marRight w:val="0"/>
              <w:marTop w:val="0"/>
              <w:marBottom w:val="0"/>
              <w:divBdr>
                <w:top w:val="none" w:sz="0" w:space="0" w:color="auto"/>
                <w:left w:val="none" w:sz="0" w:space="0" w:color="auto"/>
                <w:bottom w:val="none" w:sz="0" w:space="0" w:color="auto"/>
                <w:right w:val="none" w:sz="0" w:space="0" w:color="auto"/>
              </w:divBdr>
              <w:divsChild>
                <w:div w:id="49807405">
                  <w:marLeft w:val="0"/>
                  <w:marRight w:val="0"/>
                  <w:marTop w:val="0"/>
                  <w:marBottom w:val="0"/>
                  <w:divBdr>
                    <w:top w:val="none" w:sz="0" w:space="0" w:color="auto"/>
                    <w:left w:val="none" w:sz="0" w:space="0" w:color="auto"/>
                    <w:bottom w:val="none" w:sz="0" w:space="0" w:color="auto"/>
                    <w:right w:val="none" w:sz="0" w:space="0" w:color="auto"/>
                  </w:divBdr>
                  <w:divsChild>
                    <w:div w:id="820120603">
                      <w:marLeft w:val="0"/>
                      <w:marRight w:val="0"/>
                      <w:marTop w:val="0"/>
                      <w:marBottom w:val="0"/>
                      <w:divBdr>
                        <w:top w:val="none" w:sz="0" w:space="0" w:color="auto"/>
                        <w:left w:val="none" w:sz="0" w:space="0" w:color="auto"/>
                        <w:bottom w:val="none" w:sz="0" w:space="0" w:color="auto"/>
                        <w:right w:val="none" w:sz="0" w:space="0" w:color="auto"/>
                      </w:divBdr>
                      <w:divsChild>
                        <w:div w:id="1713576606">
                          <w:marLeft w:val="0"/>
                          <w:marRight w:val="0"/>
                          <w:marTop w:val="0"/>
                          <w:marBottom w:val="0"/>
                          <w:divBdr>
                            <w:top w:val="none" w:sz="0" w:space="0" w:color="auto"/>
                            <w:left w:val="none" w:sz="0" w:space="0" w:color="auto"/>
                            <w:bottom w:val="none" w:sz="0" w:space="0" w:color="auto"/>
                            <w:right w:val="none" w:sz="0" w:space="0" w:color="auto"/>
                          </w:divBdr>
                          <w:divsChild>
                            <w:div w:id="1151747163">
                              <w:marLeft w:val="0"/>
                              <w:marRight w:val="0"/>
                              <w:marTop w:val="0"/>
                              <w:marBottom w:val="0"/>
                              <w:divBdr>
                                <w:top w:val="none" w:sz="0" w:space="0" w:color="auto"/>
                                <w:left w:val="none" w:sz="0" w:space="0" w:color="auto"/>
                                <w:bottom w:val="none" w:sz="0" w:space="0" w:color="auto"/>
                                <w:right w:val="none" w:sz="0" w:space="0" w:color="auto"/>
                              </w:divBdr>
                              <w:divsChild>
                                <w:div w:id="1134323734">
                                  <w:marLeft w:val="0"/>
                                  <w:marRight w:val="0"/>
                                  <w:marTop w:val="0"/>
                                  <w:marBottom w:val="0"/>
                                  <w:divBdr>
                                    <w:top w:val="none" w:sz="0" w:space="0" w:color="auto"/>
                                    <w:left w:val="none" w:sz="0" w:space="0" w:color="auto"/>
                                    <w:bottom w:val="none" w:sz="0" w:space="0" w:color="auto"/>
                                    <w:right w:val="none" w:sz="0" w:space="0" w:color="auto"/>
                                  </w:divBdr>
                                  <w:divsChild>
                                    <w:div w:id="1893884980">
                                      <w:marLeft w:val="0"/>
                                      <w:marRight w:val="0"/>
                                      <w:marTop w:val="0"/>
                                      <w:marBottom w:val="0"/>
                                      <w:divBdr>
                                        <w:top w:val="none" w:sz="0" w:space="0" w:color="auto"/>
                                        <w:left w:val="none" w:sz="0" w:space="0" w:color="auto"/>
                                        <w:bottom w:val="none" w:sz="0" w:space="0" w:color="auto"/>
                                        <w:right w:val="none" w:sz="0" w:space="0" w:color="auto"/>
                                      </w:divBdr>
                                      <w:divsChild>
                                        <w:div w:id="1254169635">
                                          <w:marLeft w:val="0"/>
                                          <w:marRight w:val="0"/>
                                          <w:marTop w:val="0"/>
                                          <w:marBottom w:val="0"/>
                                          <w:divBdr>
                                            <w:top w:val="none" w:sz="0" w:space="0" w:color="auto"/>
                                            <w:left w:val="none" w:sz="0" w:space="0" w:color="auto"/>
                                            <w:bottom w:val="none" w:sz="0" w:space="0" w:color="auto"/>
                                            <w:right w:val="none" w:sz="0" w:space="0" w:color="auto"/>
                                          </w:divBdr>
                                          <w:divsChild>
                                            <w:div w:id="1598446016">
                                              <w:marLeft w:val="0"/>
                                              <w:marRight w:val="0"/>
                                              <w:marTop w:val="0"/>
                                              <w:marBottom w:val="0"/>
                                              <w:divBdr>
                                                <w:top w:val="none" w:sz="0" w:space="0" w:color="auto"/>
                                                <w:left w:val="none" w:sz="0" w:space="0" w:color="auto"/>
                                                <w:bottom w:val="none" w:sz="0" w:space="0" w:color="auto"/>
                                                <w:right w:val="none" w:sz="0" w:space="0" w:color="auto"/>
                                              </w:divBdr>
                                              <w:divsChild>
                                                <w:div w:id="1558659322">
                                                  <w:marLeft w:val="0"/>
                                                  <w:marRight w:val="0"/>
                                                  <w:marTop w:val="0"/>
                                                  <w:marBottom w:val="0"/>
                                                  <w:divBdr>
                                                    <w:top w:val="none" w:sz="0" w:space="0" w:color="auto"/>
                                                    <w:left w:val="none" w:sz="0" w:space="0" w:color="auto"/>
                                                    <w:bottom w:val="none" w:sz="0" w:space="0" w:color="auto"/>
                                                    <w:right w:val="none" w:sz="0" w:space="0" w:color="auto"/>
                                                  </w:divBdr>
                                                  <w:divsChild>
                                                    <w:div w:id="769357271">
                                                      <w:marLeft w:val="0"/>
                                                      <w:marRight w:val="0"/>
                                                      <w:marTop w:val="0"/>
                                                      <w:marBottom w:val="0"/>
                                                      <w:divBdr>
                                                        <w:top w:val="none" w:sz="0" w:space="0" w:color="auto"/>
                                                        <w:left w:val="none" w:sz="0" w:space="0" w:color="auto"/>
                                                        <w:bottom w:val="none" w:sz="0" w:space="0" w:color="auto"/>
                                                        <w:right w:val="none" w:sz="0" w:space="0" w:color="auto"/>
                                                      </w:divBdr>
                                                      <w:divsChild>
                                                        <w:div w:id="679939591">
                                                          <w:marLeft w:val="0"/>
                                                          <w:marRight w:val="0"/>
                                                          <w:marTop w:val="0"/>
                                                          <w:marBottom w:val="0"/>
                                                          <w:divBdr>
                                                            <w:top w:val="none" w:sz="0" w:space="0" w:color="auto"/>
                                                            <w:left w:val="none" w:sz="0" w:space="0" w:color="auto"/>
                                                            <w:bottom w:val="none" w:sz="0" w:space="0" w:color="auto"/>
                                                            <w:right w:val="none" w:sz="0" w:space="0" w:color="auto"/>
                                                          </w:divBdr>
                                                          <w:divsChild>
                                                            <w:div w:id="1131096161">
                                                              <w:marLeft w:val="0"/>
                                                              <w:marRight w:val="0"/>
                                                              <w:marTop w:val="0"/>
                                                              <w:marBottom w:val="0"/>
                                                              <w:divBdr>
                                                                <w:top w:val="none" w:sz="0" w:space="0" w:color="auto"/>
                                                                <w:left w:val="none" w:sz="0" w:space="0" w:color="auto"/>
                                                                <w:bottom w:val="none" w:sz="0" w:space="0" w:color="auto"/>
                                                                <w:right w:val="none" w:sz="0" w:space="0" w:color="auto"/>
                                                              </w:divBdr>
                                                              <w:divsChild>
                                                                <w:div w:id="592322430">
                                                                  <w:marLeft w:val="0"/>
                                                                  <w:marRight w:val="0"/>
                                                                  <w:marTop w:val="0"/>
                                                                  <w:marBottom w:val="0"/>
                                                                  <w:divBdr>
                                                                    <w:top w:val="none" w:sz="0" w:space="0" w:color="auto"/>
                                                                    <w:left w:val="none" w:sz="0" w:space="0" w:color="auto"/>
                                                                    <w:bottom w:val="none" w:sz="0" w:space="0" w:color="auto"/>
                                                                    <w:right w:val="none" w:sz="0" w:space="0" w:color="auto"/>
                                                                  </w:divBdr>
                                                                  <w:divsChild>
                                                                    <w:div w:id="1915823191">
                                                                      <w:marLeft w:val="0"/>
                                                                      <w:marRight w:val="0"/>
                                                                      <w:marTop w:val="0"/>
                                                                      <w:marBottom w:val="0"/>
                                                                      <w:divBdr>
                                                                        <w:top w:val="none" w:sz="0" w:space="0" w:color="auto"/>
                                                                        <w:left w:val="none" w:sz="0" w:space="0" w:color="auto"/>
                                                                        <w:bottom w:val="none" w:sz="0" w:space="0" w:color="auto"/>
                                                                        <w:right w:val="none" w:sz="0" w:space="0" w:color="auto"/>
                                                                      </w:divBdr>
                                                                      <w:divsChild>
                                                                        <w:div w:id="1824544727">
                                                                          <w:marLeft w:val="0"/>
                                                                          <w:marRight w:val="0"/>
                                                                          <w:marTop w:val="0"/>
                                                                          <w:marBottom w:val="0"/>
                                                                          <w:divBdr>
                                                                            <w:top w:val="none" w:sz="0" w:space="0" w:color="auto"/>
                                                                            <w:left w:val="none" w:sz="0" w:space="0" w:color="auto"/>
                                                                            <w:bottom w:val="none" w:sz="0" w:space="0" w:color="auto"/>
                                                                            <w:right w:val="none" w:sz="0" w:space="0" w:color="auto"/>
                                                                          </w:divBdr>
                                                                          <w:divsChild>
                                                                            <w:div w:id="41640943">
                                                                              <w:marLeft w:val="0"/>
                                                                              <w:marRight w:val="0"/>
                                                                              <w:marTop w:val="0"/>
                                                                              <w:marBottom w:val="0"/>
                                                                              <w:divBdr>
                                                                                <w:top w:val="none" w:sz="0" w:space="0" w:color="auto"/>
                                                                                <w:left w:val="none" w:sz="0" w:space="0" w:color="auto"/>
                                                                                <w:bottom w:val="none" w:sz="0" w:space="0" w:color="auto"/>
                                                                                <w:right w:val="none" w:sz="0" w:space="0" w:color="auto"/>
                                                                              </w:divBdr>
                                                                              <w:divsChild>
                                                                                <w:div w:id="19951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249195">
      <w:bodyDiv w:val="1"/>
      <w:marLeft w:val="0"/>
      <w:marRight w:val="0"/>
      <w:marTop w:val="0"/>
      <w:marBottom w:val="0"/>
      <w:divBdr>
        <w:top w:val="none" w:sz="0" w:space="0" w:color="auto"/>
        <w:left w:val="none" w:sz="0" w:space="0" w:color="auto"/>
        <w:bottom w:val="none" w:sz="0" w:space="0" w:color="auto"/>
        <w:right w:val="none" w:sz="0" w:space="0" w:color="auto"/>
      </w:divBdr>
      <w:divsChild>
        <w:div w:id="216164992">
          <w:marLeft w:val="0"/>
          <w:marRight w:val="0"/>
          <w:marTop w:val="0"/>
          <w:marBottom w:val="0"/>
          <w:divBdr>
            <w:top w:val="none" w:sz="0" w:space="0" w:color="auto"/>
            <w:left w:val="none" w:sz="0" w:space="0" w:color="auto"/>
            <w:bottom w:val="none" w:sz="0" w:space="0" w:color="auto"/>
            <w:right w:val="none" w:sz="0" w:space="0" w:color="auto"/>
          </w:divBdr>
          <w:divsChild>
            <w:div w:id="1532954471">
              <w:marLeft w:val="0"/>
              <w:marRight w:val="0"/>
              <w:marTop w:val="0"/>
              <w:marBottom w:val="0"/>
              <w:divBdr>
                <w:top w:val="none" w:sz="0" w:space="0" w:color="auto"/>
                <w:left w:val="none" w:sz="0" w:space="0" w:color="auto"/>
                <w:bottom w:val="none" w:sz="0" w:space="0" w:color="auto"/>
                <w:right w:val="none" w:sz="0" w:space="0" w:color="auto"/>
              </w:divBdr>
              <w:divsChild>
                <w:div w:id="161818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927795">
      <w:bodyDiv w:val="1"/>
      <w:marLeft w:val="0"/>
      <w:marRight w:val="0"/>
      <w:marTop w:val="0"/>
      <w:marBottom w:val="0"/>
      <w:divBdr>
        <w:top w:val="none" w:sz="0" w:space="0" w:color="auto"/>
        <w:left w:val="none" w:sz="0" w:space="0" w:color="auto"/>
        <w:bottom w:val="none" w:sz="0" w:space="0" w:color="auto"/>
        <w:right w:val="none" w:sz="0" w:space="0" w:color="auto"/>
      </w:divBdr>
      <w:divsChild>
        <w:div w:id="1906984693">
          <w:marLeft w:val="0"/>
          <w:marRight w:val="0"/>
          <w:marTop w:val="0"/>
          <w:marBottom w:val="0"/>
          <w:divBdr>
            <w:top w:val="none" w:sz="0" w:space="0" w:color="auto"/>
            <w:left w:val="none" w:sz="0" w:space="0" w:color="auto"/>
            <w:bottom w:val="none" w:sz="0" w:space="0" w:color="auto"/>
            <w:right w:val="none" w:sz="0" w:space="0" w:color="auto"/>
          </w:divBdr>
          <w:divsChild>
            <w:div w:id="1069881165">
              <w:marLeft w:val="0"/>
              <w:marRight w:val="0"/>
              <w:marTop w:val="0"/>
              <w:marBottom w:val="0"/>
              <w:divBdr>
                <w:top w:val="none" w:sz="0" w:space="0" w:color="auto"/>
                <w:left w:val="none" w:sz="0" w:space="0" w:color="auto"/>
                <w:bottom w:val="none" w:sz="0" w:space="0" w:color="auto"/>
                <w:right w:val="none" w:sz="0" w:space="0" w:color="auto"/>
              </w:divBdr>
              <w:divsChild>
                <w:div w:id="1454208423">
                  <w:marLeft w:val="0"/>
                  <w:marRight w:val="0"/>
                  <w:marTop w:val="0"/>
                  <w:marBottom w:val="0"/>
                  <w:divBdr>
                    <w:top w:val="none" w:sz="0" w:space="0" w:color="auto"/>
                    <w:left w:val="none" w:sz="0" w:space="0" w:color="auto"/>
                    <w:bottom w:val="none" w:sz="0" w:space="0" w:color="auto"/>
                    <w:right w:val="none" w:sz="0" w:space="0" w:color="auto"/>
                  </w:divBdr>
                  <w:divsChild>
                    <w:div w:id="341012060">
                      <w:marLeft w:val="2174"/>
                      <w:marRight w:val="0"/>
                      <w:marTop w:val="0"/>
                      <w:marBottom w:val="0"/>
                      <w:divBdr>
                        <w:top w:val="none" w:sz="0" w:space="0" w:color="auto"/>
                        <w:left w:val="none" w:sz="0" w:space="0" w:color="auto"/>
                        <w:bottom w:val="none" w:sz="0" w:space="0" w:color="auto"/>
                        <w:right w:val="none" w:sz="0" w:space="0" w:color="auto"/>
                      </w:divBdr>
                      <w:divsChild>
                        <w:div w:id="386343762">
                          <w:marLeft w:val="0"/>
                          <w:marRight w:val="0"/>
                          <w:marTop w:val="0"/>
                          <w:marBottom w:val="0"/>
                          <w:divBdr>
                            <w:top w:val="none" w:sz="0" w:space="0" w:color="auto"/>
                            <w:left w:val="none" w:sz="0" w:space="0" w:color="auto"/>
                            <w:bottom w:val="none" w:sz="0" w:space="0" w:color="auto"/>
                            <w:right w:val="none" w:sz="0" w:space="0" w:color="auto"/>
                          </w:divBdr>
                          <w:divsChild>
                            <w:div w:id="100106014">
                              <w:marLeft w:val="0"/>
                              <w:marRight w:val="0"/>
                              <w:marTop w:val="0"/>
                              <w:marBottom w:val="0"/>
                              <w:divBdr>
                                <w:top w:val="none" w:sz="0" w:space="0" w:color="auto"/>
                                <w:left w:val="none" w:sz="0" w:space="0" w:color="auto"/>
                                <w:bottom w:val="none" w:sz="0" w:space="0" w:color="auto"/>
                                <w:right w:val="none" w:sz="0" w:space="0" w:color="auto"/>
                              </w:divBdr>
                            </w:div>
                            <w:div w:id="103750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083926">
      <w:bodyDiv w:val="1"/>
      <w:marLeft w:val="0"/>
      <w:marRight w:val="0"/>
      <w:marTop w:val="0"/>
      <w:marBottom w:val="0"/>
      <w:divBdr>
        <w:top w:val="none" w:sz="0" w:space="0" w:color="auto"/>
        <w:left w:val="none" w:sz="0" w:space="0" w:color="auto"/>
        <w:bottom w:val="none" w:sz="0" w:space="0" w:color="auto"/>
        <w:right w:val="none" w:sz="0" w:space="0" w:color="auto"/>
      </w:divBdr>
      <w:divsChild>
        <w:div w:id="133300559">
          <w:marLeft w:val="0"/>
          <w:marRight w:val="0"/>
          <w:marTop w:val="0"/>
          <w:marBottom w:val="0"/>
          <w:divBdr>
            <w:top w:val="none" w:sz="0" w:space="0" w:color="auto"/>
            <w:left w:val="none" w:sz="0" w:space="0" w:color="auto"/>
            <w:bottom w:val="none" w:sz="0" w:space="0" w:color="auto"/>
            <w:right w:val="none" w:sz="0" w:space="0" w:color="auto"/>
          </w:divBdr>
          <w:divsChild>
            <w:div w:id="933244488">
              <w:marLeft w:val="0"/>
              <w:marRight w:val="0"/>
              <w:marTop w:val="0"/>
              <w:marBottom w:val="0"/>
              <w:divBdr>
                <w:top w:val="none" w:sz="0" w:space="0" w:color="auto"/>
                <w:left w:val="none" w:sz="0" w:space="0" w:color="auto"/>
                <w:bottom w:val="none" w:sz="0" w:space="0" w:color="auto"/>
                <w:right w:val="none" w:sz="0" w:space="0" w:color="auto"/>
              </w:divBdr>
              <w:divsChild>
                <w:div w:id="118228337">
                  <w:marLeft w:val="0"/>
                  <w:marRight w:val="0"/>
                  <w:marTop w:val="0"/>
                  <w:marBottom w:val="0"/>
                  <w:divBdr>
                    <w:top w:val="none" w:sz="0" w:space="0" w:color="auto"/>
                    <w:left w:val="none" w:sz="0" w:space="0" w:color="auto"/>
                    <w:bottom w:val="none" w:sz="0" w:space="0" w:color="auto"/>
                    <w:right w:val="none" w:sz="0" w:space="0" w:color="auto"/>
                  </w:divBdr>
                  <w:divsChild>
                    <w:div w:id="504058999">
                      <w:marLeft w:val="0"/>
                      <w:marRight w:val="0"/>
                      <w:marTop w:val="0"/>
                      <w:marBottom w:val="0"/>
                      <w:divBdr>
                        <w:top w:val="none" w:sz="0" w:space="0" w:color="auto"/>
                        <w:left w:val="none" w:sz="0" w:space="0" w:color="auto"/>
                        <w:bottom w:val="none" w:sz="0" w:space="0" w:color="auto"/>
                        <w:right w:val="none" w:sz="0" w:space="0" w:color="auto"/>
                      </w:divBdr>
                      <w:divsChild>
                        <w:div w:id="514000323">
                          <w:marLeft w:val="0"/>
                          <w:marRight w:val="0"/>
                          <w:marTop w:val="0"/>
                          <w:marBottom w:val="0"/>
                          <w:divBdr>
                            <w:top w:val="none" w:sz="0" w:space="0" w:color="auto"/>
                            <w:left w:val="none" w:sz="0" w:space="0" w:color="auto"/>
                            <w:bottom w:val="none" w:sz="0" w:space="0" w:color="auto"/>
                            <w:right w:val="none" w:sz="0" w:space="0" w:color="auto"/>
                          </w:divBdr>
                          <w:divsChild>
                            <w:div w:id="2119908243">
                              <w:marLeft w:val="0"/>
                              <w:marRight w:val="0"/>
                              <w:marTop w:val="0"/>
                              <w:marBottom w:val="0"/>
                              <w:divBdr>
                                <w:top w:val="none" w:sz="0" w:space="0" w:color="auto"/>
                                <w:left w:val="none" w:sz="0" w:space="0" w:color="auto"/>
                                <w:bottom w:val="none" w:sz="0" w:space="0" w:color="auto"/>
                                <w:right w:val="none" w:sz="0" w:space="0" w:color="auto"/>
                              </w:divBdr>
                              <w:divsChild>
                                <w:div w:id="1140878827">
                                  <w:marLeft w:val="0"/>
                                  <w:marRight w:val="0"/>
                                  <w:marTop w:val="190"/>
                                  <w:marBottom w:val="190"/>
                                  <w:divBdr>
                                    <w:top w:val="none" w:sz="0" w:space="0" w:color="auto"/>
                                    <w:left w:val="none" w:sz="0" w:space="0" w:color="auto"/>
                                    <w:bottom w:val="none" w:sz="0" w:space="0" w:color="auto"/>
                                    <w:right w:val="none" w:sz="0" w:space="0" w:color="auto"/>
                                  </w:divBdr>
                                  <w:divsChild>
                                    <w:div w:id="1070694147">
                                      <w:marLeft w:val="0"/>
                                      <w:marRight w:val="0"/>
                                      <w:marTop w:val="0"/>
                                      <w:marBottom w:val="0"/>
                                      <w:divBdr>
                                        <w:top w:val="none" w:sz="0" w:space="0" w:color="auto"/>
                                        <w:left w:val="none" w:sz="0" w:space="0" w:color="auto"/>
                                        <w:bottom w:val="none" w:sz="0" w:space="0" w:color="auto"/>
                                        <w:right w:val="none" w:sz="0" w:space="0" w:color="auto"/>
                                      </w:divBdr>
                                      <w:divsChild>
                                        <w:div w:id="1214148657">
                                          <w:marLeft w:val="0"/>
                                          <w:marRight w:val="0"/>
                                          <w:marTop w:val="0"/>
                                          <w:marBottom w:val="0"/>
                                          <w:divBdr>
                                            <w:top w:val="none" w:sz="0" w:space="0" w:color="auto"/>
                                            <w:left w:val="none" w:sz="0" w:space="0" w:color="auto"/>
                                            <w:bottom w:val="none" w:sz="0" w:space="0" w:color="auto"/>
                                            <w:right w:val="none" w:sz="0" w:space="0" w:color="auto"/>
                                          </w:divBdr>
                                          <w:divsChild>
                                            <w:div w:id="35022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6717595">
      <w:bodyDiv w:val="1"/>
      <w:marLeft w:val="0"/>
      <w:marRight w:val="0"/>
      <w:marTop w:val="0"/>
      <w:marBottom w:val="0"/>
      <w:divBdr>
        <w:top w:val="none" w:sz="0" w:space="0" w:color="auto"/>
        <w:left w:val="none" w:sz="0" w:space="0" w:color="auto"/>
        <w:bottom w:val="none" w:sz="0" w:space="0" w:color="auto"/>
        <w:right w:val="none" w:sz="0" w:space="0" w:color="auto"/>
      </w:divBdr>
      <w:divsChild>
        <w:div w:id="2103254110">
          <w:marLeft w:val="0"/>
          <w:marRight w:val="0"/>
          <w:marTop w:val="0"/>
          <w:marBottom w:val="0"/>
          <w:divBdr>
            <w:top w:val="none" w:sz="0" w:space="0" w:color="auto"/>
            <w:left w:val="none" w:sz="0" w:space="0" w:color="auto"/>
            <w:bottom w:val="none" w:sz="0" w:space="0" w:color="auto"/>
            <w:right w:val="none" w:sz="0" w:space="0" w:color="auto"/>
          </w:divBdr>
          <w:divsChild>
            <w:div w:id="1024672362">
              <w:marLeft w:val="0"/>
              <w:marRight w:val="0"/>
              <w:marTop w:val="0"/>
              <w:marBottom w:val="0"/>
              <w:divBdr>
                <w:top w:val="none" w:sz="0" w:space="0" w:color="auto"/>
                <w:left w:val="none" w:sz="0" w:space="0" w:color="auto"/>
                <w:bottom w:val="none" w:sz="0" w:space="0" w:color="auto"/>
                <w:right w:val="none" w:sz="0" w:space="0" w:color="auto"/>
              </w:divBdr>
              <w:divsChild>
                <w:div w:id="1282690178">
                  <w:marLeft w:val="0"/>
                  <w:marRight w:val="0"/>
                  <w:marTop w:val="0"/>
                  <w:marBottom w:val="0"/>
                  <w:divBdr>
                    <w:top w:val="none" w:sz="0" w:space="0" w:color="auto"/>
                    <w:left w:val="none" w:sz="0" w:space="0" w:color="auto"/>
                    <w:bottom w:val="none" w:sz="0" w:space="0" w:color="auto"/>
                    <w:right w:val="none" w:sz="0" w:space="0" w:color="auto"/>
                  </w:divBdr>
                  <w:divsChild>
                    <w:div w:id="572811086">
                      <w:marLeft w:val="0"/>
                      <w:marRight w:val="0"/>
                      <w:marTop w:val="0"/>
                      <w:marBottom w:val="0"/>
                      <w:divBdr>
                        <w:top w:val="none" w:sz="0" w:space="0" w:color="auto"/>
                        <w:left w:val="none" w:sz="0" w:space="0" w:color="auto"/>
                        <w:bottom w:val="none" w:sz="0" w:space="0" w:color="auto"/>
                        <w:right w:val="none" w:sz="0" w:space="0" w:color="auto"/>
                      </w:divBdr>
                      <w:divsChild>
                        <w:div w:id="1620407045">
                          <w:marLeft w:val="0"/>
                          <w:marRight w:val="0"/>
                          <w:marTop w:val="0"/>
                          <w:marBottom w:val="0"/>
                          <w:divBdr>
                            <w:top w:val="none" w:sz="0" w:space="0" w:color="auto"/>
                            <w:left w:val="none" w:sz="0" w:space="0" w:color="auto"/>
                            <w:bottom w:val="none" w:sz="0" w:space="0" w:color="auto"/>
                            <w:right w:val="none" w:sz="0" w:space="0" w:color="auto"/>
                          </w:divBdr>
                          <w:divsChild>
                            <w:div w:id="73162421">
                              <w:marLeft w:val="0"/>
                              <w:marRight w:val="0"/>
                              <w:marTop w:val="0"/>
                              <w:marBottom w:val="0"/>
                              <w:divBdr>
                                <w:top w:val="none" w:sz="0" w:space="0" w:color="auto"/>
                                <w:left w:val="none" w:sz="0" w:space="0" w:color="auto"/>
                                <w:bottom w:val="none" w:sz="0" w:space="0" w:color="auto"/>
                                <w:right w:val="none" w:sz="0" w:space="0" w:color="auto"/>
                              </w:divBdr>
                              <w:divsChild>
                                <w:div w:id="974290523">
                                  <w:marLeft w:val="0"/>
                                  <w:marRight w:val="0"/>
                                  <w:marTop w:val="0"/>
                                  <w:marBottom w:val="0"/>
                                  <w:divBdr>
                                    <w:top w:val="none" w:sz="0" w:space="0" w:color="auto"/>
                                    <w:left w:val="none" w:sz="0" w:space="0" w:color="auto"/>
                                    <w:bottom w:val="none" w:sz="0" w:space="0" w:color="auto"/>
                                    <w:right w:val="none" w:sz="0" w:space="0" w:color="auto"/>
                                  </w:divBdr>
                                  <w:divsChild>
                                    <w:div w:id="779951628">
                                      <w:marLeft w:val="0"/>
                                      <w:marRight w:val="0"/>
                                      <w:marTop w:val="0"/>
                                      <w:marBottom w:val="0"/>
                                      <w:divBdr>
                                        <w:top w:val="none" w:sz="0" w:space="0" w:color="auto"/>
                                        <w:left w:val="none" w:sz="0" w:space="0" w:color="auto"/>
                                        <w:bottom w:val="none" w:sz="0" w:space="0" w:color="auto"/>
                                        <w:right w:val="none" w:sz="0" w:space="0" w:color="auto"/>
                                      </w:divBdr>
                                      <w:divsChild>
                                        <w:div w:id="2107339315">
                                          <w:marLeft w:val="0"/>
                                          <w:marRight w:val="0"/>
                                          <w:marTop w:val="0"/>
                                          <w:marBottom w:val="0"/>
                                          <w:divBdr>
                                            <w:top w:val="none" w:sz="0" w:space="0" w:color="auto"/>
                                            <w:left w:val="none" w:sz="0" w:space="0" w:color="auto"/>
                                            <w:bottom w:val="none" w:sz="0" w:space="0" w:color="auto"/>
                                            <w:right w:val="none" w:sz="0" w:space="0" w:color="auto"/>
                                          </w:divBdr>
                                          <w:divsChild>
                                            <w:div w:id="1529299272">
                                              <w:marLeft w:val="0"/>
                                              <w:marRight w:val="0"/>
                                              <w:marTop w:val="0"/>
                                              <w:marBottom w:val="0"/>
                                              <w:divBdr>
                                                <w:top w:val="none" w:sz="0" w:space="0" w:color="auto"/>
                                                <w:left w:val="none" w:sz="0" w:space="0" w:color="auto"/>
                                                <w:bottom w:val="none" w:sz="0" w:space="0" w:color="auto"/>
                                                <w:right w:val="none" w:sz="0" w:space="0" w:color="auto"/>
                                              </w:divBdr>
                                              <w:divsChild>
                                                <w:div w:id="1120489166">
                                                  <w:marLeft w:val="0"/>
                                                  <w:marRight w:val="0"/>
                                                  <w:marTop w:val="0"/>
                                                  <w:marBottom w:val="0"/>
                                                  <w:divBdr>
                                                    <w:top w:val="none" w:sz="0" w:space="0" w:color="auto"/>
                                                    <w:left w:val="none" w:sz="0" w:space="0" w:color="auto"/>
                                                    <w:bottom w:val="none" w:sz="0" w:space="0" w:color="auto"/>
                                                    <w:right w:val="none" w:sz="0" w:space="0" w:color="auto"/>
                                                  </w:divBdr>
                                                  <w:divsChild>
                                                    <w:div w:id="1543327858">
                                                      <w:marLeft w:val="0"/>
                                                      <w:marRight w:val="0"/>
                                                      <w:marTop w:val="0"/>
                                                      <w:marBottom w:val="0"/>
                                                      <w:divBdr>
                                                        <w:top w:val="none" w:sz="0" w:space="0" w:color="auto"/>
                                                        <w:left w:val="none" w:sz="0" w:space="0" w:color="auto"/>
                                                        <w:bottom w:val="none" w:sz="0" w:space="0" w:color="auto"/>
                                                        <w:right w:val="none" w:sz="0" w:space="0" w:color="auto"/>
                                                      </w:divBdr>
                                                      <w:divsChild>
                                                        <w:div w:id="441456440">
                                                          <w:marLeft w:val="0"/>
                                                          <w:marRight w:val="0"/>
                                                          <w:marTop w:val="0"/>
                                                          <w:marBottom w:val="0"/>
                                                          <w:divBdr>
                                                            <w:top w:val="none" w:sz="0" w:space="0" w:color="auto"/>
                                                            <w:left w:val="none" w:sz="0" w:space="0" w:color="auto"/>
                                                            <w:bottom w:val="none" w:sz="0" w:space="0" w:color="auto"/>
                                                            <w:right w:val="none" w:sz="0" w:space="0" w:color="auto"/>
                                                          </w:divBdr>
                                                          <w:divsChild>
                                                            <w:div w:id="75594177">
                                                              <w:marLeft w:val="0"/>
                                                              <w:marRight w:val="0"/>
                                                              <w:marTop w:val="0"/>
                                                              <w:marBottom w:val="0"/>
                                                              <w:divBdr>
                                                                <w:top w:val="none" w:sz="0" w:space="0" w:color="auto"/>
                                                                <w:left w:val="none" w:sz="0" w:space="0" w:color="auto"/>
                                                                <w:bottom w:val="none" w:sz="0" w:space="0" w:color="auto"/>
                                                                <w:right w:val="none" w:sz="0" w:space="0" w:color="auto"/>
                                                              </w:divBdr>
                                                              <w:divsChild>
                                                                <w:div w:id="1644119185">
                                                                  <w:marLeft w:val="0"/>
                                                                  <w:marRight w:val="0"/>
                                                                  <w:marTop w:val="0"/>
                                                                  <w:marBottom w:val="0"/>
                                                                  <w:divBdr>
                                                                    <w:top w:val="none" w:sz="0" w:space="0" w:color="auto"/>
                                                                    <w:left w:val="none" w:sz="0" w:space="0" w:color="auto"/>
                                                                    <w:bottom w:val="none" w:sz="0" w:space="0" w:color="auto"/>
                                                                    <w:right w:val="none" w:sz="0" w:space="0" w:color="auto"/>
                                                                  </w:divBdr>
                                                                  <w:divsChild>
                                                                    <w:div w:id="347028460">
                                                                      <w:marLeft w:val="0"/>
                                                                      <w:marRight w:val="0"/>
                                                                      <w:marTop w:val="0"/>
                                                                      <w:marBottom w:val="0"/>
                                                                      <w:divBdr>
                                                                        <w:top w:val="none" w:sz="0" w:space="0" w:color="auto"/>
                                                                        <w:left w:val="none" w:sz="0" w:space="0" w:color="auto"/>
                                                                        <w:bottom w:val="none" w:sz="0" w:space="0" w:color="auto"/>
                                                                        <w:right w:val="none" w:sz="0" w:space="0" w:color="auto"/>
                                                                      </w:divBdr>
                                                                      <w:divsChild>
                                                                        <w:div w:id="1942446814">
                                                                          <w:marLeft w:val="0"/>
                                                                          <w:marRight w:val="0"/>
                                                                          <w:marTop w:val="0"/>
                                                                          <w:marBottom w:val="0"/>
                                                                          <w:divBdr>
                                                                            <w:top w:val="none" w:sz="0" w:space="0" w:color="auto"/>
                                                                            <w:left w:val="none" w:sz="0" w:space="0" w:color="auto"/>
                                                                            <w:bottom w:val="none" w:sz="0" w:space="0" w:color="auto"/>
                                                                            <w:right w:val="none" w:sz="0" w:space="0" w:color="auto"/>
                                                                          </w:divBdr>
                                                                          <w:divsChild>
                                                                            <w:div w:id="634604038">
                                                                              <w:marLeft w:val="0"/>
                                                                              <w:marRight w:val="0"/>
                                                                              <w:marTop w:val="0"/>
                                                                              <w:marBottom w:val="0"/>
                                                                              <w:divBdr>
                                                                                <w:top w:val="none" w:sz="0" w:space="0" w:color="auto"/>
                                                                                <w:left w:val="none" w:sz="0" w:space="0" w:color="auto"/>
                                                                                <w:bottom w:val="none" w:sz="0" w:space="0" w:color="auto"/>
                                                                                <w:right w:val="none" w:sz="0" w:space="0" w:color="auto"/>
                                                                              </w:divBdr>
                                                                              <w:divsChild>
                                                                                <w:div w:id="134043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1762741">
      <w:bodyDiv w:val="1"/>
      <w:marLeft w:val="0"/>
      <w:marRight w:val="0"/>
      <w:marTop w:val="0"/>
      <w:marBottom w:val="0"/>
      <w:divBdr>
        <w:top w:val="none" w:sz="0" w:space="0" w:color="auto"/>
        <w:left w:val="none" w:sz="0" w:space="0" w:color="auto"/>
        <w:bottom w:val="none" w:sz="0" w:space="0" w:color="auto"/>
        <w:right w:val="none" w:sz="0" w:space="0" w:color="auto"/>
      </w:divBdr>
      <w:divsChild>
        <w:div w:id="398479091">
          <w:marLeft w:val="0"/>
          <w:marRight w:val="0"/>
          <w:marTop w:val="0"/>
          <w:marBottom w:val="0"/>
          <w:divBdr>
            <w:top w:val="single" w:sz="6" w:space="0" w:color="CCCCCC"/>
            <w:left w:val="single" w:sz="6" w:space="0" w:color="CCCCCC"/>
            <w:bottom w:val="single" w:sz="6" w:space="0" w:color="CCCCCC"/>
            <w:right w:val="single" w:sz="6" w:space="0" w:color="CCCCCC"/>
          </w:divBdr>
          <w:divsChild>
            <w:div w:id="119341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406134">
      <w:bodyDiv w:val="1"/>
      <w:marLeft w:val="0"/>
      <w:marRight w:val="0"/>
      <w:marTop w:val="0"/>
      <w:marBottom w:val="0"/>
      <w:divBdr>
        <w:top w:val="none" w:sz="0" w:space="0" w:color="auto"/>
        <w:left w:val="none" w:sz="0" w:space="0" w:color="auto"/>
        <w:bottom w:val="none" w:sz="0" w:space="0" w:color="auto"/>
        <w:right w:val="none" w:sz="0" w:space="0" w:color="auto"/>
      </w:divBdr>
      <w:divsChild>
        <w:div w:id="2035300241">
          <w:marLeft w:val="0"/>
          <w:marRight w:val="0"/>
          <w:marTop w:val="0"/>
          <w:marBottom w:val="0"/>
          <w:divBdr>
            <w:top w:val="none" w:sz="0" w:space="0" w:color="auto"/>
            <w:left w:val="none" w:sz="0" w:space="0" w:color="auto"/>
            <w:bottom w:val="none" w:sz="0" w:space="0" w:color="auto"/>
            <w:right w:val="none" w:sz="0" w:space="0" w:color="auto"/>
          </w:divBdr>
          <w:divsChild>
            <w:div w:id="1161774375">
              <w:marLeft w:val="0"/>
              <w:marRight w:val="0"/>
              <w:marTop w:val="0"/>
              <w:marBottom w:val="0"/>
              <w:divBdr>
                <w:top w:val="none" w:sz="0" w:space="0" w:color="auto"/>
                <w:left w:val="none" w:sz="0" w:space="0" w:color="auto"/>
                <w:bottom w:val="none" w:sz="0" w:space="0" w:color="auto"/>
                <w:right w:val="none" w:sz="0" w:space="0" w:color="auto"/>
              </w:divBdr>
              <w:divsChild>
                <w:div w:id="1350374380">
                  <w:marLeft w:val="0"/>
                  <w:marRight w:val="0"/>
                  <w:marTop w:val="0"/>
                  <w:marBottom w:val="0"/>
                  <w:divBdr>
                    <w:top w:val="none" w:sz="0" w:space="0" w:color="auto"/>
                    <w:left w:val="none" w:sz="0" w:space="0" w:color="auto"/>
                    <w:bottom w:val="none" w:sz="0" w:space="0" w:color="auto"/>
                    <w:right w:val="none" w:sz="0" w:space="0" w:color="auto"/>
                  </w:divBdr>
                  <w:divsChild>
                    <w:div w:id="613634846">
                      <w:marLeft w:val="0"/>
                      <w:marRight w:val="0"/>
                      <w:marTop w:val="0"/>
                      <w:marBottom w:val="0"/>
                      <w:divBdr>
                        <w:top w:val="none" w:sz="0" w:space="0" w:color="auto"/>
                        <w:left w:val="none" w:sz="0" w:space="0" w:color="auto"/>
                        <w:bottom w:val="none" w:sz="0" w:space="0" w:color="auto"/>
                        <w:right w:val="none" w:sz="0" w:space="0" w:color="auto"/>
                      </w:divBdr>
                      <w:divsChild>
                        <w:div w:id="1835215579">
                          <w:marLeft w:val="0"/>
                          <w:marRight w:val="0"/>
                          <w:marTop w:val="0"/>
                          <w:marBottom w:val="0"/>
                          <w:divBdr>
                            <w:top w:val="none" w:sz="0" w:space="0" w:color="auto"/>
                            <w:left w:val="none" w:sz="0" w:space="0" w:color="auto"/>
                            <w:bottom w:val="none" w:sz="0" w:space="0" w:color="auto"/>
                            <w:right w:val="none" w:sz="0" w:space="0" w:color="auto"/>
                          </w:divBdr>
                          <w:divsChild>
                            <w:div w:id="1653675536">
                              <w:marLeft w:val="0"/>
                              <w:marRight w:val="0"/>
                              <w:marTop w:val="0"/>
                              <w:marBottom w:val="0"/>
                              <w:divBdr>
                                <w:top w:val="none" w:sz="0" w:space="0" w:color="auto"/>
                                <w:left w:val="none" w:sz="0" w:space="0" w:color="auto"/>
                                <w:bottom w:val="none" w:sz="0" w:space="0" w:color="auto"/>
                                <w:right w:val="none" w:sz="0" w:space="0" w:color="auto"/>
                              </w:divBdr>
                              <w:divsChild>
                                <w:div w:id="1302810499">
                                  <w:marLeft w:val="0"/>
                                  <w:marRight w:val="0"/>
                                  <w:marTop w:val="0"/>
                                  <w:marBottom w:val="0"/>
                                  <w:divBdr>
                                    <w:top w:val="none" w:sz="0" w:space="0" w:color="auto"/>
                                    <w:left w:val="none" w:sz="0" w:space="0" w:color="auto"/>
                                    <w:bottom w:val="none" w:sz="0" w:space="0" w:color="auto"/>
                                    <w:right w:val="none" w:sz="0" w:space="0" w:color="auto"/>
                                  </w:divBdr>
                                  <w:divsChild>
                                    <w:div w:id="1170827397">
                                      <w:marLeft w:val="0"/>
                                      <w:marRight w:val="0"/>
                                      <w:marTop w:val="0"/>
                                      <w:marBottom w:val="0"/>
                                      <w:divBdr>
                                        <w:top w:val="none" w:sz="0" w:space="0" w:color="auto"/>
                                        <w:left w:val="none" w:sz="0" w:space="0" w:color="auto"/>
                                        <w:bottom w:val="none" w:sz="0" w:space="0" w:color="auto"/>
                                        <w:right w:val="none" w:sz="0" w:space="0" w:color="auto"/>
                                      </w:divBdr>
                                      <w:divsChild>
                                        <w:div w:id="331108473">
                                          <w:marLeft w:val="0"/>
                                          <w:marRight w:val="0"/>
                                          <w:marTop w:val="0"/>
                                          <w:marBottom w:val="0"/>
                                          <w:divBdr>
                                            <w:top w:val="none" w:sz="0" w:space="0" w:color="auto"/>
                                            <w:left w:val="none" w:sz="0" w:space="0" w:color="auto"/>
                                            <w:bottom w:val="none" w:sz="0" w:space="0" w:color="auto"/>
                                            <w:right w:val="none" w:sz="0" w:space="0" w:color="auto"/>
                                          </w:divBdr>
                                          <w:divsChild>
                                            <w:div w:id="839396659">
                                              <w:marLeft w:val="0"/>
                                              <w:marRight w:val="0"/>
                                              <w:marTop w:val="0"/>
                                              <w:marBottom w:val="0"/>
                                              <w:divBdr>
                                                <w:top w:val="none" w:sz="0" w:space="0" w:color="auto"/>
                                                <w:left w:val="none" w:sz="0" w:space="0" w:color="auto"/>
                                                <w:bottom w:val="none" w:sz="0" w:space="0" w:color="auto"/>
                                                <w:right w:val="none" w:sz="0" w:space="0" w:color="auto"/>
                                              </w:divBdr>
                                              <w:divsChild>
                                                <w:div w:id="168910782">
                                                  <w:marLeft w:val="0"/>
                                                  <w:marRight w:val="0"/>
                                                  <w:marTop w:val="0"/>
                                                  <w:marBottom w:val="0"/>
                                                  <w:divBdr>
                                                    <w:top w:val="none" w:sz="0" w:space="0" w:color="auto"/>
                                                    <w:left w:val="none" w:sz="0" w:space="0" w:color="auto"/>
                                                    <w:bottom w:val="none" w:sz="0" w:space="0" w:color="auto"/>
                                                    <w:right w:val="none" w:sz="0" w:space="0" w:color="auto"/>
                                                  </w:divBdr>
                                                  <w:divsChild>
                                                    <w:div w:id="1877887415">
                                                      <w:marLeft w:val="0"/>
                                                      <w:marRight w:val="0"/>
                                                      <w:marTop w:val="0"/>
                                                      <w:marBottom w:val="0"/>
                                                      <w:divBdr>
                                                        <w:top w:val="none" w:sz="0" w:space="0" w:color="auto"/>
                                                        <w:left w:val="none" w:sz="0" w:space="0" w:color="auto"/>
                                                        <w:bottom w:val="none" w:sz="0" w:space="0" w:color="auto"/>
                                                        <w:right w:val="none" w:sz="0" w:space="0" w:color="auto"/>
                                                      </w:divBdr>
                                                      <w:divsChild>
                                                        <w:div w:id="1512453250">
                                                          <w:marLeft w:val="0"/>
                                                          <w:marRight w:val="0"/>
                                                          <w:marTop w:val="0"/>
                                                          <w:marBottom w:val="0"/>
                                                          <w:divBdr>
                                                            <w:top w:val="none" w:sz="0" w:space="0" w:color="auto"/>
                                                            <w:left w:val="none" w:sz="0" w:space="0" w:color="auto"/>
                                                            <w:bottom w:val="none" w:sz="0" w:space="0" w:color="auto"/>
                                                            <w:right w:val="none" w:sz="0" w:space="0" w:color="auto"/>
                                                          </w:divBdr>
                                                          <w:divsChild>
                                                            <w:div w:id="347297530">
                                                              <w:marLeft w:val="0"/>
                                                              <w:marRight w:val="0"/>
                                                              <w:marTop w:val="0"/>
                                                              <w:marBottom w:val="0"/>
                                                              <w:divBdr>
                                                                <w:top w:val="none" w:sz="0" w:space="0" w:color="auto"/>
                                                                <w:left w:val="none" w:sz="0" w:space="0" w:color="auto"/>
                                                                <w:bottom w:val="none" w:sz="0" w:space="0" w:color="auto"/>
                                                                <w:right w:val="none" w:sz="0" w:space="0" w:color="auto"/>
                                                              </w:divBdr>
                                                              <w:divsChild>
                                                                <w:div w:id="907957718">
                                                                  <w:marLeft w:val="0"/>
                                                                  <w:marRight w:val="0"/>
                                                                  <w:marTop w:val="0"/>
                                                                  <w:marBottom w:val="0"/>
                                                                  <w:divBdr>
                                                                    <w:top w:val="none" w:sz="0" w:space="0" w:color="auto"/>
                                                                    <w:left w:val="none" w:sz="0" w:space="0" w:color="auto"/>
                                                                    <w:bottom w:val="none" w:sz="0" w:space="0" w:color="auto"/>
                                                                    <w:right w:val="none" w:sz="0" w:space="0" w:color="auto"/>
                                                                  </w:divBdr>
                                                                  <w:divsChild>
                                                                    <w:div w:id="158162435">
                                                                      <w:marLeft w:val="0"/>
                                                                      <w:marRight w:val="0"/>
                                                                      <w:marTop w:val="0"/>
                                                                      <w:marBottom w:val="0"/>
                                                                      <w:divBdr>
                                                                        <w:top w:val="none" w:sz="0" w:space="0" w:color="auto"/>
                                                                        <w:left w:val="none" w:sz="0" w:space="0" w:color="auto"/>
                                                                        <w:bottom w:val="none" w:sz="0" w:space="0" w:color="auto"/>
                                                                        <w:right w:val="none" w:sz="0" w:space="0" w:color="auto"/>
                                                                      </w:divBdr>
                                                                      <w:divsChild>
                                                                        <w:div w:id="1970209385">
                                                                          <w:marLeft w:val="0"/>
                                                                          <w:marRight w:val="0"/>
                                                                          <w:marTop w:val="0"/>
                                                                          <w:marBottom w:val="0"/>
                                                                          <w:divBdr>
                                                                            <w:top w:val="none" w:sz="0" w:space="0" w:color="auto"/>
                                                                            <w:left w:val="none" w:sz="0" w:space="0" w:color="auto"/>
                                                                            <w:bottom w:val="none" w:sz="0" w:space="0" w:color="auto"/>
                                                                            <w:right w:val="none" w:sz="0" w:space="0" w:color="auto"/>
                                                                          </w:divBdr>
                                                                          <w:divsChild>
                                                                            <w:div w:id="1429236923">
                                                                              <w:marLeft w:val="0"/>
                                                                              <w:marRight w:val="0"/>
                                                                              <w:marTop w:val="0"/>
                                                                              <w:marBottom w:val="0"/>
                                                                              <w:divBdr>
                                                                                <w:top w:val="none" w:sz="0" w:space="0" w:color="auto"/>
                                                                                <w:left w:val="none" w:sz="0" w:space="0" w:color="auto"/>
                                                                                <w:bottom w:val="none" w:sz="0" w:space="0" w:color="auto"/>
                                                                                <w:right w:val="none" w:sz="0" w:space="0" w:color="auto"/>
                                                                              </w:divBdr>
                                                                              <w:divsChild>
                                                                                <w:div w:id="18355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8536387">
      <w:bodyDiv w:val="1"/>
      <w:marLeft w:val="0"/>
      <w:marRight w:val="0"/>
      <w:marTop w:val="0"/>
      <w:marBottom w:val="0"/>
      <w:divBdr>
        <w:top w:val="none" w:sz="0" w:space="0" w:color="auto"/>
        <w:left w:val="none" w:sz="0" w:space="0" w:color="auto"/>
        <w:bottom w:val="none" w:sz="0" w:space="0" w:color="auto"/>
        <w:right w:val="none" w:sz="0" w:space="0" w:color="auto"/>
      </w:divBdr>
      <w:divsChild>
        <w:div w:id="397637058">
          <w:marLeft w:val="0"/>
          <w:marRight w:val="0"/>
          <w:marTop w:val="0"/>
          <w:marBottom w:val="0"/>
          <w:divBdr>
            <w:top w:val="none" w:sz="0" w:space="0" w:color="auto"/>
            <w:left w:val="none" w:sz="0" w:space="0" w:color="auto"/>
            <w:bottom w:val="none" w:sz="0" w:space="0" w:color="auto"/>
            <w:right w:val="none" w:sz="0" w:space="0" w:color="auto"/>
          </w:divBdr>
          <w:divsChild>
            <w:div w:id="184877503">
              <w:marLeft w:val="0"/>
              <w:marRight w:val="0"/>
              <w:marTop w:val="0"/>
              <w:marBottom w:val="0"/>
              <w:divBdr>
                <w:top w:val="none" w:sz="0" w:space="0" w:color="auto"/>
                <w:left w:val="none" w:sz="0" w:space="0" w:color="auto"/>
                <w:bottom w:val="none" w:sz="0" w:space="0" w:color="auto"/>
                <w:right w:val="none" w:sz="0" w:space="0" w:color="auto"/>
              </w:divBdr>
              <w:divsChild>
                <w:div w:id="1318419111">
                  <w:marLeft w:val="0"/>
                  <w:marRight w:val="0"/>
                  <w:marTop w:val="0"/>
                  <w:marBottom w:val="0"/>
                  <w:divBdr>
                    <w:top w:val="none" w:sz="0" w:space="0" w:color="auto"/>
                    <w:left w:val="none" w:sz="0" w:space="0" w:color="auto"/>
                    <w:bottom w:val="none" w:sz="0" w:space="0" w:color="auto"/>
                    <w:right w:val="none" w:sz="0" w:space="0" w:color="auto"/>
                  </w:divBdr>
                  <w:divsChild>
                    <w:div w:id="421489056">
                      <w:marLeft w:val="0"/>
                      <w:marRight w:val="0"/>
                      <w:marTop w:val="0"/>
                      <w:marBottom w:val="0"/>
                      <w:divBdr>
                        <w:top w:val="none" w:sz="0" w:space="0" w:color="auto"/>
                        <w:left w:val="none" w:sz="0" w:space="0" w:color="auto"/>
                        <w:bottom w:val="none" w:sz="0" w:space="0" w:color="auto"/>
                        <w:right w:val="none" w:sz="0" w:space="0" w:color="auto"/>
                      </w:divBdr>
                      <w:divsChild>
                        <w:div w:id="2058356540">
                          <w:marLeft w:val="0"/>
                          <w:marRight w:val="0"/>
                          <w:marTop w:val="0"/>
                          <w:marBottom w:val="0"/>
                          <w:divBdr>
                            <w:top w:val="none" w:sz="0" w:space="0" w:color="auto"/>
                            <w:left w:val="none" w:sz="0" w:space="0" w:color="auto"/>
                            <w:bottom w:val="none" w:sz="0" w:space="0" w:color="auto"/>
                            <w:right w:val="none" w:sz="0" w:space="0" w:color="auto"/>
                          </w:divBdr>
                          <w:divsChild>
                            <w:div w:id="256905754">
                              <w:marLeft w:val="0"/>
                              <w:marRight w:val="0"/>
                              <w:marTop w:val="0"/>
                              <w:marBottom w:val="0"/>
                              <w:divBdr>
                                <w:top w:val="none" w:sz="0" w:space="0" w:color="auto"/>
                                <w:left w:val="none" w:sz="0" w:space="0" w:color="auto"/>
                                <w:bottom w:val="none" w:sz="0" w:space="0" w:color="auto"/>
                                <w:right w:val="none" w:sz="0" w:space="0" w:color="auto"/>
                              </w:divBdr>
                              <w:divsChild>
                                <w:div w:id="1608613250">
                                  <w:marLeft w:val="0"/>
                                  <w:marRight w:val="0"/>
                                  <w:marTop w:val="0"/>
                                  <w:marBottom w:val="0"/>
                                  <w:divBdr>
                                    <w:top w:val="none" w:sz="0" w:space="0" w:color="auto"/>
                                    <w:left w:val="none" w:sz="0" w:space="0" w:color="auto"/>
                                    <w:bottom w:val="none" w:sz="0" w:space="0" w:color="auto"/>
                                    <w:right w:val="none" w:sz="0" w:space="0" w:color="auto"/>
                                  </w:divBdr>
                                  <w:divsChild>
                                    <w:div w:id="5834051">
                                      <w:marLeft w:val="0"/>
                                      <w:marRight w:val="0"/>
                                      <w:marTop w:val="0"/>
                                      <w:marBottom w:val="0"/>
                                      <w:divBdr>
                                        <w:top w:val="none" w:sz="0" w:space="0" w:color="auto"/>
                                        <w:left w:val="none" w:sz="0" w:space="0" w:color="auto"/>
                                        <w:bottom w:val="none" w:sz="0" w:space="0" w:color="auto"/>
                                        <w:right w:val="none" w:sz="0" w:space="0" w:color="auto"/>
                                      </w:divBdr>
                                      <w:divsChild>
                                        <w:div w:id="177893130">
                                          <w:marLeft w:val="0"/>
                                          <w:marRight w:val="0"/>
                                          <w:marTop w:val="0"/>
                                          <w:marBottom w:val="0"/>
                                          <w:divBdr>
                                            <w:top w:val="none" w:sz="0" w:space="0" w:color="auto"/>
                                            <w:left w:val="none" w:sz="0" w:space="0" w:color="auto"/>
                                            <w:bottom w:val="none" w:sz="0" w:space="0" w:color="auto"/>
                                            <w:right w:val="none" w:sz="0" w:space="0" w:color="auto"/>
                                          </w:divBdr>
                                          <w:divsChild>
                                            <w:div w:id="1800300044">
                                              <w:marLeft w:val="0"/>
                                              <w:marRight w:val="0"/>
                                              <w:marTop w:val="0"/>
                                              <w:marBottom w:val="0"/>
                                              <w:divBdr>
                                                <w:top w:val="none" w:sz="0" w:space="0" w:color="auto"/>
                                                <w:left w:val="none" w:sz="0" w:space="0" w:color="auto"/>
                                                <w:bottom w:val="none" w:sz="0" w:space="0" w:color="auto"/>
                                                <w:right w:val="none" w:sz="0" w:space="0" w:color="auto"/>
                                              </w:divBdr>
                                              <w:divsChild>
                                                <w:div w:id="1786659514">
                                                  <w:marLeft w:val="0"/>
                                                  <w:marRight w:val="0"/>
                                                  <w:marTop w:val="0"/>
                                                  <w:marBottom w:val="0"/>
                                                  <w:divBdr>
                                                    <w:top w:val="none" w:sz="0" w:space="0" w:color="auto"/>
                                                    <w:left w:val="none" w:sz="0" w:space="0" w:color="auto"/>
                                                    <w:bottom w:val="none" w:sz="0" w:space="0" w:color="auto"/>
                                                    <w:right w:val="none" w:sz="0" w:space="0" w:color="auto"/>
                                                  </w:divBdr>
                                                  <w:divsChild>
                                                    <w:div w:id="444035633">
                                                      <w:marLeft w:val="0"/>
                                                      <w:marRight w:val="0"/>
                                                      <w:marTop w:val="0"/>
                                                      <w:marBottom w:val="0"/>
                                                      <w:divBdr>
                                                        <w:top w:val="none" w:sz="0" w:space="0" w:color="auto"/>
                                                        <w:left w:val="none" w:sz="0" w:space="0" w:color="auto"/>
                                                        <w:bottom w:val="none" w:sz="0" w:space="0" w:color="auto"/>
                                                        <w:right w:val="none" w:sz="0" w:space="0" w:color="auto"/>
                                                      </w:divBdr>
                                                      <w:divsChild>
                                                        <w:div w:id="786045417">
                                                          <w:marLeft w:val="0"/>
                                                          <w:marRight w:val="0"/>
                                                          <w:marTop w:val="0"/>
                                                          <w:marBottom w:val="0"/>
                                                          <w:divBdr>
                                                            <w:top w:val="none" w:sz="0" w:space="0" w:color="auto"/>
                                                            <w:left w:val="none" w:sz="0" w:space="0" w:color="auto"/>
                                                            <w:bottom w:val="none" w:sz="0" w:space="0" w:color="auto"/>
                                                            <w:right w:val="none" w:sz="0" w:space="0" w:color="auto"/>
                                                          </w:divBdr>
                                                          <w:divsChild>
                                                            <w:div w:id="604535204">
                                                              <w:marLeft w:val="0"/>
                                                              <w:marRight w:val="0"/>
                                                              <w:marTop w:val="0"/>
                                                              <w:marBottom w:val="0"/>
                                                              <w:divBdr>
                                                                <w:top w:val="none" w:sz="0" w:space="0" w:color="auto"/>
                                                                <w:left w:val="none" w:sz="0" w:space="0" w:color="auto"/>
                                                                <w:bottom w:val="none" w:sz="0" w:space="0" w:color="auto"/>
                                                                <w:right w:val="none" w:sz="0" w:space="0" w:color="auto"/>
                                                              </w:divBdr>
                                                              <w:divsChild>
                                                                <w:div w:id="136924336">
                                                                  <w:marLeft w:val="0"/>
                                                                  <w:marRight w:val="0"/>
                                                                  <w:marTop w:val="0"/>
                                                                  <w:marBottom w:val="0"/>
                                                                  <w:divBdr>
                                                                    <w:top w:val="none" w:sz="0" w:space="0" w:color="auto"/>
                                                                    <w:left w:val="none" w:sz="0" w:space="0" w:color="auto"/>
                                                                    <w:bottom w:val="none" w:sz="0" w:space="0" w:color="auto"/>
                                                                    <w:right w:val="none" w:sz="0" w:space="0" w:color="auto"/>
                                                                  </w:divBdr>
                                                                  <w:divsChild>
                                                                    <w:div w:id="654770189">
                                                                      <w:marLeft w:val="0"/>
                                                                      <w:marRight w:val="0"/>
                                                                      <w:marTop w:val="0"/>
                                                                      <w:marBottom w:val="0"/>
                                                                      <w:divBdr>
                                                                        <w:top w:val="none" w:sz="0" w:space="0" w:color="auto"/>
                                                                        <w:left w:val="none" w:sz="0" w:space="0" w:color="auto"/>
                                                                        <w:bottom w:val="none" w:sz="0" w:space="0" w:color="auto"/>
                                                                        <w:right w:val="none" w:sz="0" w:space="0" w:color="auto"/>
                                                                      </w:divBdr>
                                                                      <w:divsChild>
                                                                        <w:div w:id="1340044737">
                                                                          <w:marLeft w:val="0"/>
                                                                          <w:marRight w:val="0"/>
                                                                          <w:marTop w:val="0"/>
                                                                          <w:marBottom w:val="0"/>
                                                                          <w:divBdr>
                                                                            <w:top w:val="none" w:sz="0" w:space="0" w:color="auto"/>
                                                                            <w:left w:val="none" w:sz="0" w:space="0" w:color="auto"/>
                                                                            <w:bottom w:val="none" w:sz="0" w:space="0" w:color="auto"/>
                                                                            <w:right w:val="none" w:sz="0" w:space="0" w:color="auto"/>
                                                                          </w:divBdr>
                                                                          <w:divsChild>
                                                                            <w:div w:id="915287495">
                                                                              <w:marLeft w:val="0"/>
                                                                              <w:marRight w:val="0"/>
                                                                              <w:marTop w:val="0"/>
                                                                              <w:marBottom w:val="0"/>
                                                                              <w:divBdr>
                                                                                <w:top w:val="none" w:sz="0" w:space="0" w:color="auto"/>
                                                                                <w:left w:val="none" w:sz="0" w:space="0" w:color="auto"/>
                                                                                <w:bottom w:val="none" w:sz="0" w:space="0" w:color="auto"/>
                                                                                <w:right w:val="none" w:sz="0" w:space="0" w:color="auto"/>
                                                                              </w:divBdr>
                                                                              <w:divsChild>
                                                                                <w:div w:id="16681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2738726">
      <w:bodyDiv w:val="1"/>
      <w:marLeft w:val="0"/>
      <w:marRight w:val="0"/>
      <w:marTop w:val="100"/>
      <w:marBottom w:val="100"/>
      <w:divBdr>
        <w:top w:val="none" w:sz="0" w:space="0" w:color="auto"/>
        <w:left w:val="none" w:sz="0" w:space="0" w:color="auto"/>
        <w:bottom w:val="none" w:sz="0" w:space="0" w:color="auto"/>
        <w:right w:val="none" w:sz="0" w:space="0" w:color="auto"/>
      </w:divBdr>
      <w:divsChild>
        <w:div w:id="23023834">
          <w:marLeft w:val="0"/>
          <w:marRight w:val="0"/>
          <w:marTop w:val="0"/>
          <w:marBottom w:val="0"/>
          <w:divBdr>
            <w:top w:val="none" w:sz="0" w:space="0" w:color="auto"/>
            <w:left w:val="none" w:sz="0" w:space="0" w:color="auto"/>
            <w:bottom w:val="none" w:sz="0" w:space="0" w:color="auto"/>
            <w:right w:val="none" w:sz="0" w:space="0" w:color="auto"/>
          </w:divBdr>
          <w:divsChild>
            <w:div w:id="937131290">
              <w:marLeft w:val="0"/>
              <w:marRight w:val="0"/>
              <w:marTop w:val="0"/>
              <w:marBottom w:val="0"/>
              <w:divBdr>
                <w:top w:val="none" w:sz="0" w:space="0" w:color="auto"/>
                <w:left w:val="none" w:sz="0" w:space="0" w:color="auto"/>
                <w:bottom w:val="none" w:sz="0" w:space="0" w:color="auto"/>
                <w:right w:val="none" w:sz="0" w:space="0" w:color="auto"/>
              </w:divBdr>
              <w:divsChild>
                <w:div w:id="1999647332">
                  <w:marLeft w:val="0"/>
                  <w:marRight w:val="0"/>
                  <w:marTop w:val="0"/>
                  <w:marBottom w:val="0"/>
                  <w:divBdr>
                    <w:top w:val="none" w:sz="0" w:space="0" w:color="auto"/>
                    <w:left w:val="none" w:sz="0" w:space="0" w:color="auto"/>
                    <w:bottom w:val="none" w:sz="0" w:space="0" w:color="auto"/>
                    <w:right w:val="none" w:sz="0" w:space="0" w:color="auto"/>
                  </w:divBdr>
                  <w:divsChild>
                    <w:div w:id="2013601043">
                      <w:marLeft w:val="0"/>
                      <w:marRight w:val="0"/>
                      <w:marTop w:val="0"/>
                      <w:marBottom w:val="0"/>
                      <w:divBdr>
                        <w:top w:val="single" w:sz="6" w:space="11" w:color="DDDDDD"/>
                        <w:left w:val="none" w:sz="0" w:space="0" w:color="auto"/>
                        <w:bottom w:val="none" w:sz="0" w:space="0" w:color="auto"/>
                        <w:right w:val="none" w:sz="0" w:space="0" w:color="auto"/>
                      </w:divBdr>
                      <w:divsChild>
                        <w:div w:id="262302000">
                          <w:marLeft w:val="0"/>
                          <w:marRight w:val="0"/>
                          <w:marTop w:val="0"/>
                          <w:marBottom w:val="0"/>
                          <w:divBdr>
                            <w:top w:val="none" w:sz="0" w:space="0" w:color="auto"/>
                            <w:left w:val="none" w:sz="0" w:space="0" w:color="auto"/>
                            <w:bottom w:val="none" w:sz="0" w:space="0" w:color="auto"/>
                            <w:right w:val="none" w:sz="0" w:space="0" w:color="auto"/>
                          </w:divBdr>
                          <w:divsChild>
                            <w:div w:id="817574115">
                              <w:marLeft w:val="0"/>
                              <w:marRight w:val="0"/>
                              <w:marTop w:val="0"/>
                              <w:marBottom w:val="0"/>
                              <w:divBdr>
                                <w:top w:val="none" w:sz="0" w:space="0" w:color="auto"/>
                                <w:left w:val="none" w:sz="0" w:space="0" w:color="auto"/>
                                <w:bottom w:val="none" w:sz="0" w:space="0" w:color="auto"/>
                                <w:right w:val="none" w:sz="0" w:space="0" w:color="auto"/>
                              </w:divBdr>
                              <w:divsChild>
                                <w:div w:id="1569536325">
                                  <w:marLeft w:val="0"/>
                                  <w:marRight w:val="0"/>
                                  <w:marTop w:val="0"/>
                                  <w:marBottom w:val="0"/>
                                  <w:divBdr>
                                    <w:top w:val="none" w:sz="0" w:space="0" w:color="auto"/>
                                    <w:left w:val="none" w:sz="0" w:space="0" w:color="auto"/>
                                    <w:bottom w:val="none" w:sz="0" w:space="0" w:color="auto"/>
                                    <w:right w:val="none" w:sz="0" w:space="0" w:color="auto"/>
                                  </w:divBdr>
                                  <w:divsChild>
                                    <w:div w:id="2852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4242157">
      <w:bodyDiv w:val="1"/>
      <w:marLeft w:val="0"/>
      <w:marRight w:val="0"/>
      <w:marTop w:val="0"/>
      <w:marBottom w:val="0"/>
      <w:divBdr>
        <w:top w:val="none" w:sz="0" w:space="0" w:color="auto"/>
        <w:left w:val="none" w:sz="0" w:space="0" w:color="auto"/>
        <w:bottom w:val="none" w:sz="0" w:space="0" w:color="auto"/>
        <w:right w:val="none" w:sz="0" w:space="0" w:color="auto"/>
      </w:divBdr>
    </w:div>
    <w:div w:id="1348098638">
      <w:bodyDiv w:val="1"/>
      <w:marLeft w:val="0"/>
      <w:marRight w:val="0"/>
      <w:marTop w:val="0"/>
      <w:marBottom w:val="0"/>
      <w:divBdr>
        <w:top w:val="none" w:sz="0" w:space="0" w:color="auto"/>
        <w:left w:val="none" w:sz="0" w:space="0" w:color="auto"/>
        <w:bottom w:val="none" w:sz="0" w:space="0" w:color="auto"/>
        <w:right w:val="none" w:sz="0" w:space="0" w:color="auto"/>
      </w:divBdr>
      <w:divsChild>
        <w:div w:id="1156610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0762735">
      <w:bodyDiv w:val="1"/>
      <w:marLeft w:val="0"/>
      <w:marRight w:val="0"/>
      <w:marTop w:val="0"/>
      <w:marBottom w:val="0"/>
      <w:divBdr>
        <w:top w:val="none" w:sz="0" w:space="0" w:color="auto"/>
        <w:left w:val="none" w:sz="0" w:space="0" w:color="auto"/>
        <w:bottom w:val="none" w:sz="0" w:space="0" w:color="auto"/>
        <w:right w:val="none" w:sz="0" w:space="0" w:color="auto"/>
      </w:divBdr>
    </w:div>
    <w:div w:id="1365443474">
      <w:bodyDiv w:val="1"/>
      <w:marLeft w:val="0"/>
      <w:marRight w:val="0"/>
      <w:marTop w:val="0"/>
      <w:marBottom w:val="0"/>
      <w:divBdr>
        <w:top w:val="none" w:sz="0" w:space="0" w:color="auto"/>
        <w:left w:val="none" w:sz="0" w:space="0" w:color="auto"/>
        <w:bottom w:val="none" w:sz="0" w:space="0" w:color="auto"/>
        <w:right w:val="none" w:sz="0" w:space="0" w:color="auto"/>
      </w:divBdr>
    </w:div>
    <w:div w:id="1380010903">
      <w:bodyDiv w:val="1"/>
      <w:marLeft w:val="0"/>
      <w:marRight w:val="0"/>
      <w:marTop w:val="0"/>
      <w:marBottom w:val="0"/>
      <w:divBdr>
        <w:top w:val="none" w:sz="0" w:space="0" w:color="auto"/>
        <w:left w:val="none" w:sz="0" w:space="0" w:color="auto"/>
        <w:bottom w:val="none" w:sz="0" w:space="0" w:color="auto"/>
        <w:right w:val="none" w:sz="0" w:space="0" w:color="auto"/>
      </w:divBdr>
      <w:divsChild>
        <w:div w:id="250430244">
          <w:marLeft w:val="0"/>
          <w:marRight w:val="0"/>
          <w:marTop w:val="0"/>
          <w:marBottom w:val="0"/>
          <w:divBdr>
            <w:top w:val="none" w:sz="0" w:space="0" w:color="auto"/>
            <w:left w:val="none" w:sz="0" w:space="0" w:color="auto"/>
            <w:bottom w:val="none" w:sz="0" w:space="0" w:color="auto"/>
            <w:right w:val="none" w:sz="0" w:space="0" w:color="auto"/>
          </w:divBdr>
          <w:divsChild>
            <w:div w:id="937568546">
              <w:marLeft w:val="0"/>
              <w:marRight w:val="0"/>
              <w:marTop w:val="0"/>
              <w:marBottom w:val="0"/>
              <w:divBdr>
                <w:top w:val="none" w:sz="0" w:space="0" w:color="auto"/>
                <w:left w:val="none" w:sz="0" w:space="0" w:color="auto"/>
                <w:bottom w:val="none" w:sz="0" w:space="0" w:color="auto"/>
                <w:right w:val="none" w:sz="0" w:space="0" w:color="auto"/>
              </w:divBdr>
              <w:divsChild>
                <w:div w:id="852648311">
                  <w:marLeft w:val="0"/>
                  <w:marRight w:val="0"/>
                  <w:marTop w:val="0"/>
                  <w:marBottom w:val="0"/>
                  <w:divBdr>
                    <w:top w:val="none" w:sz="0" w:space="0" w:color="auto"/>
                    <w:left w:val="none" w:sz="0" w:space="0" w:color="auto"/>
                    <w:bottom w:val="none" w:sz="0" w:space="0" w:color="auto"/>
                    <w:right w:val="none" w:sz="0" w:space="0" w:color="auto"/>
                  </w:divBdr>
                  <w:divsChild>
                    <w:div w:id="60687522">
                      <w:marLeft w:val="2400"/>
                      <w:marRight w:val="0"/>
                      <w:marTop w:val="0"/>
                      <w:marBottom w:val="0"/>
                      <w:divBdr>
                        <w:top w:val="none" w:sz="0" w:space="0" w:color="auto"/>
                        <w:left w:val="none" w:sz="0" w:space="0" w:color="auto"/>
                        <w:bottom w:val="none" w:sz="0" w:space="0" w:color="auto"/>
                        <w:right w:val="none" w:sz="0" w:space="0" w:color="auto"/>
                      </w:divBdr>
                      <w:divsChild>
                        <w:div w:id="583686060">
                          <w:marLeft w:val="0"/>
                          <w:marRight w:val="0"/>
                          <w:marTop w:val="0"/>
                          <w:marBottom w:val="0"/>
                          <w:divBdr>
                            <w:top w:val="none" w:sz="0" w:space="0" w:color="auto"/>
                            <w:left w:val="none" w:sz="0" w:space="0" w:color="auto"/>
                            <w:bottom w:val="none" w:sz="0" w:space="0" w:color="auto"/>
                            <w:right w:val="none" w:sz="0" w:space="0" w:color="auto"/>
                          </w:divBdr>
                          <w:divsChild>
                            <w:div w:id="429741494">
                              <w:marLeft w:val="0"/>
                              <w:marRight w:val="0"/>
                              <w:marTop w:val="0"/>
                              <w:marBottom w:val="0"/>
                              <w:divBdr>
                                <w:top w:val="none" w:sz="0" w:space="0" w:color="auto"/>
                                <w:left w:val="none" w:sz="0" w:space="0" w:color="auto"/>
                                <w:bottom w:val="none" w:sz="0" w:space="0" w:color="auto"/>
                                <w:right w:val="none" w:sz="0" w:space="0" w:color="auto"/>
                              </w:divBdr>
                            </w:div>
                            <w:div w:id="108403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103821">
      <w:bodyDiv w:val="1"/>
      <w:marLeft w:val="0"/>
      <w:marRight w:val="0"/>
      <w:marTop w:val="0"/>
      <w:marBottom w:val="0"/>
      <w:divBdr>
        <w:top w:val="none" w:sz="0" w:space="0" w:color="auto"/>
        <w:left w:val="none" w:sz="0" w:space="0" w:color="auto"/>
        <w:bottom w:val="none" w:sz="0" w:space="0" w:color="auto"/>
        <w:right w:val="none" w:sz="0" w:space="0" w:color="auto"/>
      </w:divBdr>
    </w:div>
    <w:div w:id="1385176976">
      <w:bodyDiv w:val="1"/>
      <w:marLeft w:val="0"/>
      <w:marRight w:val="0"/>
      <w:marTop w:val="0"/>
      <w:marBottom w:val="0"/>
      <w:divBdr>
        <w:top w:val="none" w:sz="0" w:space="0" w:color="auto"/>
        <w:left w:val="none" w:sz="0" w:space="0" w:color="auto"/>
        <w:bottom w:val="none" w:sz="0" w:space="0" w:color="auto"/>
        <w:right w:val="none" w:sz="0" w:space="0" w:color="auto"/>
      </w:divBdr>
      <w:divsChild>
        <w:div w:id="861210456">
          <w:marLeft w:val="0"/>
          <w:marRight w:val="0"/>
          <w:marTop w:val="0"/>
          <w:marBottom w:val="0"/>
          <w:divBdr>
            <w:top w:val="none" w:sz="0" w:space="0" w:color="auto"/>
            <w:left w:val="none" w:sz="0" w:space="0" w:color="auto"/>
            <w:bottom w:val="none" w:sz="0" w:space="0" w:color="auto"/>
            <w:right w:val="none" w:sz="0" w:space="0" w:color="auto"/>
          </w:divBdr>
          <w:divsChild>
            <w:div w:id="594171631">
              <w:marLeft w:val="0"/>
              <w:marRight w:val="0"/>
              <w:marTop w:val="0"/>
              <w:marBottom w:val="0"/>
              <w:divBdr>
                <w:top w:val="none" w:sz="0" w:space="0" w:color="auto"/>
                <w:left w:val="none" w:sz="0" w:space="0" w:color="auto"/>
                <w:bottom w:val="none" w:sz="0" w:space="0" w:color="auto"/>
                <w:right w:val="none" w:sz="0" w:space="0" w:color="auto"/>
              </w:divBdr>
              <w:divsChild>
                <w:div w:id="1305814053">
                  <w:marLeft w:val="0"/>
                  <w:marRight w:val="0"/>
                  <w:marTop w:val="0"/>
                  <w:marBottom w:val="0"/>
                  <w:divBdr>
                    <w:top w:val="none" w:sz="0" w:space="0" w:color="auto"/>
                    <w:left w:val="none" w:sz="0" w:space="0" w:color="auto"/>
                    <w:bottom w:val="none" w:sz="0" w:space="0" w:color="auto"/>
                    <w:right w:val="none" w:sz="0" w:space="0" w:color="auto"/>
                  </w:divBdr>
                  <w:divsChild>
                    <w:div w:id="904607076">
                      <w:marLeft w:val="2174"/>
                      <w:marRight w:val="0"/>
                      <w:marTop w:val="0"/>
                      <w:marBottom w:val="0"/>
                      <w:divBdr>
                        <w:top w:val="none" w:sz="0" w:space="0" w:color="auto"/>
                        <w:left w:val="none" w:sz="0" w:space="0" w:color="auto"/>
                        <w:bottom w:val="none" w:sz="0" w:space="0" w:color="auto"/>
                        <w:right w:val="none" w:sz="0" w:space="0" w:color="auto"/>
                      </w:divBdr>
                      <w:divsChild>
                        <w:div w:id="2121486506">
                          <w:marLeft w:val="0"/>
                          <w:marRight w:val="0"/>
                          <w:marTop w:val="0"/>
                          <w:marBottom w:val="0"/>
                          <w:divBdr>
                            <w:top w:val="none" w:sz="0" w:space="0" w:color="auto"/>
                            <w:left w:val="none" w:sz="0" w:space="0" w:color="auto"/>
                            <w:bottom w:val="none" w:sz="0" w:space="0" w:color="auto"/>
                            <w:right w:val="none" w:sz="0" w:space="0" w:color="auto"/>
                          </w:divBdr>
                          <w:divsChild>
                            <w:div w:id="981807727">
                              <w:marLeft w:val="0"/>
                              <w:marRight w:val="0"/>
                              <w:marTop w:val="0"/>
                              <w:marBottom w:val="0"/>
                              <w:divBdr>
                                <w:top w:val="none" w:sz="0" w:space="0" w:color="auto"/>
                                <w:left w:val="none" w:sz="0" w:space="0" w:color="auto"/>
                                <w:bottom w:val="none" w:sz="0" w:space="0" w:color="auto"/>
                                <w:right w:val="none" w:sz="0" w:space="0" w:color="auto"/>
                              </w:divBdr>
                            </w:div>
                            <w:div w:id="173083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8287080">
      <w:bodyDiv w:val="1"/>
      <w:marLeft w:val="0"/>
      <w:marRight w:val="0"/>
      <w:marTop w:val="0"/>
      <w:marBottom w:val="0"/>
      <w:divBdr>
        <w:top w:val="none" w:sz="0" w:space="0" w:color="auto"/>
        <w:left w:val="none" w:sz="0" w:space="0" w:color="auto"/>
        <w:bottom w:val="none" w:sz="0" w:space="0" w:color="auto"/>
        <w:right w:val="none" w:sz="0" w:space="0" w:color="auto"/>
      </w:divBdr>
      <w:divsChild>
        <w:div w:id="672031873">
          <w:marLeft w:val="0"/>
          <w:marRight w:val="0"/>
          <w:marTop w:val="0"/>
          <w:marBottom w:val="0"/>
          <w:divBdr>
            <w:top w:val="none" w:sz="0" w:space="0" w:color="auto"/>
            <w:left w:val="none" w:sz="0" w:space="0" w:color="auto"/>
            <w:bottom w:val="none" w:sz="0" w:space="0" w:color="auto"/>
            <w:right w:val="none" w:sz="0" w:space="0" w:color="auto"/>
          </w:divBdr>
          <w:divsChild>
            <w:div w:id="69404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43881">
      <w:bodyDiv w:val="1"/>
      <w:marLeft w:val="0"/>
      <w:marRight w:val="0"/>
      <w:marTop w:val="0"/>
      <w:marBottom w:val="0"/>
      <w:divBdr>
        <w:top w:val="none" w:sz="0" w:space="0" w:color="auto"/>
        <w:left w:val="none" w:sz="0" w:space="0" w:color="auto"/>
        <w:bottom w:val="none" w:sz="0" w:space="0" w:color="auto"/>
        <w:right w:val="none" w:sz="0" w:space="0" w:color="auto"/>
      </w:divBdr>
      <w:divsChild>
        <w:div w:id="278416989">
          <w:marLeft w:val="0"/>
          <w:marRight w:val="0"/>
          <w:marTop w:val="0"/>
          <w:marBottom w:val="0"/>
          <w:divBdr>
            <w:top w:val="none" w:sz="0" w:space="0" w:color="auto"/>
            <w:left w:val="none" w:sz="0" w:space="0" w:color="auto"/>
            <w:bottom w:val="none" w:sz="0" w:space="0" w:color="auto"/>
            <w:right w:val="none" w:sz="0" w:space="0" w:color="auto"/>
          </w:divBdr>
          <w:divsChild>
            <w:div w:id="1922984754">
              <w:marLeft w:val="0"/>
              <w:marRight w:val="0"/>
              <w:marTop w:val="0"/>
              <w:marBottom w:val="0"/>
              <w:divBdr>
                <w:top w:val="none" w:sz="0" w:space="0" w:color="auto"/>
                <w:left w:val="none" w:sz="0" w:space="0" w:color="auto"/>
                <w:bottom w:val="none" w:sz="0" w:space="0" w:color="auto"/>
                <w:right w:val="none" w:sz="0" w:space="0" w:color="auto"/>
              </w:divBdr>
              <w:divsChild>
                <w:div w:id="1495759803">
                  <w:marLeft w:val="0"/>
                  <w:marRight w:val="0"/>
                  <w:marTop w:val="0"/>
                  <w:marBottom w:val="0"/>
                  <w:divBdr>
                    <w:top w:val="none" w:sz="0" w:space="0" w:color="auto"/>
                    <w:left w:val="none" w:sz="0" w:space="0" w:color="auto"/>
                    <w:bottom w:val="none" w:sz="0" w:space="0" w:color="auto"/>
                    <w:right w:val="none" w:sz="0" w:space="0" w:color="auto"/>
                  </w:divBdr>
                  <w:divsChild>
                    <w:div w:id="943534069">
                      <w:marLeft w:val="0"/>
                      <w:marRight w:val="0"/>
                      <w:marTop w:val="0"/>
                      <w:marBottom w:val="0"/>
                      <w:divBdr>
                        <w:top w:val="none" w:sz="0" w:space="0" w:color="auto"/>
                        <w:left w:val="none" w:sz="0" w:space="0" w:color="auto"/>
                        <w:bottom w:val="none" w:sz="0" w:space="0" w:color="auto"/>
                        <w:right w:val="none" w:sz="0" w:space="0" w:color="auto"/>
                      </w:divBdr>
                      <w:divsChild>
                        <w:div w:id="2103135843">
                          <w:marLeft w:val="0"/>
                          <w:marRight w:val="0"/>
                          <w:marTop w:val="0"/>
                          <w:marBottom w:val="0"/>
                          <w:divBdr>
                            <w:top w:val="none" w:sz="0" w:space="0" w:color="auto"/>
                            <w:left w:val="none" w:sz="0" w:space="0" w:color="auto"/>
                            <w:bottom w:val="none" w:sz="0" w:space="0" w:color="auto"/>
                            <w:right w:val="none" w:sz="0" w:space="0" w:color="auto"/>
                          </w:divBdr>
                          <w:divsChild>
                            <w:div w:id="778574613">
                              <w:marLeft w:val="0"/>
                              <w:marRight w:val="0"/>
                              <w:marTop w:val="0"/>
                              <w:marBottom w:val="0"/>
                              <w:divBdr>
                                <w:top w:val="none" w:sz="0" w:space="0" w:color="auto"/>
                                <w:left w:val="none" w:sz="0" w:space="0" w:color="auto"/>
                                <w:bottom w:val="none" w:sz="0" w:space="0" w:color="auto"/>
                                <w:right w:val="none" w:sz="0" w:space="0" w:color="auto"/>
                              </w:divBdr>
                              <w:divsChild>
                                <w:div w:id="1719088973">
                                  <w:marLeft w:val="0"/>
                                  <w:marRight w:val="0"/>
                                  <w:marTop w:val="0"/>
                                  <w:marBottom w:val="0"/>
                                  <w:divBdr>
                                    <w:top w:val="none" w:sz="0" w:space="0" w:color="auto"/>
                                    <w:left w:val="none" w:sz="0" w:space="0" w:color="auto"/>
                                    <w:bottom w:val="none" w:sz="0" w:space="0" w:color="auto"/>
                                    <w:right w:val="none" w:sz="0" w:space="0" w:color="auto"/>
                                  </w:divBdr>
                                  <w:divsChild>
                                    <w:div w:id="424307745">
                                      <w:marLeft w:val="0"/>
                                      <w:marRight w:val="0"/>
                                      <w:marTop w:val="0"/>
                                      <w:marBottom w:val="0"/>
                                      <w:divBdr>
                                        <w:top w:val="none" w:sz="0" w:space="0" w:color="auto"/>
                                        <w:left w:val="none" w:sz="0" w:space="0" w:color="auto"/>
                                        <w:bottom w:val="none" w:sz="0" w:space="0" w:color="auto"/>
                                        <w:right w:val="none" w:sz="0" w:space="0" w:color="auto"/>
                                      </w:divBdr>
                                      <w:divsChild>
                                        <w:div w:id="2128158409">
                                          <w:marLeft w:val="0"/>
                                          <w:marRight w:val="0"/>
                                          <w:marTop w:val="0"/>
                                          <w:marBottom w:val="0"/>
                                          <w:divBdr>
                                            <w:top w:val="none" w:sz="0" w:space="0" w:color="auto"/>
                                            <w:left w:val="none" w:sz="0" w:space="0" w:color="auto"/>
                                            <w:bottom w:val="none" w:sz="0" w:space="0" w:color="auto"/>
                                            <w:right w:val="none" w:sz="0" w:space="0" w:color="auto"/>
                                          </w:divBdr>
                                          <w:divsChild>
                                            <w:div w:id="399643839">
                                              <w:marLeft w:val="0"/>
                                              <w:marRight w:val="0"/>
                                              <w:marTop w:val="0"/>
                                              <w:marBottom w:val="0"/>
                                              <w:divBdr>
                                                <w:top w:val="none" w:sz="0" w:space="0" w:color="auto"/>
                                                <w:left w:val="none" w:sz="0" w:space="0" w:color="auto"/>
                                                <w:bottom w:val="none" w:sz="0" w:space="0" w:color="auto"/>
                                                <w:right w:val="none" w:sz="0" w:space="0" w:color="auto"/>
                                              </w:divBdr>
                                              <w:divsChild>
                                                <w:div w:id="2034376767">
                                                  <w:marLeft w:val="0"/>
                                                  <w:marRight w:val="0"/>
                                                  <w:marTop w:val="0"/>
                                                  <w:marBottom w:val="0"/>
                                                  <w:divBdr>
                                                    <w:top w:val="none" w:sz="0" w:space="0" w:color="auto"/>
                                                    <w:left w:val="none" w:sz="0" w:space="0" w:color="auto"/>
                                                    <w:bottom w:val="none" w:sz="0" w:space="0" w:color="auto"/>
                                                    <w:right w:val="none" w:sz="0" w:space="0" w:color="auto"/>
                                                  </w:divBdr>
                                                  <w:divsChild>
                                                    <w:div w:id="824122543">
                                                      <w:marLeft w:val="0"/>
                                                      <w:marRight w:val="0"/>
                                                      <w:marTop w:val="0"/>
                                                      <w:marBottom w:val="0"/>
                                                      <w:divBdr>
                                                        <w:top w:val="none" w:sz="0" w:space="0" w:color="auto"/>
                                                        <w:left w:val="none" w:sz="0" w:space="0" w:color="auto"/>
                                                        <w:bottom w:val="none" w:sz="0" w:space="0" w:color="auto"/>
                                                        <w:right w:val="none" w:sz="0" w:space="0" w:color="auto"/>
                                                      </w:divBdr>
                                                      <w:divsChild>
                                                        <w:div w:id="75983504">
                                                          <w:marLeft w:val="0"/>
                                                          <w:marRight w:val="0"/>
                                                          <w:marTop w:val="0"/>
                                                          <w:marBottom w:val="0"/>
                                                          <w:divBdr>
                                                            <w:top w:val="none" w:sz="0" w:space="0" w:color="auto"/>
                                                            <w:left w:val="none" w:sz="0" w:space="0" w:color="auto"/>
                                                            <w:bottom w:val="none" w:sz="0" w:space="0" w:color="auto"/>
                                                            <w:right w:val="none" w:sz="0" w:space="0" w:color="auto"/>
                                                          </w:divBdr>
                                                          <w:divsChild>
                                                            <w:div w:id="1487697898">
                                                              <w:marLeft w:val="0"/>
                                                              <w:marRight w:val="0"/>
                                                              <w:marTop w:val="0"/>
                                                              <w:marBottom w:val="0"/>
                                                              <w:divBdr>
                                                                <w:top w:val="none" w:sz="0" w:space="0" w:color="auto"/>
                                                                <w:left w:val="none" w:sz="0" w:space="0" w:color="auto"/>
                                                                <w:bottom w:val="none" w:sz="0" w:space="0" w:color="auto"/>
                                                                <w:right w:val="none" w:sz="0" w:space="0" w:color="auto"/>
                                                              </w:divBdr>
                                                              <w:divsChild>
                                                                <w:div w:id="1780294013">
                                                                  <w:marLeft w:val="0"/>
                                                                  <w:marRight w:val="0"/>
                                                                  <w:marTop w:val="0"/>
                                                                  <w:marBottom w:val="0"/>
                                                                  <w:divBdr>
                                                                    <w:top w:val="none" w:sz="0" w:space="0" w:color="auto"/>
                                                                    <w:left w:val="none" w:sz="0" w:space="0" w:color="auto"/>
                                                                    <w:bottom w:val="none" w:sz="0" w:space="0" w:color="auto"/>
                                                                    <w:right w:val="none" w:sz="0" w:space="0" w:color="auto"/>
                                                                  </w:divBdr>
                                                                  <w:divsChild>
                                                                    <w:div w:id="504903687">
                                                                      <w:marLeft w:val="0"/>
                                                                      <w:marRight w:val="0"/>
                                                                      <w:marTop w:val="0"/>
                                                                      <w:marBottom w:val="0"/>
                                                                      <w:divBdr>
                                                                        <w:top w:val="none" w:sz="0" w:space="0" w:color="auto"/>
                                                                        <w:left w:val="none" w:sz="0" w:space="0" w:color="auto"/>
                                                                        <w:bottom w:val="none" w:sz="0" w:space="0" w:color="auto"/>
                                                                        <w:right w:val="none" w:sz="0" w:space="0" w:color="auto"/>
                                                                      </w:divBdr>
                                                                      <w:divsChild>
                                                                        <w:div w:id="568541750">
                                                                          <w:marLeft w:val="0"/>
                                                                          <w:marRight w:val="0"/>
                                                                          <w:marTop w:val="0"/>
                                                                          <w:marBottom w:val="0"/>
                                                                          <w:divBdr>
                                                                            <w:top w:val="none" w:sz="0" w:space="0" w:color="auto"/>
                                                                            <w:left w:val="none" w:sz="0" w:space="0" w:color="auto"/>
                                                                            <w:bottom w:val="none" w:sz="0" w:space="0" w:color="auto"/>
                                                                            <w:right w:val="none" w:sz="0" w:space="0" w:color="auto"/>
                                                                          </w:divBdr>
                                                                          <w:divsChild>
                                                                            <w:div w:id="1813251647">
                                                                              <w:marLeft w:val="0"/>
                                                                              <w:marRight w:val="0"/>
                                                                              <w:marTop w:val="0"/>
                                                                              <w:marBottom w:val="0"/>
                                                                              <w:divBdr>
                                                                                <w:top w:val="none" w:sz="0" w:space="0" w:color="auto"/>
                                                                                <w:left w:val="none" w:sz="0" w:space="0" w:color="auto"/>
                                                                                <w:bottom w:val="none" w:sz="0" w:space="0" w:color="auto"/>
                                                                                <w:right w:val="none" w:sz="0" w:space="0" w:color="auto"/>
                                                                              </w:divBdr>
                                                                              <w:divsChild>
                                                                                <w:div w:id="61237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7920468">
      <w:bodyDiv w:val="1"/>
      <w:marLeft w:val="0"/>
      <w:marRight w:val="0"/>
      <w:marTop w:val="0"/>
      <w:marBottom w:val="0"/>
      <w:divBdr>
        <w:top w:val="none" w:sz="0" w:space="0" w:color="auto"/>
        <w:left w:val="none" w:sz="0" w:space="0" w:color="auto"/>
        <w:bottom w:val="none" w:sz="0" w:space="0" w:color="auto"/>
        <w:right w:val="none" w:sz="0" w:space="0" w:color="auto"/>
      </w:divBdr>
      <w:divsChild>
        <w:div w:id="888617216">
          <w:marLeft w:val="0"/>
          <w:marRight w:val="0"/>
          <w:marTop w:val="0"/>
          <w:marBottom w:val="0"/>
          <w:divBdr>
            <w:top w:val="none" w:sz="0" w:space="0" w:color="auto"/>
            <w:left w:val="none" w:sz="0" w:space="0" w:color="auto"/>
            <w:bottom w:val="none" w:sz="0" w:space="0" w:color="auto"/>
            <w:right w:val="none" w:sz="0" w:space="0" w:color="auto"/>
          </w:divBdr>
          <w:divsChild>
            <w:div w:id="1045761083">
              <w:marLeft w:val="0"/>
              <w:marRight w:val="0"/>
              <w:marTop w:val="0"/>
              <w:marBottom w:val="0"/>
              <w:divBdr>
                <w:top w:val="none" w:sz="0" w:space="0" w:color="auto"/>
                <w:left w:val="none" w:sz="0" w:space="0" w:color="auto"/>
                <w:bottom w:val="none" w:sz="0" w:space="0" w:color="auto"/>
                <w:right w:val="none" w:sz="0" w:space="0" w:color="auto"/>
              </w:divBdr>
              <w:divsChild>
                <w:div w:id="205676569">
                  <w:marLeft w:val="0"/>
                  <w:marRight w:val="0"/>
                  <w:marTop w:val="0"/>
                  <w:marBottom w:val="0"/>
                  <w:divBdr>
                    <w:top w:val="none" w:sz="0" w:space="0" w:color="auto"/>
                    <w:left w:val="none" w:sz="0" w:space="0" w:color="auto"/>
                    <w:bottom w:val="none" w:sz="0" w:space="0" w:color="auto"/>
                    <w:right w:val="none" w:sz="0" w:space="0" w:color="auto"/>
                  </w:divBdr>
                  <w:divsChild>
                    <w:div w:id="1367876013">
                      <w:marLeft w:val="0"/>
                      <w:marRight w:val="0"/>
                      <w:marTop w:val="0"/>
                      <w:marBottom w:val="0"/>
                      <w:divBdr>
                        <w:top w:val="none" w:sz="0" w:space="0" w:color="auto"/>
                        <w:left w:val="none" w:sz="0" w:space="0" w:color="auto"/>
                        <w:bottom w:val="none" w:sz="0" w:space="0" w:color="auto"/>
                        <w:right w:val="none" w:sz="0" w:space="0" w:color="auto"/>
                      </w:divBdr>
                      <w:divsChild>
                        <w:div w:id="2001420585">
                          <w:marLeft w:val="0"/>
                          <w:marRight w:val="0"/>
                          <w:marTop w:val="0"/>
                          <w:marBottom w:val="0"/>
                          <w:divBdr>
                            <w:top w:val="none" w:sz="0" w:space="0" w:color="auto"/>
                            <w:left w:val="none" w:sz="0" w:space="0" w:color="auto"/>
                            <w:bottom w:val="none" w:sz="0" w:space="0" w:color="auto"/>
                            <w:right w:val="none" w:sz="0" w:space="0" w:color="auto"/>
                          </w:divBdr>
                          <w:divsChild>
                            <w:div w:id="30108626">
                              <w:marLeft w:val="0"/>
                              <w:marRight w:val="0"/>
                              <w:marTop w:val="0"/>
                              <w:marBottom w:val="0"/>
                              <w:divBdr>
                                <w:top w:val="none" w:sz="0" w:space="0" w:color="auto"/>
                                <w:left w:val="none" w:sz="0" w:space="0" w:color="auto"/>
                                <w:bottom w:val="none" w:sz="0" w:space="0" w:color="auto"/>
                                <w:right w:val="none" w:sz="0" w:space="0" w:color="auto"/>
                              </w:divBdr>
                              <w:divsChild>
                                <w:div w:id="1072581681">
                                  <w:marLeft w:val="0"/>
                                  <w:marRight w:val="0"/>
                                  <w:marTop w:val="0"/>
                                  <w:marBottom w:val="0"/>
                                  <w:divBdr>
                                    <w:top w:val="none" w:sz="0" w:space="0" w:color="auto"/>
                                    <w:left w:val="none" w:sz="0" w:space="0" w:color="auto"/>
                                    <w:bottom w:val="none" w:sz="0" w:space="0" w:color="auto"/>
                                    <w:right w:val="none" w:sz="0" w:space="0" w:color="auto"/>
                                  </w:divBdr>
                                  <w:divsChild>
                                    <w:div w:id="696389524">
                                      <w:marLeft w:val="0"/>
                                      <w:marRight w:val="0"/>
                                      <w:marTop w:val="0"/>
                                      <w:marBottom w:val="0"/>
                                      <w:divBdr>
                                        <w:top w:val="none" w:sz="0" w:space="0" w:color="auto"/>
                                        <w:left w:val="none" w:sz="0" w:space="0" w:color="auto"/>
                                        <w:bottom w:val="none" w:sz="0" w:space="0" w:color="auto"/>
                                        <w:right w:val="none" w:sz="0" w:space="0" w:color="auto"/>
                                      </w:divBdr>
                                      <w:divsChild>
                                        <w:div w:id="1650749689">
                                          <w:marLeft w:val="0"/>
                                          <w:marRight w:val="0"/>
                                          <w:marTop w:val="0"/>
                                          <w:marBottom w:val="0"/>
                                          <w:divBdr>
                                            <w:top w:val="none" w:sz="0" w:space="0" w:color="auto"/>
                                            <w:left w:val="none" w:sz="0" w:space="0" w:color="auto"/>
                                            <w:bottom w:val="none" w:sz="0" w:space="0" w:color="auto"/>
                                            <w:right w:val="none" w:sz="0" w:space="0" w:color="auto"/>
                                          </w:divBdr>
                                          <w:divsChild>
                                            <w:div w:id="898248863">
                                              <w:marLeft w:val="0"/>
                                              <w:marRight w:val="0"/>
                                              <w:marTop w:val="0"/>
                                              <w:marBottom w:val="0"/>
                                              <w:divBdr>
                                                <w:top w:val="none" w:sz="0" w:space="0" w:color="auto"/>
                                                <w:left w:val="none" w:sz="0" w:space="0" w:color="auto"/>
                                                <w:bottom w:val="none" w:sz="0" w:space="0" w:color="auto"/>
                                                <w:right w:val="none" w:sz="0" w:space="0" w:color="auto"/>
                                              </w:divBdr>
                                              <w:divsChild>
                                                <w:div w:id="591205012">
                                                  <w:marLeft w:val="0"/>
                                                  <w:marRight w:val="0"/>
                                                  <w:marTop w:val="0"/>
                                                  <w:marBottom w:val="0"/>
                                                  <w:divBdr>
                                                    <w:top w:val="none" w:sz="0" w:space="0" w:color="auto"/>
                                                    <w:left w:val="none" w:sz="0" w:space="0" w:color="auto"/>
                                                    <w:bottom w:val="none" w:sz="0" w:space="0" w:color="auto"/>
                                                    <w:right w:val="none" w:sz="0" w:space="0" w:color="auto"/>
                                                  </w:divBdr>
                                                  <w:divsChild>
                                                    <w:div w:id="1365711768">
                                                      <w:marLeft w:val="0"/>
                                                      <w:marRight w:val="0"/>
                                                      <w:marTop w:val="0"/>
                                                      <w:marBottom w:val="0"/>
                                                      <w:divBdr>
                                                        <w:top w:val="none" w:sz="0" w:space="0" w:color="auto"/>
                                                        <w:left w:val="none" w:sz="0" w:space="0" w:color="auto"/>
                                                        <w:bottom w:val="none" w:sz="0" w:space="0" w:color="auto"/>
                                                        <w:right w:val="none" w:sz="0" w:space="0" w:color="auto"/>
                                                      </w:divBdr>
                                                      <w:divsChild>
                                                        <w:div w:id="1322781896">
                                                          <w:marLeft w:val="0"/>
                                                          <w:marRight w:val="0"/>
                                                          <w:marTop w:val="0"/>
                                                          <w:marBottom w:val="0"/>
                                                          <w:divBdr>
                                                            <w:top w:val="none" w:sz="0" w:space="0" w:color="auto"/>
                                                            <w:left w:val="none" w:sz="0" w:space="0" w:color="auto"/>
                                                            <w:bottom w:val="none" w:sz="0" w:space="0" w:color="auto"/>
                                                            <w:right w:val="none" w:sz="0" w:space="0" w:color="auto"/>
                                                          </w:divBdr>
                                                          <w:divsChild>
                                                            <w:div w:id="1022895656">
                                                              <w:marLeft w:val="0"/>
                                                              <w:marRight w:val="0"/>
                                                              <w:marTop w:val="0"/>
                                                              <w:marBottom w:val="0"/>
                                                              <w:divBdr>
                                                                <w:top w:val="none" w:sz="0" w:space="0" w:color="auto"/>
                                                                <w:left w:val="none" w:sz="0" w:space="0" w:color="auto"/>
                                                                <w:bottom w:val="none" w:sz="0" w:space="0" w:color="auto"/>
                                                                <w:right w:val="none" w:sz="0" w:space="0" w:color="auto"/>
                                                              </w:divBdr>
                                                              <w:divsChild>
                                                                <w:div w:id="1372681576">
                                                                  <w:marLeft w:val="0"/>
                                                                  <w:marRight w:val="0"/>
                                                                  <w:marTop w:val="0"/>
                                                                  <w:marBottom w:val="0"/>
                                                                  <w:divBdr>
                                                                    <w:top w:val="none" w:sz="0" w:space="0" w:color="auto"/>
                                                                    <w:left w:val="none" w:sz="0" w:space="0" w:color="auto"/>
                                                                    <w:bottom w:val="none" w:sz="0" w:space="0" w:color="auto"/>
                                                                    <w:right w:val="none" w:sz="0" w:space="0" w:color="auto"/>
                                                                  </w:divBdr>
                                                                  <w:divsChild>
                                                                    <w:div w:id="197548481">
                                                                      <w:marLeft w:val="0"/>
                                                                      <w:marRight w:val="0"/>
                                                                      <w:marTop w:val="0"/>
                                                                      <w:marBottom w:val="0"/>
                                                                      <w:divBdr>
                                                                        <w:top w:val="none" w:sz="0" w:space="0" w:color="auto"/>
                                                                        <w:left w:val="none" w:sz="0" w:space="0" w:color="auto"/>
                                                                        <w:bottom w:val="none" w:sz="0" w:space="0" w:color="auto"/>
                                                                        <w:right w:val="none" w:sz="0" w:space="0" w:color="auto"/>
                                                                      </w:divBdr>
                                                                      <w:divsChild>
                                                                        <w:div w:id="1299336121">
                                                                          <w:marLeft w:val="0"/>
                                                                          <w:marRight w:val="0"/>
                                                                          <w:marTop w:val="0"/>
                                                                          <w:marBottom w:val="0"/>
                                                                          <w:divBdr>
                                                                            <w:top w:val="none" w:sz="0" w:space="0" w:color="auto"/>
                                                                            <w:left w:val="none" w:sz="0" w:space="0" w:color="auto"/>
                                                                            <w:bottom w:val="none" w:sz="0" w:space="0" w:color="auto"/>
                                                                            <w:right w:val="none" w:sz="0" w:space="0" w:color="auto"/>
                                                                          </w:divBdr>
                                                                          <w:divsChild>
                                                                            <w:div w:id="1705443600">
                                                                              <w:marLeft w:val="0"/>
                                                                              <w:marRight w:val="0"/>
                                                                              <w:marTop w:val="0"/>
                                                                              <w:marBottom w:val="0"/>
                                                                              <w:divBdr>
                                                                                <w:top w:val="none" w:sz="0" w:space="0" w:color="auto"/>
                                                                                <w:left w:val="none" w:sz="0" w:space="0" w:color="auto"/>
                                                                                <w:bottom w:val="none" w:sz="0" w:space="0" w:color="auto"/>
                                                                                <w:right w:val="none" w:sz="0" w:space="0" w:color="auto"/>
                                                                              </w:divBdr>
                                                                              <w:divsChild>
                                                                                <w:div w:id="168069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9155702">
      <w:bodyDiv w:val="1"/>
      <w:marLeft w:val="0"/>
      <w:marRight w:val="0"/>
      <w:marTop w:val="0"/>
      <w:marBottom w:val="0"/>
      <w:divBdr>
        <w:top w:val="none" w:sz="0" w:space="0" w:color="auto"/>
        <w:left w:val="none" w:sz="0" w:space="0" w:color="auto"/>
        <w:bottom w:val="none" w:sz="0" w:space="0" w:color="auto"/>
        <w:right w:val="none" w:sz="0" w:space="0" w:color="auto"/>
      </w:divBdr>
      <w:divsChild>
        <w:div w:id="11801938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211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1467206">
      <w:bodyDiv w:val="1"/>
      <w:marLeft w:val="0"/>
      <w:marRight w:val="0"/>
      <w:marTop w:val="0"/>
      <w:marBottom w:val="0"/>
      <w:divBdr>
        <w:top w:val="none" w:sz="0" w:space="0" w:color="auto"/>
        <w:left w:val="none" w:sz="0" w:space="0" w:color="auto"/>
        <w:bottom w:val="none" w:sz="0" w:space="0" w:color="auto"/>
        <w:right w:val="none" w:sz="0" w:space="0" w:color="auto"/>
      </w:divBdr>
    </w:div>
    <w:div w:id="1418164596">
      <w:bodyDiv w:val="1"/>
      <w:marLeft w:val="0"/>
      <w:marRight w:val="0"/>
      <w:marTop w:val="0"/>
      <w:marBottom w:val="0"/>
      <w:divBdr>
        <w:top w:val="none" w:sz="0" w:space="0" w:color="auto"/>
        <w:left w:val="none" w:sz="0" w:space="0" w:color="auto"/>
        <w:bottom w:val="none" w:sz="0" w:space="0" w:color="auto"/>
        <w:right w:val="none" w:sz="0" w:space="0" w:color="auto"/>
      </w:divBdr>
      <w:divsChild>
        <w:div w:id="609944345">
          <w:marLeft w:val="0"/>
          <w:marRight w:val="0"/>
          <w:marTop w:val="0"/>
          <w:marBottom w:val="0"/>
          <w:divBdr>
            <w:top w:val="single" w:sz="6" w:space="0" w:color="CCCCCC"/>
            <w:left w:val="single" w:sz="6" w:space="0" w:color="CCCCCC"/>
            <w:bottom w:val="single" w:sz="6" w:space="0" w:color="CCCCCC"/>
            <w:right w:val="single" w:sz="6" w:space="0" w:color="CCCCCC"/>
          </w:divBdr>
          <w:divsChild>
            <w:div w:id="15546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937623">
      <w:bodyDiv w:val="1"/>
      <w:marLeft w:val="0"/>
      <w:marRight w:val="0"/>
      <w:marTop w:val="0"/>
      <w:marBottom w:val="0"/>
      <w:divBdr>
        <w:top w:val="none" w:sz="0" w:space="0" w:color="auto"/>
        <w:left w:val="none" w:sz="0" w:space="0" w:color="auto"/>
        <w:bottom w:val="none" w:sz="0" w:space="0" w:color="auto"/>
        <w:right w:val="none" w:sz="0" w:space="0" w:color="auto"/>
      </w:divBdr>
    </w:div>
    <w:div w:id="1423142992">
      <w:bodyDiv w:val="1"/>
      <w:marLeft w:val="0"/>
      <w:marRight w:val="0"/>
      <w:marTop w:val="0"/>
      <w:marBottom w:val="0"/>
      <w:divBdr>
        <w:top w:val="none" w:sz="0" w:space="0" w:color="auto"/>
        <w:left w:val="none" w:sz="0" w:space="0" w:color="auto"/>
        <w:bottom w:val="none" w:sz="0" w:space="0" w:color="auto"/>
        <w:right w:val="none" w:sz="0" w:space="0" w:color="auto"/>
      </w:divBdr>
      <w:divsChild>
        <w:div w:id="1778333322">
          <w:marLeft w:val="0"/>
          <w:marRight w:val="0"/>
          <w:marTop w:val="0"/>
          <w:marBottom w:val="0"/>
          <w:divBdr>
            <w:top w:val="none" w:sz="0" w:space="0" w:color="auto"/>
            <w:left w:val="none" w:sz="0" w:space="0" w:color="auto"/>
            <w:bottom w:val="none" w:sz="0" w:space="0" w:color="auto"/>
            <w:right w:val="none" w:sz="0" w:space="0" w:color="auto"/>
          </w:divBdr>
          <w:divsChild>
            <w:div w:id="982350352">
              <w:marLeft w:val="0"/>
              <w:marRight w:val="0"/>
              <w:marTop w:val="0"/>
              <w:marBottom w:val="0"/>
              <w:divBdr>
                <w:top w:val="none" w:sz="0" w:space="0" w:color="auto"/>
                <w:left w:val="none" w:sz="0" w:space="0" w:color="auto"/>
                <w:bottom w:val="none" w:sz="0" w:space="0" w:color="auto"/>
                <w:right w:val="none" w:sz="0" w:space="0" w:color="auto"/>
              </w:divBdr>
              <w:divsChild>
                <w:div w:id="357857533">
                  <w:marLeft w:val="0"/>
                  <w:marRight w:val="0"/>
                  <w:marTop w:val="0"/>
                  <w:marBottom w:val="0"/>
                  <w:divBdr>
                    <w:top w:val="none" w:sz="0" w:space="0" w:color="auto"/>
                    <w:left w:val="none" w:sz="0" w:space="0" w:color="auto"/>
                    <w:bottom w:val="none" w:sz="0" w:space="0" w:color="auto"/>
                    <w:right w:val="none" w:sz="0" w:space="0" w:color="auto"/>
                  </w:divBdr>
                  <w:divsChild>
                    <w:div w:id="1408572262">
                      <w:marLeft w:val="0"/>
                      <w:marRight w:val="0"/>
                      <w:marTop w:val="0"/>
                      <w:marBottom w:val="0"/>
                      <w:divBdr>
                        <w:top w:val="none" w:sz="0" w:space="0" w:color="auto"/>
                        <w:left w:val="none" w:sz="0" w:space="0" w:color="auto"/>
                        <w:bottom w:val="none" w:sz="0" w:space="0" w:color="auto"/>
                        <w:right w:val="none" w:sz="0" w:space="0" w:color="auto"/>
                      </w:divBdr>
                      <w:divsChild>
                        <w:div w:id="1013390">
                          <w:marLeft w:val="0"/>
                          <w:marRight w:val="0"/>
                          <w:marTop w:val="0"/>
                          <w:marBottom w:val="0"/>
                          <w:divBdr>
                            <w:top w:val="none" w:sz="0" w:space="0" w:color="auto"/>
                            <w:left w:val="none" w:sz="0" w:space="0" w:color="auto"/>
                            <w:bottom w:val="none" w:sz="0" w:space="0" w:color="auto"/>
                            <w:right w:val="none" w:sz="0" w:space="0" w:color="auto"/>
                          </w:divBdr>
                          <w:divsChild>
                            <w:div w:id="1756052377">
                              <w:marLeft w:val="0"/>
                              <w:marRight w:val="0"/>
                              <w:marTop w:val="0"/>
                              <w:marBottom w:val="0"/>
                              <w:divBdr>
                                <w:top w:val="none" w:sz="0" w:space="0" w:color="auto"/>
                                <w:left w:val="none" w:sz="0" w:space="0" w:color="auto"/>
                                <w:bottom w:val="none" w:sz="0" w:space="0" w:color="auto"/>
                                <w:right w:val="none" w:sz="0" w:space="0" w:color="auto"/>
                              </w:divBdr>
                              <w:divsChild>
                                <w:div w:id="752358407">
                                  <w:marLeft w:val="0"/>
                                  <w:marRight w:val="0"/>
                                  <w:marTop w:val="0"/>
                                  <w:marBottom w:val="0"/>
                                  <w:divBdr>
                                    <w:top w:val="none" w:sz="0" w:space="0" w:color="auto"/>
                                    <w:left w:val="none" w:sz="0" w:space="0" w:color="auto"/>
                                    <w:bottom w:val="none" w:sz="0" w:space="0" w:color="auto"/>
                                    <w:right w:val="none" w:sz="0" w:space="0" w:color="auto"/>
                                  </w:divBdr>
                                  <w:divsChild>
                                    <w:div w:id="1310937021">
                                      <w:marLeft w:val="0"/>
                                      <w:marRight w:val="0"/>
                                      <w:marTop w:val="0"/>
                                      <w:marBottom w:val="0"/>
                                      <w:divBdr>
                                        <w:top w:val="none" w:sz="0" w:space="0" w:color="auto"/>
                                        <w:left w:val="none" w:sz="0" w:space="0" w:color="auto"/>
                                        <w:bottom w:val="none" w:sz="0" w:space="0" w:color="auto"/>
                                        <w:right w:val="none" w:sz="0" w:space="0" w:color="auto"/>
                                      </w:divBdr>
                                      <w:divsChild>
                                        <w:div w:id="123734949">
                                          <w:marLeft w:val="0"/>
                                          <w:marRight w:val="0"/>
                                          <w:marTop w:val="0"/>
                                          <w:marBottom w:val="0"/>
                                          <w:divBdr>
                                            <w:top w:val="none" w:sz="0" w:space="0" w:color="auto"/>
                                            <w:left w:val="none" w:sz="0" w:space="0" w:color="auto"/>
                                            <w:bottom w:val="none" w:sz="0" w:space="0" w:color="auto"/>
                                            <w:right w:val="none" w:sz="0" w:space="0" w:color="auto"/>
                                          </w:divBdr>
                                          <w:divsChild>
                                            <w:div w:id="372462551">
                                              <w:marLeft w:val="0"/>
                                              <w:marRight w:val="0"/>
                                              <w:marTop w:val="0"/>
                                              <w:marBottom w:val="0"/>
                                              <w:divBdr>
                                                <w:top w:val="none" w:sz="0" w:space="0" w:color="auto"/>
                                                <w:left w:val="none" w:sz="0" w:space="0" w:color="auto"/>
                                                <w:bottom w:val="none" w:sz="0" w:space="0" w:color="auto"/>
                                                <w:right w:val="none" w:sz="0" w:space="0" w:color="auto"/>
                                              </w:divBdr>
                                              <w:divsChild>
                                                <w:div w:id="1794867143">
                                                  <w:marLeft w:val="0"/>
                                                  <w:marRight w:val="0"/>
                                                  <w:marTop w:val="0"/>
                                                  <w:marBottom w:val="0"/>
                                                  <w:divBdr>
                                                    <w:top w:val="none" w:sz="0" w:space="0" w:color="auto"/>
                                                    <w:left w:val="none" w:sz="0" w:space="0" w:color="auto"/>
                                                    <w:bottom w:val="none" w:sz="0" w:space="0" w:color="auto"/>
                                                    <w:right w:val="none" w:sz="0" w:space="0" w:color="auto"/>
                                                  </w:divBdr>
                                                  <w:divsChild>
                                                    <w:div w:id="1822117980">
                                                      <w:marLeft w:val="0"/>
                                                      <w:marRight w:val="0"/>
                                                      <w:marTop w:val="0"/>
                                                      <w:marBottom w:val="0"/>
                                                      <w:divBdr>
                                                        <w:top w:val="none" w:sz="0" w:space="0" w:color="auto"/>
                                                        <w:left w:val="none" w:sz="0" w:space="0" w:color="auto"/>
                                                        <w:bottom w:val="none" w:sz="0" w:space="0" w:color="auto"/>
                                                        <w:right w:val="none" w:sz="0" w:space="0" w:color="auto"/>
                                                      </w:divBdr>
                                                      <w:divsChild>
                                                        <w:div w:id="118885500">
                                                          <w:marLeft w:val="0"/>
                                                          <w:marRight w:val="0"/>
                                                          <w:marTop w:val="0"/>
                                                          <w:marBottom w:val="0"/>
                                                          <w:divBdr>
                                                            <w:top w:val="none" w:sz="0" w:space="0" w:color="auto"/>
                                                            <w:left w:val="none" w:sz="0" w:space="0" w:color="auto"/>
                                                            <w:bottom w:val="none" w:sz="0" w:space="0" w:color="auto"/>
                                                            <w:right w:val="none" w:sz="0" w:space="0" w:color="auto"/>
                                                          </w:divBdr>
                                                          <w:divsChild>
                                                            <w:div w:id="531503866">
                                                              <w:marLeft w:val="0"/>
                                                              <w:marRight w:val="0"/>
                                                              <w:marTop w:val="0"/>
                                                              <w:marBottom w:val="0"/>
                                                              <w:divBdr>
                                                                <w:top w:val="none" w:sz="0" w:space="0" w:color="auto"/>
                                                                <w:left w:val="none" w:sz="0" w:space="0" w:color="auto"/>
                                                                <w:bottom w:val="none" w:sz="0" w:space="0" w:color="auto"/>
                                                                <w:right w:val="none" w:sz="0" w:space="0" w:color="auto"/>
                                                              </w:divBdr>
                                                              <w:divsChild>
                                                                <w:div w:id="2058965342">
                                                                  <w:marLeft w:val="0"/>
                                                                  <w:marRight w:val="0"/>
                                                                  <w:marTop w:val="0"/>
                                                                  <w:marBottom w:val="0"/>
                                                                  <w:divBdr>
                                                                    <w:top w:val="none" w:sz="0" w:space="0" w:color="auto"/>
                                                                    <w:left w:val="none" w:sz="0" w:space="0" w:color="auto"/>
                                                                    <w:bottom w:val="none" w:sz="0" w:space="0" w:color="auto"/>
                                                                    <w:right w:val="none" w:sz="0" w:space="0" w:color="auto"/>
                                                                  </w:divBdr>
                                                                  <w:divsChild>
                                                                    <w:div w:id="1696156557">
                                                                      <w:marLeft w:val="0"/>
                                                                      <w:marRight w:val="0"/>
                                                                      <w:marTop w:val="0"/>
                                                                      <w:marBottom w:val="0"/>
                                                                      <w:divBdr>
                                                                        <w:top w:val="none" w:sz="0" w:space="0" w:color="auto"/>
                                                                        <w:left w:val="none" w:sz="0" w:space="0" w:color="auto"/>
                                                                        <w:bottom w:val="none" w:sz="0" w:space="0" w:color="auto"/>
                                                                        <w:right w:val="none" w:sz="0" w:space="0" w:color="auto"/>
                                                                      </w:divBdr>
                                                                      <w:divsChild>
                                                                        <w:div w:id="535385327">
                                                                          <w:marLeft w:val="0"/>
                                                                          <w:marRight w:val="0"/>
                                                                          <w:marTop w:val="0"/>
                                                                          <w:marBottom w:val="0"/>
                                                                          <w:divBdr>
                                                                            <w:top w:val="none" w:sz="0" w:space="0" w:color="auto"/>
                                                                            <w:left w:val="none" w:sz="0" w:space="0" w:color="auto"/>
                                                                            <w:bottom w:val="none" w:sz="0" w:space="0" w:color="auto"/>
                                                                            <w:right w:val="none" w:sz="0" w:space="0" w:color="auto"/>
                                                                          </w:divBdr>
                                                                          <w:divsChild>
                                                                            <w:div w:id="739518267">
                                                                              <w:marLeft w:val="0"/>
                                                                              <w:marRight w:val="0"/>
                                                                              <w:marTop w:val="0"/>
                                                                              <w:marBottom w:val="0"/>
                                                                              <w:divBdr>
                                                                                <w:top w:val="none" w:sz="0" w:space="0" w:color="auto"/>
                                                                                <w:left w:val="none" w:sz="0" w:space="0" w:color="auto"/>
                                                                                <w:bottom w:val="none" w:sz="0" w:space="0" w:color="auto"/>
                                                                                <w:right w:val="none" w:sz="0" w:space="0" w:color="auto"/>
                                                                              </w:divBdr>
                                                                              <w:divsChild>
                                                                                <w:div w:id="36066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6028582">
      <w:bodyDiv w:val="1"/>
      <w:marLeft w:val="0"/>
      <w:marRight w:val="0"/>
      <w:marTop w:val="0"/>
      <w:marBottom w:val="0"/>
      <w:divBdr>
        <w:top w:val="none" w:sz="0" w:space="0" w:color="auto"/>
        <w:left w:val="none" w:sz="0" w:space="0" w:color="auto"/>
        <w:bottom w:val="none" w:sz="0" w:space="0" w:color="auto"/>
        <w:right w:val="none" w:sz="0" w:space="0" w:color="auto"/>
      </w:divBdr>
      <w:divsChild>
        <w:div w:id="1248608970">
          <w:marLeft w:val="0"/>
          <w:marRight w:val="0"/>
          <w:marTop w:val="0"/>
          <w:marBottom w:val="0"/>
          <w:divBdr>
            <w:top w:val="none" w:sz="0" w:space="0" w:color="auto"/>
            <w:left w:val="none" w:sz="0" w:space="0" w:color="auto"/>
            <w:bottom w:val="none" w:sz="0" w:space="0" w:color="auto"/>
            <w:right w:val="none" w:sz="0" w:space="0" w:color="auto"/>
          </w:divBdr>
          <w:divsChild>
            <w:div w:id="1433236617">
              <w:marLeft w:val="0"/>
              <w:marRight w:val="0"/>
              <w:marTop w:val="0"/>
              <w:marBottom w:val="0"/>
              <w:divBdr>
                <w:top w:val="none" w:sz="0" w:space="0" w:color="auto"/>
                <w:left w:val="none" w:sz="0" w:space="0" w:color="auto"/>
                <w:bottom w:val="none" w:sz="0" w:space="0" w:color="auto"/>
                <w:right w:val="none" w:sz="0" w:space="0" w:color="auto"/>
              </w:divBdr>
              <w:divsChild>
                <w:div w:id="100808927">
                  <w:marLeft w:val="0"/>
                  <w:marRight w:val="0"/>
                  <w:marTop w:val="0"/>
                  <w:marBottom w:val="0"/>
                  <w:divBdr>
                    <w:top w:val="none" w:sz="0" w:space="0" w:color="auto"/>
                    <w:left w:val="none" w:sz="0" w:space="0" w:color="auto"/>
                    <w:bottom w:val="none" w:sz="0" w:space="0" w:color="auto"/>
                    <w:right w:val="none" w:sz="0" w:space="0" w:color="auto"/>
                  </w:divBdr>
                  <w:divsChild>
                    <w:div w:id="1383402163">
                      <w:marLeft w:val="1719"/>
                      <w:marRight w:val="0"/>
                      <w:marTop w:val="0"/>
                      <w:marBottom w:val="0"/>
                      <w:divBdr>
                        <w:top w:val="none" w:sz="0" w:space="0" w:color="auto"/>
                        <w:left w:val="none" w:sz="0" w:space="0" w:color="auto"/>
                        <w:bottom w:val="none" w:sz="0" w:space="0" w:color="auto"/>
                        <w:right w:val="none" w:sz="0" w:space="0" w:color="auto"/>
                      </w:divBdr>
                      <w:divsChild>
                        <w:div w:id="1246527092">
                          <w:marLeft w:val="0"/>
                          <w:marRight w:val="0"/>
                          <w:marTop w:val="0"/>
                          <w:marBottom w:val="0"/>
                          <w:divBdr>
                            <w:top w:val="none" w:sz="0" w:space="0" w:color="auto"/>
                            <w:left w:val="none" w:sz="0" w:space="0" w:color="auto"/>
                            <w:bottom w:val="none" w:sz="0" w:space="0" w:color="auto"/>
                            <w:right w:val="none" w:sz="0" w:space="0" w:color="auto"/>
                          </w:divBdr>
                          <w:divsChild>
                            <w:div w:id="722945227">
                              <w:marLeft w:val="0"/>
                              <w:marRight w:val="0"/>
                              <w:marTop w:val="0"/>
                              <w:marBottom w:val="0"/>
                              <w:divBdr>
                                <w:top w:val="none" w:sz="0" w:space="0" w:color="auto"/>
                                <w:left w:val="none" w:sz="0" w:space="0" w:color="auto"/>
                                <w:bottom w:val="none" w:sz="0" w:space="0" w:color="auto"/>
                                <w:right w:val="none" w:sz="0" w:space="0" w:color="auto"/>
                              </w:divBdr>
                            </w:div>
                            <w:div w:id="86887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3277540">
      <w:bodyDiv w:val="1"/>
      <w:marLeft w:val="0"/>
      <w:marRight w:val="0"/>
      <w:marTop w:val="0"/>
      <w:marBottom w:val="0"/>
      <w:divBdr>
        <w:top w:val="none" w:sz="0" w:space="0" w:color="auto"/>
        <w:left w:val="none" w:sz="0" w:space="0" w:color="auto"/>
        <w:bottom w:val="none" w:sz="0" w:space="0" w:color="auto"/>
        <w:right w:val="none" w:sz="0" w:space="0" w:color="auto"/>
      </w:divBdr>
      <w:divsChild>
        <w:div w:id="2141872807">
          <w:marLeft w:val="0"/>
          <w:marRight w:val="0"/>
          <w:marTop w:val="0"/>
          <w:marBottom w:val="0"/>
          <w:divBdr>
            <w:top w:val="none" w:sz="0" w:space="0" w:color="auto"/>
            <w:left w:val="none" w:sz="0" w:space="0" w:color="auto"/>
            <w:bottom w:val="none" w:sz="0" w:space="0" w:color="auto"/>
            <w:right w:val="none" w:sz="0" w:space="0" w:color="auto"/>
          </w:divBdr>
          <w:divsChild>
            <w:div w:id="576287108">
              <w:marLeft w:val="0"/>
              <w:marRight w:val="0"/>
              <w:marTop w:val="0"/>
              <w:marBottom w:val="0"/>
              <w:divBdr>
                <w:top w:val="none" w:sz="0" w:space="0" w:color="auto"/>
                <w:left w:val="none" w:sz="0" w:space="0" w:color="auto"/>
                <w:bottom w:val="none" w:sz="0" w:space="0" w:color="auto"/>
                <w:right w:val="none" w:sz="0" w:space="0" w:color="auto"/>
              </w:divBdr>
              <w:divsChild>
                <w:div w:id="766003813">
                  <w:marLeft w:val="0"/>
                  <w:marRight w:val="0"/>
                  <w:marTop w:val="0"/>
                  <w:marBottom w:val="0"/>
                  <w:divBdr>
                    <w:top w:val="none" w:sz="0" w:space="0" w:color="auto"/>
                    <w:left w:val="none" w:sz="0" w:space="0" w:color="auto"/>
                    <w:bottom w:val="none" w:sz="0" w:space="0" w:color="auto"/>
                    <w:right w:val="none" w:sz="0" w:space="0" w:color="auto"/>
                  </w:divBdr>
                  <w:divsChild>
                    <w:div w:id="224997490">
                      <w:marLeft w:val="2400"/>
                      <w:marRight w:val="0"/>
                      <w:marTop w:val="0"/>
                      <w:marBottom w:val="0"/>
                      <w:divBdr>
                        <w:top w:val="none" w:sz="0" w:space="0" w:color="auto"/>
                        <w:left w:val="none" w:sz="0" w:space="0" w:color="auto"/>
                        <w:bottom w:val="none" w:sz="0" w:space="0" w:color="auto"/>
                        <w:right w:val="none" w:sz="0" w:space="0" w:color="auto"/>
                      </w:divBdr>
                      <w:divsChild>
                        <w:div w:id="2092583011">
                          <w:marLeft w:val="0"/>
                          <w:marRight w:val="0"/>
                          <w:marTop w:val="0"/>
                          <w:marBottom w:val="0"/>
                          <w:divBdr>
                            <w:top w:val="none" w:sz="0" w:space="0" w:color="auto"/>
                            <w:left w:val="none" w:sz="0" w:space="0" w:color="auto"/>
                            <w:bottom w:val="none" w:sz="0" w:space="0" w:color="auto"/>
                            <w:right w:val="none" w:sz="0" w:space="0" w:color="auto"/>
                          </w:divBdr>
                          <w:divsChild>
                            <w:div w:id="104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754647">
      <w:bodyDiv w:val="1"/>
      <w:marLeft w:val="0"/>
      <w:marRight w:val="0"/>
      <w:marTop w:val="0"/>
      <w:marBottom w:val="0"/>
      <w:divBdr>
        <w:top w:val="none" w:sz="0" w:space="0" w:color="auto"/>
        <w:left w:val="none" w:sz="0" w:space="0" w:color="auto"/>
        <w:bottom w:val="none" w:sz="0" w:space="0" w:color="auto"/>
        <w:right w:val="none" w:sz="0" w:space="0" w:color="auto"/>
      </w:divBdr>
      <w:divsChild>
        <w:div w:id="1545749184">
          <w:marLeft w:val="0"/>
          <w:marRight w:val="0"/>
          <w:marTop w:val="0"/>
          <w:marBottom w:val="0"/>
          <w:divBdr>
            <w:top w:val="none" w:sz="0" w:space="0" w:color="auto"/>
            <w:left w:val="none" w:sz="0" w:space="0" w:color="auto"/>
            <w:bottom w:val="none" w:sz="0" w:space="0" w:color="auto"/>
            <w:right w:val="none" w:sz="0" w:space="0" w:color="auto"/>
          </w:divBdr>
          <w:divsChild>
            <w:div w:id="192426730">
              <w:marLeft w:val="0"/>
              <w:marRight w:val="0"/>
              <w:marTop w:val="0"/>
              <w:marBottom w:val="0"/>
              <w:divBdr>
                <w:top w:val="none" w:sz="0" w:space="0" w:color="auto"/>
                <w:left w:val="none" w:sz="0" w:space="0" w:color="auto"/>
                <w:bottom w:val="none" w:sz="0" w:space="0" w:color="auto"/>
                <w:right w:val="none" w:sz="0" w:space="0" w:color="auto"/>
              </w:divBdr>
              <w:divsChild>
                <w:div w:id="218825275">
                  <w:marLeft w:val="0"/>
                  <w:marRight w:val="0"/>
                  <w:marTop w:val="0"/>
                  <w:marBottom w:val="0"/>
                  <w:divBdr>
                    <w:top w:val="none" w:sz="0" w:space="0" w:color="auto"/>
                    <w:left w:val="none" w:sz="0" w:space="0" w:color="auto"/>
                    <w:bottom w:val="none" w:sz="0" w:space="0" w:color="auto"/>
                    <w:right w:val="none" w:sz="0" w:space="0" w:color="auto"/>
                  </w:divBdr>
                  <w:divsChild>
                    <w:div w:id="2046565682">
                      <w:marLeft w:val="0"/>
                      <w:marRight w:val="0"/>
                      <w:marTop w:val="0"/>
                      <w:marBottom w:val="0"/>
                      <w:divBdr>
                        <w:top w:val="none" w:sz="0" w:space="0" w:color="auto"/>
                        <w:left w:val="none" w:sz="0" w:space="0" w:color="auto"/>
                        <w:bottom w:val="none" w:sz="0" w:space="0" w:color="auto"/>
                        <w:right w:val="none" w:sz="0" w:space="0" w:color="auto"/>
                      </w:divBdr>
                      <w:divsChild>
                        <w:div w:id="81339391">
                          <w:marLeft w:val="0"/>
                          <w:marRight w:val="0"/>
                          <w:marTop w:val="0"/>
                          <w:marBottom w:val="0"/>
                          <w:divBdr>
                            <w:top w:val="none" w:sz="0" w:space="0" w:color="auto"/>
                            <w:left w:val="none" w:sz="0" w:space="0" w:color="auto"/>
                            <w:bottom w:val="none" w:sz="0" w:space="0" w:color="auto"/>
                            <w:right w:val="none" w:sz="0" w:space="0" w:color="auto"/>
                          </w:divBdr>
                          <w:divsChild>
                            <w:div w:id="583033389">
                              <w:marLeft w:val="0"/>
                              <w:marRight w:val="0"/>
                              <w:marTop w:val="0"/>
                              <w:marBottom w:val="0"/>
                              <w:divBdr>
                                <w:top w:val="none" w:sz="0" w:space="0" w:color="auto"/>
                                <w:left w:val="none" w:sz="0" w:space="0" w:color="auto"/>
                                <w:bottom w:val="none" w:sz="0" w:space="0" w:color="auto"/>
                                <w:right w:val="none" w:sz="0" w:space="0" w:color="auto"/>
                              </w:divBdr>
                              <w:divsChild>
                                <w:div w:id="1261259956">
                                  <w:marLeft w:val="0"/>
                                  <w:marRight w:val="0"/>
                                  <w:marTop w:val="0"/>
                                  <w:marBottom w:val="0"/>
                                  <w:divBdr>
                                    <w:top w:val="none" w:sz="0" w:space="0" w:color="auto"/>
                                    <w:left w:val="none" w:sz="0" w:space="0" w:color="auto"/>
                                    <w:bottom w:val="none" w:sz="0" w:space="0" w:color="auto"/>
                                    <w:right w:val="none" w:sz="0" w:space="0" w:color="auto"/>
                                  </w:divBdr>
                                  <w:divsChild>
                                    <w:div w:id="1559703537">
                                      <w:marLeft w:val="0"/>
                                      <w:marRight w:val="0"/>
                                      <w:marTop w:val="0"/>
                                      <w:marBottom w:val="0"/>
                                      <w:divBdr>
                                        <w:top w:val="none" w:sz="0" w:space="0" w:color="auto"/>
                                        <w:left w:val="none" w:sz="0" w:space="0" w:color="auto"/>
                                        <w:bottom w:val="none" w:sz="0" w:space="0" w:color="auto"/>
                                        <w:right w:val="none" w:sz="0" w:space="0" w:color="auto"/>
                                      </w:divBdr>
                                      <w:divsChild>
                                        <w:div w:id="2119523080">
                                          <w:marLeft w:val="0"/>
                                          <w:marRight w:val="0"/>
                                          <w:marTop w:val="0"/>
                                          <w:marBottom w:val="0"/>
                                          <w:divBdr>
                                            <w:top w:val="none" w:sz="0" w:space="0" w:color="auto"/>
                                            <w:left w:val="none" w:sz="0" w:space="0" w:color="auto"/>
                                            <w:bottom w:val="none" w:sz="0" w:space="0" w:color="auto"/>
                                            <w:right w:val="none" w:sz="0" w:space="0" w:color="auto"/>
                                          </w:divBdr>
                                          <w:divsChild>
                                            <w:div w:id="1050806092">
                                              <w:marLeft w:val="0"/>
                                              <w:marRight w:val="0"/>
                                              <w:marTop w:val="0"/>
                                              <w:marBottom w:val="0"/>
                                              <w:divBdr>
                                                <w:top w:val="none" w:sz="0" w:space="0" w:color="auto"/>
                                                <w:left w:val="none" w:sz="0" w:space="0" w:color="auto"/>
                                                <w:bottom w:val="none" w:sz="0" w:space="0" w:color="auto"/>
                                                <w:right w:val="none" w:sz="0" w:space="0" w:color="auto"/>
                                              </w:divBdr>
                                              <w:divsChild>
                                                <w:div w:id="1283653847">
                                                  <w:marLeft w:val="0"/>
                                                  <w:marRight w:val="0"/>
                                                  <w:marTop w:val="0"/>
                                                  <w:marBottom w:val="0"/>
                                                  <w:divBdr>
                                                    <w:top w:val="none" w:sz="0" w:space="0" w:color="auto"/>
                                                    <w:left w:val="none" w:sz="0" w:space="0" w:color="auto"/>
                                                    <w:bottom w:val="none" w:sz="0" w:space="0" w:color="auto"/>
                                                    <w:right w:val="none" w:sz="0" w:space="0" w:color="auto"/>
                                                  </w:divBdr>
                                                  <w:divsChild>
                                                    <w:div w:id="1475829672">
                                                      <w:marLeft w:val="0"/>
                                                      <w:marRight w:val="0"/>
                                                      <w:marTop w:val="0"/>
                                                      <w:marBottom w:val="0"/>
                                                      <w:divBdr>
                                                        <w:top w:val="none" w:sz="0" w:space="0" w:color="auto"/>
                                                        <w:left w:val="none" w:sz="0" w:space="0" w:color="auto"/>
                                                        <w:bottom w:val="none" w:sz="0" w:space="0" w:color="auto"/>
                                                        <w:right w:val="none" w:sz="0" w:space="0" w:color="auto"/>
                                                      </w:divBdr>
                                                      <w:divsChild>
                                                        <w:div w:id="368606532">
                                                          <w:marLeft w:val="0"/>
                                                          <w:marRight w:val="0"/>
                                                          <w:marTop w:val="0"/>
                                                          <w:marBottom w:val="0"/>
                                                          <w:divBdr>
                                                            <w:top w:val="none" w:sz="0" w:space="0" w:color="auto"/>
                                                            <w:left w:val="none" w:sz="0" w:space="0" w:color="auto"/>
                                                            <w:bottom w:val="none" w:sz="0" w:space="0" w:color="auto"/>
                                                            <w:right w:val="none" w:sz="0" w:space="0" w:color="auto"/>
                                                          </w:divBdr>
                                                          <w:divsChild>
                                                            <w:div w:id="402917000">
                                                              <w:marLeft w:val="0"/>
                                                              <w:marRight w:val="0"/>
                                                              <w:marTop w:val="0"/>
                                                              <w:marBottom w:val="0"/>
                                                              <w:divBdr>
                                                                <w:top w:val="none" w:sz="0" w:space="0" w:color="auto"/>
                                                                <w:left w:val="none" w:sz="0" w:space="0" w:color="auto"/>
                                                                <w:bottom w:val="none" w:sz="0" w:space="0" w:color="auto"/>
                                                                <w:right w:val="none" w:sz="0" w:space="0" w:color="auto"/>
                                                              </w:divBdr>
                                                              <w:divsChild>
                                                                <w:div w:id="1098451889">
                                                                  <w:marLeft w:val="0"/>
                                                                  <w:marRight w:val="0"/>
                                                                  <w:marTop w:val="0"/>
                                                                  <w:marBottom w:val="0"/>
                                                                  <w:divBdr>
                                                                    <w:top w:val="none" w:sz="0" w:space="0" w:color="auto"/>
                                                                    <w:left w:val="none" w:sz="0" w:space="0" w:color="auto"/>
                                                                    <w:bottom w:val="none" w:sz="0" w:space="0" w:color="auto"/>
                                                                    <w:right w:val="none" w:sz="0" w:space="0" w:color="auto"/>
                                                                  </w:divBdr>
                                                                  <w:divsChild>
                                                                    <w:div w:id="1141460529">
                                                                      <w:marLeft w:val="0"/>
                                                                      <w:marRight w:val="0"/>
                                                                      <w:marTop w:val="0"/>
                                                                      <w:marBottom w:val="0"/>
                                                                      <w:divBdr>
                                                                        <w:top w:val="none" w:sz="0" w:space="0" w:color="auto"/>
                                                                        <w:left w:val="none" w:sz="0" w:space="0" w:color="auto"/>
                                                                        <w:bottom w:val="none" w:sz="0" w:space="0" w:color="auto"/>
                                                                        <w:right w:val="none" w:sz="0" w:space="0" w:color="auto"/>
                                                                      </w:divBdr>
                                                                      <w:divsChild>
                                                                        <w:div w:id="556862567">
                                                                          <w:marLeft w:val="0"/>
                                                                          <w:marRight w:val="0"/>
                                                                          <w:marTop w:val="0"/>
                                                                          <w:marBottom w:val="0"/>
                                                                          <w:divBdr>
                                                                            <w:top w:val="none" w:sz="0" w:space="0" w:color="auto"/>
                                                                            <w:left w:val="none" w:sz="0" w:space="0" w:color="auto"/>
                                                                            <w:bottom w:val="none" w:sz="0" w:space="0" w:color="auto"/>
                                                                            <w:right w:val="none" w:sz="0" w:space="0" w:color="auto"/>
                                                                          </w:divBdr>
                                                                          <w:divsChild>
                                                                            <w:div w:id="156279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3503609">
      <w:bodyDiv w:val="1"/>
      <w:marLeft w:val="0"/>
      <w:marRight w:val="0"/>
      <w:marTop w:val="0"/>
      <w:marBottom w:val="0"/>
      <w:divBdr>
        <w:top w:val="none" w:sz="0" w:space="0" w:color="auto"/>
        <w:left w:val="none" w:sz="0" w:space="0" w:color="auto"/>
        <w:bottom w:val="none" w:sz="0" w:space="0" w:color="auto"/>
        <w:right w:val="none" w:sz="0" w:space="0" w:color="auto"/>
      </w:divBdr>
    </w:div>
    <w:div w:id="1465351285">
      <w:bodyDiv w:val="1"/>
      <w:marLeft w:val="0"/>
      <w:marRight w:val="0"/>
      <w:marTop w:val="0"/>
      <w:marBottom w:val="0"/>
      <w:divBdr>
        <w:top w:val="none" w:sz="0" w:space="0" w:color="auto"/>
        <w:left w:val="none" w:sz="0" w:space="0" w:color="auto"/>
        <w:bottom w:val="none" w:sz="0" w:space="0" w:color="auto"/>
        <w:right w:val="none" w:sz="0" w:space="0" w:color="auto"/>
      </w:divBdr>
    </w:div>
    <w:div w:id="1472748424">
      <w:bodyDiv w:val="1"/>
      <w:marLeft w:val="0"/>
      <w:marRight w:val="0"/>
      <w:marTop w:val="0"/>
      <w:marBottom w:val="0"/>
      <w:divBdr>
        <w:top w:val="none" w:sz="0" w:space="0" w:color="auto"/>
        <w:left w:val="none" w:sz="0" w:space="0" w:color="auto"/>
        <w:bottom w:val="none" w:sz="0" w:space="0" w:color="auto"/>
        <w:right w:val="none" w:sz="0" w:space="0" w:color="auto"/>
      </w:divBdr>
      <w:divsChild>
        <w:div w:id="1516531412">
          <w:marLeft w:val="0"/>
          <w:marRight w:val="0"/>
          <w:marTop w:val="0"/>
          <w:marBottom w:val="0"/>
          <w:divBdr>
            <w:top w:val="none" w:sz="0" w:space="0" w:color="auto"/>
            <w:left w:val="none" w:sz="0" w:space="0" w:color="auto"/>
            <w:bottom w:val="none" w:sz="0" w:space="0" w:color="auto"/>
            <w:right w:val="none" w:sz="0" w:space="0" w:color="auto"/>
          </w:divBdr>
          <w:divsChild>
            <w:div w:id="607279900">
              <w:marLeft w:val="0"/>
              <w:marRight w:val="0"/>
              <w:marTop w:val="0"/>
              <w:marBottom w:val="0"/>
              <w:divBdr>
                <w:top w:val="none" w:sz="0" w:space="0" w:color="auto"/>
                <w:left w:val="none" w:sz="0" w:space="0" w:color="auto"/>
                <w:bottom w:val="none" w:sz="0" w:space="0" w:color="auto"/>
                <w:right w:val="none" w:sz="0" w:space="0" w:color="auto"/>
              </w:divBdr>
              <w:divsChild>
                <w:div w:id="383676368">
                  <w:marLeft w:val="0"/>
                  <w:marRight w:val="0"/>
                  <w:marTop w:val="0"/>
                  <w:marBottom w:val="0"/>
                  <w:divBdr>
                    <w:top w:val="none" w:sz="0" w:space="0" w:color="auto"/>
                    <w:left w:val="none" w:sz="0" w:space="0" w:color="auto"/>
                    <w:bottom w:val="none" w:sz="0" w:space="0" w:color="auto"/>
                    <w:right w:val="none" w:sz="0" w:space="0" w:color="auto"/>
                  </w:divBdr>
                  <w:divsChild>
                    <w:div w:id="750614987">
                      <w:marLeft w:val="2174"/>
                      <w:marRight w:val="0"/>
                      <w:marTop w:val="0"/>
                      <w:marBottom w:val="0"/>
                      <w:divBdr>
                        <w:top w:val="none" w:sz="0" w:space="0" w:color="auto"/>
                        <w:left w:val="none" w:sz="0" w:space="0" w:color="auto"/>
                        <w:bottom w:val="none" w:sz="0" w:space="0" w:color="auto"/>
                        <w:right w:val="none" w:sz="0" w:space="0" w:color="auto"/>
                      </w:divBdr>
                      <w:divsChild>
                        <w:div w:id="385183693">
                          <w:marLeft w:val="0"/>
                          <w:marRight w:val="0"/>
                          <w:marTop w:val="0"/>
                          <w:marBottom w:val="0"/>
                          <w:divBdr>
                            <w:top w:val="none" w:sz="0" w:space="0" w:color="auto"/>
                            <w:left w:val="none" w:sz="0" w:space="0" w:color="auto"/>
                            <w:bottom w:val="none" w:sz="0" w:space="0" w:color="auto"/>
                            <w:right w:val="none" w:sz="0" w:space="0" w:color="auto"/>
                          </w:divBdr>
                          <w:divsChild>
                            <w:div w:id="105733810">
                              <w:marLeft w:val="0"/>
                              <w:marRight w:val="0"/>
                              <w:marTop w:val="0"/>
                              <w:marBottom w:val="0"/>
                              <w:divBdr>
                                <w:top w:val="none" w:sz="0" w:space="0" w:color="auto"/>
                                <w:left w:val="none" w:sz="0" w:space="0" w:color="auto"/>
                                <w:bottom w:val="none" w:sz="0" w:space="0" w:color="auto"/>
                                <w:right w:val="none" w:sz="0" w:space="0" w:color="auto"/>
                              </w:divBdr>
                            </w:div>
                            <w:div w:id="14432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328651">
      <w:bodyDiv w:val="1"/>
      <w:marLeft w:val="0"/>
      <w:marRight w:val="0"/>
      <w:marTop w:val="0"/>
      <w:marBottom w:val="0"/>
      <w:divBdr>
        <w:top w:val="none" w:sz="0" w:space="0" w:color="auto"/>
        <w:left w:val="none" w:sz="0" w:space="0" w:color="auto"/>
        <w:bottom w:val="none" w:sz="0" w:space="0" w:color="auto"/>
        <w:right w:val="none" w:sz="0" w:space="0" w:color="auto"/>
      </w:divBdr>
      <w:divsChild>
        <w:div w:id="913900156">
          <w:marLeft w:val="0"/>
          <w:marRight w:val="0"/>
          <w:marTop w:val="0"/>
          <w:marBottom w:val="0"/>
          <w:divBdr>
            <w:top w:val="none" w:sz="0" w:space="0" w:color="auto"/>
            <w:left w:val="none" w:sz="0" w:space="0" w:color="auto"/>
            <w:bottom w:val="none" w:sz="0" w:space="0" w:color="auto"/>
            <w:right w:val="none" w:sz="0" w:space="0" w:color="auto"/>
          </w:divBdr>
          <w:divsChild>
            <w:div w:id="934434773">
              <w:marLeft w:val="0"/>
              <w:marRight w:val="0"/>
              <w:marTop w:val="0"/>
              <w:marBottom w:val="0"/>
              <w:divBdr>
                <w:top w:val="none" w:sz="0" w:space="0" w:color="auto"/>
                <w:left w:val="none" w:sz="0" w:space="0" w:color="auto"/>
                <w:bottom w:val="none" w:sz="0" w:space="0" w:color="auto"/>
                <w:right w:val="none" w:sz="0" w:space="0" w:color="auto"/>
              </w:divBdr>
              <w:divsChild>
                <w:div w:id="3689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732896">
      <w:bodyDiv w:val="1"/>
      <w:marLeft w:val="0"/>
      <w:marRight w:val="0"/>
      <w:marTop w:val="0"/>
      <w:marBottom w:val="0"/>
      <w:divBdr>
        <w:top w:val="none" w:sz="0" w:space="0" w:color="auto"/>
        <w:left w:val="none" w:sz="0" w:space="0" w:color="auto"/>
        <w:bottom w:val="none" w:sz="0" w:space="0" w:color="auto"/>
        <w:right w:val="none" w:sz="0" w:space="0" w:color="auto"/>
      </w:divBdr>
    </w:div>
    <w:div w:id="1485659717">
      <w:bodyDiv w:val="1"/>
      <w:marLeft w:val="0"/>
      <w:marRight w:val="0"/>
      <w:marTop w:val="0"/>
      <w:marBottom w:val="0"/>
      <w:divBdr>
        <w:top w:val="none" w:sz="0" w:space="0" w:color="auto"/>
        <w:left w:val="none" w:sz="0" w:space="0" w:color="auto"/>
        <w:bottom w:val="none" w:sz="0" w:space="0" w:color="auto"/>
        <w:right w:val="none" w:sz="0" w:space="0" w:color="auto"/>
      </w:divBdr>
    </w:div>
    <w:div w:id="1488666128">
      <w:bodyDiv w:val="1"/>
      <w:marLeft w:val="0"/>
      <w:marRight w:val="0"/>
      <w:marTop w:val="0"/>
      <w:marBottom w:val="0"/>
      <w:divBdr>
        <w:top w:val="none" w:sz="0" w:space="0" w:color="auto"/>
        <w:left w:val="none" w:sz="0" w:space="0" w:color="auto"/>
        <w:bottom w:val="none" w:sz="0" w:space="0" w:color="auto"/>
        <w:right w:val="none" w:sz="0" w:space="0" w:color="auto"/>
      </w:divBdr>
      <w:divsChild>
        <w:div w:id="860630508">
          <w:marLeft w:val="0"/>
          <w:marRight w:val="0"/>
          <w:marTop w:val="0"/>
          <w:marBottom w:val="0"/>
          <w:divBdr>
            <w:top w:val="none" w:sz="0" w:space="0" w:color="auto"/>
            <w:left w:val="none" w:sz="0" w:space="0" w:color="auto"/>
            <w:bottom w:val="none" w:sz="0" w:space="0" w:color="auto"/>
            <w:right w:val="none" w:sz="0" w:space="0" w:color="auto"/>
          </w:divBdr>
          <w:divsChild>
            <w:div w:id="2130277545">
              <w:marLeft w:val="0"/>
              <w:marRight w:val="0"/>
              <w:marTop w:val="0"/>
              <w:marBottom w:val="0"/>
              <w:divBdr>
                <w:top w:val="none" w:sz="0" w:space="0" w:color="auto"/>
                <w:left w:val="none" w:sz="0" w:space="0" w:color="auto"/>
                <w:bottom w:val="none" w:sz="0" w:space="0" w:color="auto"/>
                <w:right w:val="none" w:sz="0" w:space="0" w:color="auto"/>
              </w:divBdr>
              <w:divsChild>
                <w:div w:id="6441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031002">
      <w:bodyDiv w:val="1"/>
      <w:marLeft w:val="0"/>
      <w:marRight w:val="0"/>
      <w:marTop w:val="0"/>
      <w:marBottom w:val="0"/>
      <w:divBdr>
        <w:top w:val="none" w:sz="0" w:space="0" w:color="auto"/>
        <w:left w:val="none" w:sz="0" w:space="0" w:color="auto"/>
        <w:bottom w:val="none" w:sz="0" w:space="0" w:color="auto"/>
        <w:right w:val="none" w:sz="0" w:space="0" w:color="auto"/>
      </w:divBdr>
      <w:divsChild>
        <w:div w:id="1047727978">
          <w:marLeft w:val="0"/>
          <w:marRight w:val="0"/>
          <w:marTop w:val="0"/>
          <w:marBottom w:val="0"/>
          <w:divBdr>
            <w:top w:val="none" w:sz="0" w:space="0" w:color="auto"/>
            <w:left w:val="none" w:sz="0" w:space="0" w:color="auto"/>
            <w:bottom w:val="none" w:sz="0" w:space="0" w:color="auto"/>
            <w:right w:val="none" w:sz="0" w:space="0" w:color="auto"/>
          </w:divBdr>
          <w:divsChild>
            <w:div w:id="1045833819">
              <w:marLeft w:val="0"/>
              <w:marRight w:val="0"/>
              <w:marTop w:val="0"/>
              <w:marBottom w:val="0"/>
              <w:divBdr>
                <w:top w:val="none" w:sz="0" w:space="0" w:color="auto"/>
                <w:left w:val="none" w:sz="0" w:space="0" w:color="auto"/>
                <w:bottom w:val="none" w:sz="0" w:space="0" w:color="auto"/>
                <w:right w:val="none" w:sz="0" w:space="0" w:color="auto"/>
              </w:divBdr>
              <w:divsChild>
                <w:div w:id="386419582">
                  <w:marLeft w:val="0"/>
                  <w:marRight w:val="0"/>
                  <w:marTop w:val="0"/>
                  <w:marBottom w:val="0"/>
                  <w:divBdr>
                    <w:top w:val="none" w:sz="0" w:space="0" w:color="auto"/>
                    <w:left w:val="none" w:sz="0" w:space="0" w:color="auto"/>
                    <w:bottom w:val="none" w:sz="0" w:space="0" w:color="auto"/>
                    <w:right w:val="none" w:sz="0" w:space="0" w:color="auto"/>
                  </w:divBdr>
                  <w:divsChild>
                    <w:div w:id="85852871">
                      <w:marLeft w:val="2400"/>
                      <w:marRight w:val="0"/>
                      <w:marTop w:val="0"/>
                      <w:marBottom w:val="0"/>
                      <w:divBdr>
                        <w:top w:val="none" w:sz="0" w:space="0" w:color="auto"/>
                        <w:left w:val="none" w:sz="0" w:space="0" w:color="auto"/>
                        <w:bottom w:val="none" w:sz="0" w:space="0" w:color="auto"/>
                        <w:right w:val="none" w:sz="0" w:space="0" w:color="auto"/>
                      </w:divBdr>
                      <w:divsChild>
                        <w:div w:id="1410543352">
                          <w:marLeft w:val="0"/>
                          <w:marRight w:val="0"/>
                          <w:marTop w:val="0"/>
                          <w:marBottom w:val="0"/>
                          <w:divBdr>
                            <w:top w:val="none" w:sz="0" w:space="0" w:color="auto"/>
                            <w:left w:val="none" w:sz="0" w:space="0" w:color="auto"/>
                            <w:bottom w:val="none" w:sz="0" w:space="0" w:color="auto"/>
                            <w:right w:val="none" w:sz="0" w:space="0" w:color="auto"/>
                          </w:divBdr>
                          <w:divsChild>
                            <w:div w:id="1210339886">
                              <w:marLeft w:val="0"/>
                              <w:marRight w:val="0"/>
                              <w:marTop w:val="0"/>
                              <w:marBottom w:val="0"/>
                              <w:divBdr>
                                <w:top w:val="none" w:sz="0" w:space="0" w:color="auto"/>
                                <w:left w:val="none" w:sz="0" w:space="0" w:color="auto"/>
                                <w:bottom w:val="none" w:sz="0" w:space="0" w:color="auto"/>
                                <w:right w:val="none" w:sz="0" w:space="0" w:color="auto"/>
                              </w:divBdr>
                            </w:div>
                            <w:div w:id="192040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2545349">
      <w:bodyDiv w:val="1"/>
      <w:marLeft w:val="0"/>
      <w:marRight w:val="0"/>
      <w:marTop w:val="0"/>
      <w:marBottom w:val="0"/>
      <w:divBdr>
        <w:top w:val="none" w:sz="0" w:space="0" w:color="auto"/>
        <w:left w:val="none" w:sz="0" w:space="0" w:color="auto"/>
        <w:bottom w:val="none" w:sz="0" w:space="0" w:color="auto"/>
        <w:right w:val="none" w:sz="0" w:space="0" w:color="auto"/>
      </w:divBdr>
      <w:divsChild>
        <w:div w:id="285964906">
          <w:marLeft w:val="0"/>
          <w:marRight w:val="0"/>
          <w:marTop w:val="0"/>
          <w:marBottom w:val="0"/>
          <w:divBdr>
            <w:top w:val="none" w:sz="0" w:space="0" w:color="auto"/>
            <w:left w:val="none" w:sz="0" w:space="0" w:color="auto"/>
            <w:bottom w:val="none" w:sz="0" w:space="0" w:color="auto"/>
            <w:right w:val="none" w:sz="0" w:space="0" w:color="auto"/>
          </w:divBdr>
          <w:divsChild>
            <w:div w:id="565530536">
              <w:marLeft w:val="0"/>
              <w:marRight w:val="0"/>
              <w:marTop w:val="0"/>
              <w:marBottom w:val="0"/>
              <w:divBdr>
                <w:top w:val="none" w:sz="0" w:space="0" w:color="auto"/>
                <w:left w:val="none" w:sz="0" w:space="0" w:color="auto"/>
                <w:bottom w:val="none" w:sz="0" w:space="0" w:color="auto"/>
                <w:right w:val="none" w:sz="0" w:space="0" w:color="auto"/>
              </w:divBdr>
              <w:divsChild>
                <w:div w:id="1018847076">
                  <w:marLeft w:val="0"/>
                  <w:marRight w:val="0"/>
                  <w:marTop w:val="0"/>
                  <w:marBottom w:val="0"/>
                  <w:divBdr>
                    <w:top w:val="none" w:sz="0" w:space="0" w:color="auto"/>
                    <w:left w:val="none" w:sz="0" w:space="0" w:color="auto"/>
                    <w:bottom w:val="none" w:sz="0" w:space="0" w:color="auto"/>
                    <w:right w:val="none" w:sz="0" w:space="0" w:color="auto"/>
                  </w:divBdr>
                  <w:divsChild>
                    <w:div w:id="425199121">
                      <w:marLeft w:val="2174"/>
                      <w:marRight w:val="0"/>
                      <w:marTop w:val="0"/>
                      <w:marBottom w:val="0"/>
                      <w:divBdr>
                        <w:top w:val="none" w:sz="0" w:space="0" w:color="auto"/>
                        <w:left w:val="none" w:sz="0" w:space="0" w:color="auto"/>
                        <w:bottom w:val="none" w:sz="0" w:space="0" w:color="auto"/>
                        <w:right w:val="none" w:sz="0" w:space="0" w:color="auto"/>
                      </w:divBdr>
                      <w:divsChild>
                        <w:div w:id="1396009198">
                          <w:marLeft w:val="0"/>
                          <w:marRight w:val="0"/>
                          <w:marTop w:val="0"/>
                          <w:marBottom w:val="0"/>
                          <w:divBdr>
                            <w:top w:val="none" w:sz="0" w:space="0" w:color="auto"/>
                            <w:left w:val="none" w:sz="0" w:space="0" w:color="auto"/>
                            <w:bottom w:val="none" w:sz="0" w:space="0" w:color="auto"/>
                            <w:right w:val="none" w:sz="0" w:space="0" w:color="auto"/>
                          </w:divBdr>
                          <w:divsChild>
                            <w:div w:id="1058285713">
                              <w:marLeft w:val="0"/>
                              <w:marRight w:val="0"/>
                              <w:marTop w:val="0"/>
                              <w:marBottom w:val="0"/>
                              <w:divBdr>
                                <w:top w:val="none" w:sz="0" w:space="0" w:color="auto"/>
                                <w:left w:val="none" w:sz="0" w:space="0" w:color="auto"/>
                                <w:bottom w:val="none" w:sz="0" w:space="0" w:color="auto"/>
                                <w:right w:val="none" w:sz="0" w:space="0" w:color="auto"/>
                              </w:divBdr>
                            </w:div>
                            <w:div w:id="141658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05754">
      <w:bodyDiv w:val="1"/>
      <w:marLeft w:val="0"/>
      <w:marRight w:val="0"/>
      <w:marTop w:val="0"/>
      <w:marBottom w:val="0"/>
      <w:divBdr>
        <w:top w:val="none" w:sz="0" w:space="0" w:color="auto"/>
        <w:left w:val="none" w:sz="0" w:space="0" w:color="auto"/>
        <w:bottom w:val="none" w:sz="0" w:space="0" w:color="auto"/>
        <w:right w:val="none" w:sz="0" w:space="0" w:color="auto"/>
      </w:divBdr>
    </w:div>
    <w:div w:id="1504511972">
      <w:bodyDiv w:val="1"/>
      <w:marLeft w:val="0"/>
      <w:marRight w:val="0"/>
      <w:marTop w:val="0"/>
      <w:marBottom w:val="0"/>
      <w:divBdr>
        <w:top w:val="none" w:sz="0" w:space="0" w:color="auto"/>
        <w:left w:val="none" w:sz="0" w:space="0" w:color="auto"/>
        <w:bottom w:val="none" w:sz="0" w:space="0" w:color="auto"/>
        <w:right w:val="none" w:sz="0" w:space="0" w:color="auto"/>
      </w:divBdr>
    </w:div>
    <w:div w:id="1509369195">
      <w:bodyDiv w:val="1"/>
      <w:marLeft w:val="0"/>
      <w:marRight w:val="0"/>
      <w:marTop w:val="0"/>
      <w:marBottom w:val="0"/>
      <w:divBdr>
        <w:top w:val="none" w:sz="0" w:space="0" w:color="auto"/>
        <w:left w:val="none" w:sz="0" w:space="0" w:color="auto"/>
        <w:bottom w:val="none" w:sz="0" w:space="0" w:color="auto"/>
        <w:right w:val="none" w:sz="0" w:space="0" w:color="auto"/>
      </w:divBdr>
    </w:div>
    <w:div w:id="1510365273">
      <w:bodyDiv w:val="1"/>
      <w:marLeft w:val="0"/>
      <w:marRight w:val="0"/>
      <w:marTop w:val="0"/>
      <w:marBottom w:val="0"/>
      <w:divBdr>
        <w:top w:val="none" w:sz="0" w:space="0" w:color="auto"/>
        <w:left w:val="none" w:sz="0" w:space="0" w:color="auto"/>
        <w:bottom w:val="none" w:sz="0" w:space="0" w:color="auto"/>
        <w:right w:val="none" w:sz="0" w:space="0" w:color="auto"/>
      </w:divBdr>
      <w:divsChild>
        <w:div w:id="765689784">
          <w:marLeft w:val="0"/>
          <w:marRight w:val="0"/>
          <w:marTop w:val="0"/>
          <w:marBottom w:val="0"/>
          <w:divBdr>
            <w:top w:val="none" w:sz="0" w:space="0" w:color="auto"/>
            <w:left w:val="none" w:sz="0" w:space="0" w:color="auto"/>
            <w:bottom w:val="none" w:sz="0" w:space="0" w:color="auto"/>
            <w:right w:val="none" w:sz="0" w:space="0" w:color="auto"/>
          </w:divBdr>
          <w:divsChild>
            <w:div w:id="580063071">
              <w:marLeft w:val="0"/>
              <w:marRight w:val="0"/>
              <w:marTop w:val="0"/>
              <w:marBottom w:val="0"/>
              <w:divBdr>
                <w:top w:val="none" w:sz="0" w:space="0" w:color="auto"/>
                <w:left w:val="none" w:sz="0" w:space="0" w:color="auto"/>
                <w:bottom w:val="none" w:sz="0" w:space="0" w:color="auto"/>
                <w:right w:val="none" w:sz="0" w:space="0" w:color="auto"/>
              </w:divBdr>
              <w:divsChild>
                <w:div w:id="1161308284">
                  <w:marLeft w:val="0"/>
                  <w:marRight w:val="0"/>
                  <w:marTop w:val="0"/>
                  <w:marBottom w:val="0"/>
                  <w:divBdr>
                    <w:top w:val="none" w:sz="0" w:space="0" w:color="auto"/>
                    <w:left w:val="none" w:sz="0" w:space="0" w:color="auto"/>
                    <w:bottom w:val="none" w:sz="0" w:space="0" w:color="auto"/>
                    <w:right w:val="none" w:sz="0" w:space="0" w:color="auto"/>
                  </w:divBdr>
                  <w:divsChild>
                    <w:div w:id="2070957333">
                      <w:marLeft w:val="2174"/>
                      <w:marRight w:val="0"/>
                      <w:marTop w:val="0"/>
                      <w:marBottom w:val="0"/>
                      <w:divBdr>
                        <w:top w:val="none" w:sz="0" w:space="0" w:color="auto"/>
                        <w:left w:val="none" w:sz="0" w:space="0" w:color="auto"/>
                        <w:bottom w:val="none" w:sz="0" w:space="0" w:color="auto"/>
                        <w:right w:val="none" w:sz="0" w:space="0" w:color="auto"/>
                      </w:divBdr>
                      <w:divsChild>
                        <w:div w:id="1026058878">
                          <w:marLeft w:val="0"/>
                          <w:marRight w:val="0"/>
                          <w:marTop w:val="0"/>
                          <w:marBottom w:val="0"/>
                          <w:divBdr>
                            <w:top w:val="none" w:sz="0" w:space="0" w:color="auto"/>
                            <w:left w:val="none" w:sz="0" w:space="0" w:color="auto"/>
                            <w:bottom w:val="none" w:sz="0" w:space="0" w:color="auto"/>
                            <w:right w:val="none" w:sz="0" w:space="0" w:color="auto"/>
                          </w:divBdr>
                          <w:divsChild>
                            <w:div w:id="650214434">
                              <w:marLeft w:val="0"/>
                              <w:marRight w:val="0"/>
                              <w:marTop w:val="0"/>
                              <w:marBottom w:val="0"/>
                              <w:divBdr>
                                <w:top w:val="none" w:sz="0" w:space="0" w:color="auto"/>
                                <w:left w:val="none" w:sz="0" w:space="0" w:color="auto"/>
                                <w:bottom w:val="none" w:sz="0" w:space="0" w:color="auto"/>
                                <w:right w:val="none" w:sz="0" w:space="0" w:color="auto"/>
                              </w:divBdr>
                            </w:div>
                            <w:div w:id="16829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661316">
      <w:bodyDiv w:val="1"/>
      <w:marLeft w:val="0"/>
      <w:marRight w:val="0"/>
      <w:marTop w:val="0"/>
      <w:marBottom w:val="0"/>
      <w:divBdr>
        <w:top w:val="none" w:sz="0" w:space="0" w:color="auto"/>
        <w:left w:val="none" w:sz="0" w:space="0" w:color="auto"/>
        <w:bottom w:val="none" w:sz="0" w:space="0" w:color="auto"/>
        <w:right w:val="none" w:sz="0" w:space="0" w:color="auto"/>
      </w:divBdr>
      <w:divsChild>
        <w:div w:id="588394285">
          <w:marLeft w:val="0"/>
          <w:marRight w:val="0"/>
          <w:marTop w:val="0"/>
          <w:marBottom w:val="0"/>
          <w:divBdr>
            <w:top w:val="none" w:sz="0" w:space="0" w:color="auto"/>
            <w:left w:val="none" w:sz="0" w:space="0" w:color="auto"/>
            <w:bottom w:val="none" w:sz="0" w:space="0" w:color="auto"/>
            <w:right w:val="none" w:sz="0" w:space="0" w:color="auto"/>
          </w:divBdr>
          <w:divsChild>
            <w:div w:id="1128738924">
              <w:marLeft w:val="0"/>
              <w:marRight w:val="0"/>
              <w:marTop w:val="0"/>
              <w:marBottom w:val="0"/>
              <w:divBdr>
                <w:top w:val="none" w:sz="0" w:space="0" w:color="auto"/>
                <w:left w:val="none" w:sz="0" w:space="0" w:color="auto"/>
                <w:bottom w:val="none" w:sz="0" w:space="0" w:color="auto"/>
                <w:right w:val="none" w:sz="0" w:space="0" w:color="auto"/>
              </w:divBdr>
              <w:divsChild>
                <w:div w:id="1405566178">
                  <w:marLeft w:val="0"/>
                  <w:marRight w:val="0"/>
                  <w:marTop w:val="0"/>
                  <w:marBottom w:val="0"/>
                  <w:divBdr>
                    <w:top w:val="none" w:sz="0" w:space="0" w:color="auto"/>
                    <w:left w:val="none" w:sz="0" w:space="0" w:color="auto"/>
                    <w:bottom w:val="none" w:sz="0" w:space="0" w:color="auto"/>
                    <w:right w:val="none" w:sz="0" w:space="0" w:color="auto"/>
                  </w:divBdr>
                  <w:divsChild>
                    <w:div w:id="1551383838">
                      <w:marLeft w:val="0"/>
                      <w:marRight w:val="0"/>
                      <w:marTop w:val="0"/>
                      <w:marBottom w:val="0"/>
                      <w:divBdr>
                        <w:top w:val="none" w:sz="0" w:space="0" w:color="auto"/>
                        <w:left w:val="none" w:sz="0" w:space="0" w:color="auto"/>
                        <w:bottom w:val="none" w:sz="0" w:space="0" w:color="auto"/>
                        <w:right w:val="none" w:sz="0" w:space="0" w:color="auto"/>
                      </w:divBdr>
                      <w:divsChild>
                        <w:div w:id="1044139292">
                          <w:marLeft w:val="0"/>
                          <w:marRight w:val="0"/>
                          <w:marTop w:val="0"/>
                          <w:marBottom w:val="0"/>
                          <w:divBdr>
                            <w:top w:val="none" w:sz="0" w:space="0" w:color="auto"/>
                            <w:left w:val="none" w:sz="0" w:space="0" w:color="auto"/>
                            <w:bottom w:val="none" w:sz="0" w:space="0" w:color="auto"/>
                            <w:right w:val="none" w:sz="0" w:space="0" w:color="auto"/>
                          </w:divBdr>
                          <w:divsChild>
                            <w:div w:id="420218525">
                              <w:marLeft w:val="0"/>
                              <w:marRight w:val="0"/>
                              <w:marTop w:val="0"/>
                              <w:marBottom w:val="0"/>
                              <w:divBdr>
                                <w:top w:val="none" w:sz="0" w:space="0" w:color="auto"/>
                                <w:left w:val="none" w:sz="0" w:space="0" w:color="auto"/>
                                <w:bottom w:val="none" w:sz="0" w:space="0" w:color="auto"/>
                                <w:right w:val="none" w:sz="0" w:space="0" w:color="auto"/>
                              </w:divBdr>
                              <w:divsChild>
                                <w:div w:id="402719348">
                                  <w:marLeft w:val="0"/>
                                  <w:marRight w:val="0"/>
                                  <w:marTop w:val="0"/>
                                  <w:marBottom w:val="0"/>
                                  <w:divBdr>
                                    <w:top w:val="none" w:sz="0" w:space="0" w:color="auto"/>
                                    <w:left w:val="none" w:sz="0" w:space="0" w:color="auto"/>
                                    <w:bottom w:val="none" w:sz="0" w:space="0" w:color="auto"/>
                                    <w:right w:val="none" w:sz="0" w:space="0" w:color="auto"/>
                                  </w:divBdr>
                                  <w:divsChild>
                                    <w:div w:id="1035812058">
                                      <w:marLeft w:val="0"/>
                                      <w:marRight w:val="0"/>
                                      <w:marTop w:val="0"/>
                                      <w:marBottom w:val="0"/>
                                      <w:divBdr>
                                        <w:top w:val="none" w:sz="0" w:space="0" w:color="auto"/>
                                        <w:left w:val="none" w:sz="0" w:space="0" w:color="auto"/>
                                        <w:bottom w:val="none" w:sz="0" w:space="0" w:color="auto"/>
                                        <w:right w:val="none" w:sz="0" w:space="0" w:color="auto"/>
                                      </w:divBdr>
                                      <w:divsChild>
                                        <w:div w:id="291207868">
                                          <w:marLeft w:val="0"/>
                                          <w:marRight w:val="0"/>
                                          <w:marTop w:val="0"/>
                                          <w:marBottom w:val="0"/>
                                          <w:divBdr>
                                            <w:top w:val="none" w:sz="0" w:space="0" w:color="auto"/>
                                            <w:left w:val="none" w:sz="0" w:space="0" w:color="auto"/>
                                            <w:bottom w:val="none" w:sz="0" w:space="0" w:color="auto"/>
                                            <w:right w:val="none" w:sz="0" w:space="0" w:color="auto"/>
                                          </w:divBdr>
                                          <w:divsChild>
                                            <w:div w:id="1030648590">
                                              <w:marLeft w:val="0"/>
                                              <w:marRight w:val="0"/>
                                              <w:marTop w:val="0"/>
                                              <w:marBottom w:val="0"/>
                                              <w:divBdr>
                                                <w:top w:val="none" w:sz="0" w:space="0" w:color="auto"/>
                                                <w:left w:val="none" w:sz="0" w:space="0" w:color="auto"/>
                                                <w:bottom w:val="none" w:sz="0" w:space="0" w:color="auto"/>
                                                <w:right w:val="none" w:sz="0" w:space="0" w:color="auto"/>
                                              </w:divBdr>
                                              <w:divsChild>
                                                <w:div w:id="656346535">
                                                  <w:marLeft w:val="0"/>
                                                  <w:marRight w:val="0"/>
                                                  <w:marTop w:val="0"/>
                                                  <w:marBottom w:val="0"/>
                                                  <w:divBdr>
                                                    <w:top w:val="none" w:sz="0" w:space="0" w:color="auto"/>
                                                    <w:left w:val="none" w:sz="0" w:space="0" w:color="auto"/>
                                                    <w:bottom w:val="none" w:sz="0" w:space="0" w:color="auto"/>
                                                    <w:right w:val="none" w:sz="0" w:space="0" w:color="auto"/>
                                                  </w:divBdr>
                                                  <w:divsChild>
                                                    <w:div w:id="1818379850">
                                                      <w:marLeft w:val="0"/>
                                                      <w:marRight w:val="0"/>
                                                      <w:marTop w:val="0"/>
                                                      <w:marBottom w:val="0"/>
                                                      <w:divBdr>
                                                        <w:top w:val="none" w:sz="0" w:space="0" w:color="auto"/>
                                                        <w:left w:val="none" w:sz="0" w:space="0" w:color="auto"/>
                                                        <w:bottom w:val="none" w:sz="0" w:space="0" w:color="auto"/>
                                                        <w:right w:val="none" w:sz="0" w:space="0" w:color="auto"/>
                                                      </w:divBdr>
                                                      <w:divsChild>
                                                        <w:div w:id="1102577813">
                                                          <w:marLeft w:val="0"/>
                                                          <w:marRight w:val="0"/>
                                                          <w:marTop w:val="0"/>
                                                          <w:marBottom w:val="0"/>
                                                          <w:divBdr>
                                                            <w:top w:val="none" w:sz="0" w:space="0" w:color="auto"/>
                                                            <w:left w:val="none" w:sz="0" w:space="0" w:color="auto"/>
                                                            <w:bottom w:val="none" w:sz="0" w:space="0" w:color="auto"/>
                                                            <w:right w:val="none" w:sz="0" w:space="0" w:color="auto"/>
                                                          </w:divBdr>
                                                          <w:divsChild>
                                                            <w:div w:id="1886679677">
                                                              <w:marLeft w:val="0"/>
                                                              <w:marRight w:val="0"/>
                                                              <w:marTop w:val="0"/>
                                                              <w:marBottom w:val="0"/>
                                                              <w:divBdr>
                                                                <w:top w:val="none" w:sz="0" w:space="0" w:color="auto"/>
                                                                <w:left w:val="none" w:sz="0" w:space="0" w:color="auto"/>
                                                                <w:bottom w:val="none" w:sz="0" w:space="0" w:color="auto"/>
                                                                <w:right w:val="none" w:sz="0" w:space="0" w:color="auto"/>
                                                              </w:divBdr>
                                                              <w:divsChild>
                                                                <w:div w:id="365717974">
                                                                  <w:marLeft w:val="0"/>
                                                                  <w:marRight w:val="0"/>
                                                                  <w:marTop w:val="0"/>
                                                                  <w:marBottom w:val="0"/>
                                                                  <w:divBdr>
                                                                    <w:top w:val="none" w:sz="0" w:space="0" w:color="auto"/>
                                                                    <w:left w:val="none" w:sz="0" w:space="0" w:color="auto"/>
                                                                    <w:bottom w:val="none" w:sz="0" w:space="0" w:color="auto"/>
                                                                    <w:right w:val="none" w:sz="0" w:space="0" w:color="auto"/>
                                                                  </w:divBdr>
                                                                  <w:divsChild>
                                                                    <w:div w:id="99835951">
                                                                      <w:marLeft w:val="0"/>
                                                                      <w:marRight w:val="0"/>
                                                                      <w:marTop w:val="0"/>
                                                                      <w:marBottom w:val="0"/>
                                                                      <w:divBdr>
                                                                        <w:top w:val="none" w:sz="0" w:space="0" w:color="auto"/>
                                                                        <w:left w:val="none" w:sz="0" w:space="0" w:color="auto"/>
                                                                        <w:bottom w:val="none" w:sz="0" w:space="0" w:color="auto"/>
                                                                        <w:right w:val="none" w:sz="0" w:space="0" w:color="auto"/>
                                                                      </w:divBdr>
                                                                      <w:divsChild>
                                                                        <w:div w:id="1163397591">
                                                                          <w:marLeft w:val="0"/>
                                                                          <w:marRight w:val="0"/>
                                                                          <w:marTop w:val="0"/>
                                                                          <w:marBottom w:val="0"/>
                                                                          <w:divBdr>
                                                                            <w:top w:val="none" w:sz="0" w:space="0" w:color="auto"/>
                                                                            <w:left w:val="none" w:sz="0" w:space="0" w:color="auto"/>
                                                                            <w:bottom w:val="none" w:sz="0" w:space="0" w:color="auto"/>
                                                                            <w:right w:val="none" w:sz="0" w:space="0" w:color="auto"/>
                                                                          </w:divBdr>
                                                                          <w:divsChild>
                                                                            <w:div w:id="390345033">
                                                                              <w:marLeft w:val="0"/>
                                                                              <w:marRight w:val="0"/>
                                                                              <w:marTop w:val="0"/>
                                                                              <w:marBottom w:val="0"/>
                                                                              <w:divBdr>
                                                                                <w:top w:val="none" w:sz="0" w:space="0" w:color="auto"/>
                                                                                <w:left w:val="none" w:sz="0" w:space="0" w:color="auto"/>
                                                                                <w:bottom w:val="none" w:sz="0" w:space="0" w:color="auto"/>
                                                                                <w:right w:val="none" w:sz="0" w:space="0" w:color="auto"/>
                                                                              </w:divBdr>
                                                                              <w:divsChild>
                                                                                <w:div w:id="17192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1242462">
      <w:bodyDiv w:val="1"/>
      <w:marLeft w:val="0"/>
      <w:marRight w:val="0"/>
      <w:marTop w:val="0"/>
      <w:marBottom w:val="0"/>
      <w:divBdr>
        <w:top w:val="none" w:sz="0" w:space="0" w:color="auto"/>
        <w:left w:val="none" w:sz="0" w:space="0" w:color="auto"/>
        <w:bottom w:val="none" w:sz="0" w:space="0" w:color="auto"/>
        <w:right w:val="none" w:sz="0" w:space="0" w:color="auto"/>
      </w:divBdr>
      <w:divsChild>
        <w:div w:id="624510803">
          <w:marLeft w:val="0"/>
          <w:marRight w:val="0"/>
          <w:marTop w:val="0"/>
          <w:marBottom w:val="0"/>
          <w:divBdr>
            <w:top w:val="none" w:sz="0" w:space="0" w:color="auto"/>
            <w:left w:val="none" w:sz="0" w:space="0" w:color="auto"/>
            <w:bottom w:val="none" w:sz="0" w:space="0" w:color="auto"/>
            <w:right w:val="none" w:sz="0" w:space="0" w:color="auto"/>
          </w:divBdr>
          <w:divsChild>
            <w:div w:id="651522604">
              <w:marLeft w:val="0"/>
              <w:marRight w:val="0"/>
              <w:marTop w:val="0"/>
              <w:marBottom w:val="0"/>
              <w:divBdr>
                <w:top w:val="none" w:sz="0" w:space="0" w:color="auto"/>
                <w:left w:val="none" w:sz="0" w:space="0" w:color="auto"/>
                <w:bottom w:val="none" w:sz="0" w:space="0" w:color="auto"/>
                <w:right w:val="none" w:sz="0" w:space="0" w:color="auto"/>
              </w:divBdr>
              <w:divsChild>
                <w:div w:id="504856509">
                  <w:marLeft w:val="0"/>
                  <w:marRight w:val="0"/>
                  <w:marTop w:val="0"/>
                  <w:marBottom w:val="0"/>
                  <w:divBdr>
                    <w:top w:val="none" w:sz="0" w:space="0" w:color="auto"/>
                    <w:left w:val="none" w:sz="0" w:space="0" w:color="auto"/>
                    <w:bottom w:val="none" w:sz="0" w:space="0" w:color="auto"/>
                    <w:right w:val="none" w:sz="0" w:space="0" w:color="auto"/>
                  </w:divBdr>
                  <w:divsChild>
                    <w:div w:id="979581243">
                      <w:marLeft w:val="2174"/>
                      <w:marRight w:val="0"/>
                      <w:marTop w:val="0"/>
                      <w:marBottom w:val="0"/>
                      <w:divBdr>
                        <w:top w:val="none" w:sz="0" w:space="0" w:color="auto"/>
                        <w:left w:val="none" w:sz="0" w:space="0" w:color="auto"/>
                        <w:bottom w:val="none" w:sz="0" w:space="0" w:color="auto"/>
                        <w:right w:val="none" w:sz="0" w:space="0" w:color="auto"/>
                      </w:divBdr>
                      <w:divsChild>
                        <w:div w:id="1381131593">
                          <w:marLeft w:val="0"/>
                          <w:marRight w:val="0"/>
                          <w:marTop w:val="0"/>
                          <w:marBottom w:val="0"/>
                          <w:divBdr>
                            <w:top w:val="none" w:sz="0" w:space="0" w:color="auto"/>
                            <w:left w:val="none" w:sz="0" w:space="0" w:color="auto"/>
                            <w:bottom w:val="none" w:sz="0" w:space="0" w:color="auto"/>
                            <w:right w:val="none" w:sz="0" w:space="0" w:color="auto"/>
                          </w:divBdr>
                          <w:divsChild>
                            <w:div w:id="197683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389785">
      <w:bodyDiv w:val="1"/>
      <w:marLeft w:val="0"/>
      <w:marRight w:val="0"/>
      <w:marTop w:val="0"/>
      <w:marBottom w:val="0"/>
      <w:divBdr>
        <w:top w:val="none" w:sz="0" w:space="0" w:color="auto"/>
        <w:left w:val="none" w:sz="0" w:space="0" w:color="auto"/>
        <w:bottom w:val="none" w:sz="0" w:space="0" w:color="auto"/>
        <w:right w:val="none" w:sz="0" w:space="0" w:color="auto"/>
      </w:divBdr>
      <w:divsChild>
        <w:div w:id="429129854">
          <w:marLeft w:val="0"/>
          <w:marRight w:val="0"/>
          <w:marTop w:val="0"/>
          <w:marBottom w:val="0"/>
          <w:divBdr>
            <w:top w:val="none" w:sz="0" w:space="0" w:color="auto"/>
            <w:left w:val="none" w:sz="0" w:space="0" w:color="auto"/>
            <w:bottom w:val="none" w:sz="0" w:space="0" w:color="auto"/>
            <w:right w:val="none" w:sz="0" w:space="0" w:color="auto"/>
          </w:divBdr>
          <w:divsChild>
            <w:div w:id="41254845">
              <w:marLeft w:val="0"/>
              <w:marRight w:val="0"/>
              <w:marTop w:val="0"/>
              <w:marBottom w:val="0"/>
              <w:divBdr>
                <w:top w:val="none" w:sz="0" w:space="0" w:color="auto"/>
                <w:left w:val="none" w:sz="0" w:space="0" w:color="auto"/>
                <w:bottom w:val="none" w:sz="0" w:space="0" w:color="auto"/>
                <w:right w:val="none" w:sz="0" w:space="0" w:color="auto"/>
              </w:divBdr>
              <w:divsChild>
                <w:div w:id="172961351">
                  <w:marLeft w:val="0"/>
                  <w:marRight w:val="0"/>
                  <w:marTop w:val="0"/>
                  <w:marBottom w:val="0"/>
                  <w:divBdr>
                    <w:top w:val="none" w:sz="0" w:space="0" w:color="auto"/>
                    <w:left w:val="none" w:sz="0" w:space="0" w:color="auto"/>
                    <w:bottom w:val="none" w:sz="0" w:space="0" w:color="auto"/>
                    <w:right w:val="none" w:sz="0" w:space="0" w:color="auto"/>
                  </w:divBdr>
                  <w:divsChild>
                    <w:div w:id="1236548639">
                      <w:marLeft w:val="2174"/>
                      <w:marRight w:val="0"/>
                      <w:marTop w:val="0"/>
                      <w:marBottom w:val="0"/>
                      <w:divBdr>
                        <w:top w:val="none" w:sz="0" w:space="0" w:color="auto"/>
                        <w:left w:val="none" w:sz="0" w:space="0" w:color="auto"/>
                        <w:bottom w:val="none" w:sz="0" w:space="0" w:color="auto"/>
                        <w:right w:val="none" w:sz="0" w:space="0" w:color="auto"/>
                      </w:divBdr>
                      <w:divsChild>
                        <w:div w:id="1886672450">
                          <w:marLeft w:val="0"/>
                          <w:marRight w:val="0"/>
                          <w:marTop w:val="0"/>
                          <w:marBottom w:val="0"/>
                          <w:divBdr>
                            <w:top w:val="none" w:sz="0" w:space="0" w:color="auto"/>
                            <w:left w:val="none" w:sz="0" w:space="0" w:color="auto"/>
                            <w:bottom w:val="none" w:sz="0" w:space="0" w:color="auto"/>
                            <w:right w:val="none" w:sz="0" w:space="0" w:color="auto"/>
                          </w:divBdr>
                          <w:divsChild>
                            <w:div w:id="154973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472293">
      <w:bodyDiv w:val="1"/>
      <w:marLeft w:val="0"/>
      <w:marRight w:val="0"/>
      <w:marTop w:val="0"/>
      <w:marBottom w:val="0"/>
      <w:divBdr>
        <w:top w:val="none" w:sz="0" w:space="0" w:color="auto"/>
        <w:left w:val="none" w:sz="0" w:space="0" w:color="auto"/>
        <w:bottom w:val="none" w:sz="0" w:space="0" w:color="auto"/>
        <w:right w:val="none" w:sz="0" w:space="0" w:color="auto"/>
      </w:divBdr>
      <w:divsChild>
        <w:div w:id="4191849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2473928">
      <w:bodyDiv w:val="1"/>
      <w:marLeft w:val="0"/>
      <w:marRight w:val="0"/>
      <w:marTop w:val="0"/>
      <w:marBottom w:val="0"/>
      <w:divBdr>
        <w:top w:val="none" w:sz="0" w:space="0" w:color="auto"/>
        <w:left w:val="none" w:sz="0" w:space="0" w:color="auto"/>
        <w:bottom w:val="none" w:sz="0" w:space="0" w:color="auto"/>
        <w:right w:val="none" w:sz="0" w:space="0" w:color="auto"/>
      </w:divBdr>
      <w:divsChild>
        <w:div w:id="1845779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5362077">
      <w:bodyDiv w:val="1"/>
      <w:marLeft w:val="0"/>
      <w:marRight w:val="0"/>
      <w:marTop w:val="0"/>
      <w:marBottom w:val="0"/>
      <w:divBdr>
        <w:top w:val="none" w:sz="0" w:space="0" w:color="auto"/>
        <w:left w:val="none" w:sz="0" w:space="0" w:color="auto"/>
        <w:bottom w:val="none" w:sz="0" w:space="0" w:color="auto"/>
        <w:right w:val="none" w:sz="0" w:space="0" w:color="auto"/>
      </w:divBdr>
    </w:div>
    <w:div w:id="1545678302">
      <w:bodyDiv w:val="1"/>
      <w:marLeft w:val="0"/>
      <w:marRight w:val="0"/>
      <w:marTop w:val="0"/>
      <w:marBottom w:val="0"/>
      <w:divBdr>
        <w:top w:val="none" w:sz="0" w:space="0" w:color="auto"/>
        <w:left w:val="none" w:sz="0" w:space="0" w:color="auto"/>
        <w:bottom w:val="none" w:sz="0" w:space="0" w:color="auto"/>
        <w:right w:val="none" w:sz="0" w:space="0" w:color="auto"/>
      </w:divBdr>
      <w:divsChild>
        <w:div w:id="1807699856">
          <w:marLeft w:val="0"/>
          <w:marRight w:val="0"/>
          <w:marTop w:val="0"/>
          <w:marBottom w:val="0"/>
          <w:divBdr>
            <w:top w:val="none" w:sz="0" w:space="0" w:color="auto"/>
            <w:left w:val="none" w:sz="0" w:space="0" w:color="auto"/>
            <w:bottom w:val="none" w:sz="0" w:space="0" w:color="auto"/>
            <w:right w:val="none" w:sz="0" w:space="0" w:color="auto"/>
          </w:divBdr>
          <w:divsChild>
            <w:div w:id="1706516029">
              <w:marLeft w:val="0"/>
              <w:marRight w:val="0"/>
              <w:marTop w:val="0"/>
              <w:marBottom w:val="0"/>
              <w:divBdr>
                <w:top w:val="none" w:sz="0" w:space="0" w:color="auto"/>
                <w:left w:val="none" w:sz="0" w:space="0" w:color="auto"/>
                <w:bottom w:val="none" w:sz="0" w:space="0" w:color="auto"/>
                <w:right w:val="none" w:sz="0" w:space="0" w:color="auto"/>
              </w:divBdr>
              <w:divsChild>
                <w:div w:id="730275181">
                  <w:marLeft w:val="0"/>
                  <w:marRight w:val="0"/>
                  <w:marTop w:val="0"/>
                  <w:marBottom w:val="0"/>
                  <w:divBdr>
                    <w:top w:val="none" w:sz="0" w:space="0" w:color="auto"/>
                    <w:left w:val="none" w:sz="0" w:space="0" w:color="auto"/>
                    <w:bottom w:val="none" w:sz="0" w:space="0" w:color="auto"/>
                    <w:right w:val="none" w:sz="0" w:space="0" w:color="auto"/>
                  </w:divBdr>
                  <w:divsChild>
                    <w:div w:id="1392651678">
                      <w:marLeft w:val="0"/>
                      <w:marRight w:val="0"/>
                      <w:marTop w:val="0"/>
                      <w:marBottom w:val="0"/>
                      <w:divBdr>
                        <w:top w:val="none" w:sz="0" w:space="0" w:color="auto"/>
                        <w:left w:val="none" w:sz="0" w:space="0" w:color="auto"/>
                        <w:bottom w:val="none" w:sz="0" w:space="0" w:color="auto"/>
                        <w:right w:val="none" w:sz="0" w:space="0" w:color="auto"/>
                      </w:divBdr>
                      <w:divsChild>
                        <w:div w:id="277685106">
                          <w:marLeft w:val="0"/>
                          <w:marRight w:val="0"/>
                          <w:marTop w:val="0"/>
                          <w:marBottom w:val="0"/>
                          <w:divBdr>
                            <w:top w:val="none" w:sz="0" w:space="0" w:color="auto"/>
                            <w:left w:val="none" w:sz="0" w:space="0" w:color="auto"/>
                            <w:bottom w:val="none" w:sz="0" w:space="0" w:color="auto"/>
                            <w:right w:val="none" w:sz="0" w:space="0" w:color="auto"/>
                          </w:divBdr>
                          <w:divsChild>
                            <w:div w:id="79912610">
                              <w:marLeft w:val="0"/>
                              <w:marRight w:val="0"/>
                              <w:marTop w:val="0"/>
                              <w:marBottom w:val="0"/>
                              <w:divBdr>
                                <w:top w:val="none" w:sz="0" w:space="0" w:color="auto"/>
                                <w:left w:val="none" w:sz="0" w:space="0" w:color="auto"/>
                                <w:bottom w:val="none" w:sz="0" w:space="0" w:color="auto"/>
                                <w:right w:val="none" w:sz="0" w:space="0" w:color="auto"/>
                              </w:divBdr>
                              <w:divsChild>
                                <w:div w:id="9453145">
                                  <w:marLeft w:val="0"/>
                                  <w:marRight w:val="0"/>
                                  <w:marTop w:val="0"/>
                                  <w:marBottom w:val="0"/>
                                  <w:divBdr>
                                    <w:top w:val="none" w:sz="0" w:space="0" w:color="auto"/>
                                    <w:left w:val="none" w:sz="0" w:space="0" w:color="auto"/>
                                    <w:bottom w:val="none" w:sz="0" w:space="0" w:color="auto"/>
                                    <w:right w:val="none" w:sz="0" w:space="0" w:color="auto"/>
                                  </w:divBdr>
                                  <w:divsChild>
                                    <w:div w:id="63532777">
                                      <w:marLeft w:val="0"/>
                                      <w:marRight w:val="0"/>
                                      <w:marTop w:val="0"/>
                                      <w:marBottom w:val="0"/>
                                      <w:divBdr>
                                        <w:top w:val="none" w:sz="0" w:space="0" w:color="auto"/>
                                        <w:left w:val="none" w:sz="0" w:space="0" w:color="auto"/>
                                        <w:bottom w:val="none" w:sz="0" w:space="0" w:color="auto"/>
                                        <w:right w:val="none" w:sz="0" w:space="0" w:color="auto"/>
                                      </w:divBdr>
                                      <w:divsChild>
                                        <w:div w:id="526062256">
                                          <w:marLeft w:val="0"/>
                                          <w:marRight w:val="0"/>
                                          <w:marTop w:val="0"/>
                                          <w:marBottom w:val="0"/>
                                          <w:divBdr>
                                            <w:top w:val="none" w:sz="0" w:space="0" w:color="auto"/>
                                            <w:left w:val="none" w:sz="0" w:space="0" w:color="auto"/>
                                            <w:bottom w:val="none" w:sz="0" w:space="0" w:color="auto"/>
                                            <w:right w:val="none" w:sz="0" w:space="0" w:color="auto"/>
                                          </w:divBdr>
                                          <w:divsChild>
                                            <w:div w:id="485360371">
                                              <w:marLeft w:val="0"/>
                                              <w:marRight w:val="0"/>
                                              <w:marTop w:val="0"/>
                                              <w:marBottom w:val="0"/>
                                              <w:divBdr>
                                                <w:top w:val="none" w:sz="0" w:space="0" w:color="auto"/>
                                                <w:left w:val="none" w:sz="0" w:space="0" w:color="auto"/>
                                                <w:bottom w:val="none" w:sz="0" w:space="0" w:color="auto"/>
                                                <w:right w:val="none" w:sz="0" w:space="0" w:color="auto"/>
                                              </w:divBdr>
                                              <w:divsChild>
                                                <w:div w:id="180511141">
                                                  <w:marLeft w:val="0"/>
                                                  <w:marRight w:val="0"/>
                                                  <w:marTop w:val="0"/>
                                                  <w:marBottom w:val="0"/>
                                                  <w:divBdr>
                                                    <w:top w:val="none" w:sz="0" w:space="0" w:color="auto"/>
                                                    <w:left w:val="none" w:sz="0" w:space="0" w:color="auto"/>
                                                    <w:bottom w:val="none" w:sz="0" w:space="0" w:color="auto"/>
                                                    <w:right w:val="none" w:sz="0" w:space="0" w:color="auto"/>
                                                  </w:divBdr>
                                                  <w:divsChild>
                                                    <w:div w:id="1361123897">
                                                      <w:marLeft w:val="0"/>
                                                      <w:marRight w:val="0"/>
                                                      <w:marTop w:val="0"/>
                                                      <w:marBottom w:val="0"/>
                                                      <w:divBdr>
                                                        <w:top w:val="none" w:sz="0" w:space="0" w:color="auto"/>
                                                        <w:left w:val="none" w:sz="0" w:space="0" w:color="auto"/>
                                                        <w:bottom w:val="none" w:sz="0" w:space="0" w:color="auto"/>
                                                        <w:right w:val="none" w:sz="0" w:space="0" w:color="auto"/>
                                                      </w:divBdr>
                                                      <w:divsChild>
                                                        <w:div w:id="627861640">
                                                          <w:marLeft w:val="0"/>
                                                          <w:marRight w:val="0"/>
                                                          <w:marTop w:val="0"/>
                                                          <w:marBottom w:val="0"/>
                                                          <w:divBdr>
                                                            <w:top w:val="none" w:sz="0" w:space="0" w:color="auto"/>
                                                            <w:left w:val="none" w:sz="0" w:space="0" w:color="auto"/>
                                                            <w:bottom w:val="none" w:sz="0" w:space="0" w:color="auto"/>
                                                            <w:right w:val="none" w:sz="0" w:space="0" w:color="auto"/>
                                                          </w:divBdr>
                                                          <w:divsChild>
                                                            <w:div w:id="1745057411">
                                                              <w:marLeft w:val="0"/>
                                                              <w:marRight w:val="0"/>
                                                              <w:marTop w:val="0"/>
                                                              <w:marBottom w:val="0"/>
                                                              <w:divBdr>
                                                                <w:top w:val="none" w:sz="0" w:space="0" w:color="auto"/>
                                                                <w:left w:val="none" w:sz="0" w:space="0" w:color="auto"/>
                                                                <w:bottom w:val="none" w:sz="0" w:space="0" w:color="auto"/>
                                                                <w:right w:val="none" w:sz="0" w:space="0" w:color="auto"/>
                                                              </w:divBdr>
                                                              <w:divsChild>
                                                                <w:div w:id="589582965">
                                                                  <w:marLeft w:val="0"/>
                                                                  <w:marRight w:val="0"/>
                                                                  <w:marTop w:val="0"/>
                                                                  <w:marBottom w:val="0"/>
                                                                  <w:divBdr>
                                                                    <w:top w:val="none" w:sz="0" w:space="0" w:color="auto"/>
                                                                    <w:left w:val="none" w:sz="0" w:space="0" w:color="auto"/>
                                                                    <w:bottom w:val="none" w:sz="0" w:space="0" w:color="auto"/>
                                                                    <w:right w:val="none" w:sz="0" w:space="0" w:color="auto"/>
                                                                  </w:divBdr>
                                                                  <w:divsChild>
                                                                    <w:div w:id="365298002">
                                                                      <w:marLeft w:val="0"/>
                                                                      <w:marRight w:val="0"/>
                                                                      <w:marTop w:val="0"/>
                                                                      <w:marBottom w:val="0"/>
                                                                      <w:divBdr>
                                                                        <w:top w:val="none" w:sz="0" w:space="0" w:color="auto"/>
                                                                        <w:left w:val="none" w:sz="0" w:space="0" w:color="auto"/>
                                                                        <w:bottom w:val="none" w:sz="0" w:space="0" w:color="auto"/>
                                                                        <w:right w:val="none" w:sz="0" w:space="0" w:color="auto"/>
                                                                      </w:divBdr>
                                                                      <w:divsChild>
                                                                        <w:div w:id="272052808">
                                                                          <w:marLeft w:val="0"/>
                                                                          <w:marRight w:val="0"/>
                                                                          <w:marTop w:val="0"/>
                                                                          <w:marBottom w:val="0"/>
                                                                          <w:divBdr>
                                                                            <w:top w:val="none" w:sz="0" w:space="0" w:color="auto"/>
                                                                            <w:left w:val="none" w:sz="0" w:space="0" w:color="auto"/>
                                                                            <w:bottom w:val="none" w:sz="0" w:space="0" w:color="auto"/>
                                                                            <w:right w:val="none" w:sz="0" w:space="0" w:color="auto"/>
                                                                          </w:divBdr>
                                                                          <w:divsChild>
                                                                            <w:div w:id="556937914">
                                                                              <w:marLeft w:val="0"/>
                                                                              <w:marRight w:val="0"/>
                                                                              <w:marTop w:val="0"/>
                                                                              <w:marBottom w:val="0"/>
                                                                              <w:divBdr>
                                                                                <w:top w:val="none" w:sz="0" w:space="0" w:color="auto"/>
                                                                                <w:left w:val="none" w:sz="0" w:space="0" w:color="auto"/>
                                                                                <w:bottom w:val="none" w:sz="0" w:space="0" w:color="auto"/>
                                                                                <w:right w:val="none" w:sz="0" w:space="0" w:color="auto"/>
                                                                              </w:divBdr>
                                                                              <w:divsChild>
                                                                                <w:div w:id="135811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79248991">
      <w:bodyDiv w:val="1"/>
      <w:marLeft w:val="0"/>
      <w:marRight w:val="0"/>
      <w:marTop w:val="0"/>
      <w:marBottom w:val="0"/>
      <w:divBdr>
        <w:top w:val="none" w:sz="0" w:space="0" w:color="auto"/>
        <w:left w:val="none" w:sz="0" w:space="0" w:color="auto"/>
        <w:bottom w:val="none" w:sz="0" w:space="0" w:color="auto"/>
        <w:right w:val="none" w:sz="0" w:space="0" w:color="auto"/>
      </w:divBdr>
      <w:divsChild>
        <w:div w:id="29844533">
          <w:marLeft w:val="0"/>
          <w:marRight w:val="0"/>
          <w:marTop w:val="0"/>
          <w:marBottom w:val="0"/>
          <w:divBdr>
            <w:top w:val="none" w:sz="0" w:space="0" w:color="auto"/>
            <w:left w:val="none" w:sz="0" w:space="0" w:color="auto"/>
            <w:bottom w:val="none" w:sz="0" w:space="0" w:color="auto"/>
            <w:right w:val="none" w:sz="0" w:space="0" w:color="auto"/>
          </w:divBdr>
          <w:divsChild>
            <w:div w:id="305009161">
              <w:marLeft w:val="0"/>
              <w:marRight w:val="0"/>
              <w:marTop w:val="0"/>
              <w:marBottom w:val="0"/>
              <w:divBdr>
                <w:top w:val="none" w:sz="0" w:space="0" w:color="auto"/>
                <w:left w:val="none" w:sz="0" w:space="0" w:color="auto"/>
                <w:bottom w:val="none" w:sz="0" w:space="0" w:color="auto"/>
                <w:right w:val="none" w:sz="0" w:space="0" w:color="auto"/>
              </w:divBdr>
              <w:divsChild>
                <w:div w:id="1336954652">
                  <w:marLeft w:val="0"/>
                  <w:marRight w:val="0"/>
                  <w:marTop w:val="0"/>
                  <w:marBottom w:val="0"/>
                  <w:divBdr>
                    <w:top w:val="none" w:sz="0" w:space="0" w:color="auto"/>
                    <w:left w:val="none" w:sz="0" w:space="0" w:color="auto"/>
                    <w:bottom w:val="none" w:sz="0" w:space="0" w:color="auto"/>
                    <w:right w:val="none" w:sz="0" w:space="0" w:color="auto"/>
                  </w:divBdr>
                  <w:divsChild>
                    <w:div w:id="206381360">
                      <w:marLeft w:val="2174"/>
                      <w:marRight w:val="0"/>
                      <w:marTop w:val="0"/>
                      <w:marBottom w:val="0"/>
                      <w:divBdr>
                        <w:top w:val="none" w:sz="0" w:space="0" w:color="auto"/>
                        <w:left w:val="none" w:sz="0" w:space="0" w:color="auto"/>
                        <w:bottom w:val="none" w:sz="0" w:space="0" w:color="auto"/>
                        <w:right w:val="none" w:sz="0" w:space="0" w:color="auto"/>
                      </w:divBdr>
                      <w:divsChild>
                        <w:div w:id="2010671115">
                          <w:marLeft w:val="0"/>
                          <w:marRight w:val="0"/>
                          <w:marTop w:val="0"/>
                          <w:marBottom w:val="0"/>
                          <w:divBdr>
                            <w:top w:val="none" w:sz="0" w:space="0" w:color="auto"/>
                            <w:left w:val="none" w:sz="0" w:space="0" w:color="auto"/>
                            <w:bottom w:val="none" w:sz="0" w:space="0" w:color="auto"/>
                            <w:right w:val="none" w:sz="0" w:space="0" w:color="auto"/>
                          </w:divBdr>
                          <w:divsChild>
                            <w:div w:id="55327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618450">
      <w:bodyDiv w:val="1"/>
      <w:marLeft w:val="0"/>
      <w:marRight w:val="0"/>
      <w:marTop w:val="0"/>
      <w:marBottom w:val="0"/>
      <w:divBdr>
        <w:top w:val="none" w:sz="0" w:space="0" w:color="auto"/>
        <w:left w:val="none" w:sz="0" w:space="0" w:color="auto"/>
        <w:bottom w:val="none" w:sz="0" w:space="0" w:color="auto"/>
        <w:right w:val="none" w:sz="0" w:space="0" w:color="auto"/>
      </w:divBdr>
      <w:divsChild>
        <w:div w:id="840463637">
          <w:marLeft w:val="0"/>
          <w:marRight w:val="0"/>
          <w:marTop w:val="0"/>
          <w:marBottom w:val="0"/>
          <w:divBdr>
            <w:top w:val="none" w:sz="0" w:space="0" w:color="auto"/>
            <w:left w:val="none" w:sz="0" w:space="0" w:color="auto"/>
            <w:bottom w:val="none" w:sz="0" w:space="0" w:color="auto"/>
            <w:right w:val="none" w:sz="0" w:space="0" w:color="auto"/>
          </w:divBdr>
          <w:divsChild>
            <w:div w:id="1987785116">
              <w:marLeft w:val="0"/>
              <w:marRight w:val="0"/>
              <w:marTop w:val="0"/>
              <w:marBottom w:val="0"/>
              <w:divBdr>
                <w:top w:val="none" w:sz="0" w:space="0" w:color="auto"/>
                <w:left w:val="none" w:sz="0" w:space="0" w:color="auto"/>
                <w:bottom w:val="none" w:sz="0" w:space="0" w:color="auto"/>
                <w:right w:val="none" w:sz="0" w:space="0" w:color="auto"/>
              </w:divBdr>
              <w:divsChild>
                <w:div w:id="1405642902">
                  <w:marLeft w:val="0"/>
                  <w:marRight w:val="0"/>
                  <w:marTop w:val="0"/>
                  <w:marBottom w:val="0"/>
                  <w:divBdr>
                    <w:top w:val="none" w:sz="0" w:space="0" w:color="auto"/>
                    <w:left w:val="none" w:sz="0" w:space="0" w:color="auto"/>
                    <w:bottom w:val="none" w:sz="0" w:space="0" w:color="auto"/>
                    <w:right w:val="none" w:sz="0" w:space="0" w:color="auto"/>
                  </w:divBdr>
                  <w:divsChild>
                    <w:div w:id="976883799">
                      <w:marLeft w:val="0"/>
                      <w:marRight w:val="0"/>
                      <w:marTop w:val="0"/>
                      <w:marBottom w:val="0"/>
                      <w:divBdr>
                        <w:top w:val="none" w:sz="0" w:space="0" w:color="auto"/>
                        <w:left w:val="none" w:sz="0" w:space="0" w:color="auto"/>
                        <w:bottom w:val="none" w:sz="0" w:space="0" w:color="auto"/>
                        <w:right w:val="none" w:sz="0" w:space="0" w:color="auto"/>
                      </w:divBdr>
                      <w:divsChild>
                        <w:div w:id="283731636">
                          <w:marLeft w:val="0"/>
                          <w:marRight w:val="0"/>
                          <w:marTop w:val="0"/>
                          <w:marBottom w:val="0"/>
                          <w:divBdr>
                            <w:top w:val="none" w:sz="0" w:space="0" w:color="auto"/>
                            <w:left w:val="none" w:sz="0" w:space="0" w:color="auto"/>
                            <w:bottom w:val="none" w:sz="0" w:space="0" w:color="auto"/>
                            <w:right w:val="none" w:sz="0" w:space="0" w:color="auto"/>
                          </w:divBdr>
                          <w:divsChild>
                            <w:div w:id="1163736295">
                              <w:marLeft w:val="0"/>
                              <w:marRight w:val="0"/>
                              <w:marTop w:val="0"/>
                              <w:marBottom w:val="0"/>
                              <w:divBdr>
                                <w:top w:val="none" w:sz="0" w:space="0" w:color="auto"/>
                                <w:left w:val="none" w:sz="0" w:space="0" w:color="auto"/>
                                <w:bottom w:val="none" w:sz="0" w:space="0" w:color="auto"/>
                                <w:right w:val="none" w:sz="0" w:space="0" w:color="auto"/>
                              </w:divBdr>
                              <w:divsChild>
                                <w:div w:id="319847695">
                                  <w:marLeft w:val="0"/>
                                  <w:marRight w:val="0"/>
                                  <w:marTop w:val="0"/>
                                  <w:marBottom w:val="0"/>
                                  <w:divBdr>
                                    <w:top w:val="none" w:sz="0" w:space="0" w:color="auto"/>
                                    <w:left w:val="none" w:sz="0" w:space="0" w:color="auto"/>
                                    <w:bottom w:val="none" w:sz="0" w:space="0" w:color="auto"/>
                                    <w:right w:val="none" w:sz="0" w:space="0" w:color="auto"/>
                                  </w:divBdr>
                                  <w:divsChild>
                                    <w:div w:id="985083110">
                                      <w:marLeft w:val="0"/>
                                      <w:marRight w:val="0"/>
                                      <w:marTop w:val="0"/>
                                      <w:marBottom w:val="0"/>
                                      <w:divBdr>
                                        <w:top w:val="none" w:sz="0" w:space="0" w:color="auto"/>
                                        <w:left w:val="none" w:sz="0" w:space="0" w:color="auto"/>
                                        <w:bottom w:val="none" w:sz="0" w:space="0" w:color="auto"/>
                                        <w:right w:val="none" w:sz="0" w:space="0" w:color="auto"/>
                                      </w:divBdr>
                                      <w:divsChild>
                                        <w:div w:id="734015313">
                                          <w:marLeft w:val="0"/>
                                          <w:marRight w:val="0"/>
                                          <w:marTop w:val="0"/>
                                          <w:marBottom w:val="0"/>
                                          <w:divBdr>
                                            <w:top w:val="none" w:sz="0" w:space="0" w:color="auto"/>
                                            <w:left w:val="none" w:sz="0" w:space="0" w:color="auto"/>
                                            <w:bottom w:val="none" w:sz="0" w:space="0" w:color="auto"/>
                                            <w:right w:val="none" w:sz="0" w:space="0" w:color="auto"/>
                                          </w:divBdr>
                                          <w:divsChild>
                                            <w:div w:id="498690330">
                                              <w:marLeft w:val="0"/>
                                              <w:marRight w:val="0"/>
                                              <w:marTop w:val="0"/>
                                              <w:marBottom w:val="0"/>
                                              <w:divBdr>
                                                <w:top w:val="none" w:sz="0" w:space="0" w:color="auto"/>
                                                <w:left w:val="none" w:sz="0" w:space="0" w:color="auto"/>
                                                <w:bottom w:val="none" w:sz="0" w:space="0" w:color="auto"/>
                                                <w:right w:val="none" w:sz="0" w:space="0" w:color="auto"/>
                                              </w:divBdr>
                                              <w:divsChild>
                                                <w:div w:id="2053187831">
                                                  <w:marLeft w:val="0"/>
                                                  <w:marRight w:val="0"/>
                                                  <w:marTop w:val="0"/>
                                                  <w:marBottom w:val="0"/>
                                                  <w:divBdr>
                                                    <w:top w:val="none" w:sz="0" w:space="0" w:color="auto"/>
                                                    <w:left w:val="none" w:sz="0" w:space="0" w:color="auto"/>
                                                    <w:bottom w:val="none" w:sz="0" w:space="0" w:color="auto"/>
                                                    <w:right w:val="none" w:sz="0" w:space="0" w:color="auto"/>
                                                  </w:divBdr>
                                                  <w:divsChild>
                                                    <w:div w:id="1924946506">
                                                      <w:marLeft w:val="0"/>
                                                      <w:marRight w:val="0"/>
                                                      <w:marTop w:val="0"/>
                                                      <w:marBottom w:val="0"/>
                                                      <w:divBdr>
                                                        <w:top w:val="none" w:sz="0" w:space="0" w:color="auto"/>
                                                        <w:left w:val="none" w:sz="0" w:space="0" w:color="auto"/>
                                                        <w:bottom w:val="none" w:sz="0" w:space="0" w:color="auto"/>
                                                        <w:right w:val="none" w:sz="0" w:space="0" w:color="auto"/>
                                                      </w:divBdr>
                                                      <w:divsChild>
                                                        <w:div w:id="1449348041">
                                                          <w:marLeft w:val="0"/>
                                                          <w:marRight w:val="0"/>
                                                          <w:marTop w:val="0"/>
                                                          <w:marBottom w:val="0"/>
                                                          <w:divBdr>
                                                            <w:top w:val="none" w:sz="0" w:space="0" w:color="auto"/>
                                                            <w:left w:val="none" w:sz="0" w:space="0" w:color="auto"/>
                                                            <w:bottom w:val="none" w:sz="0" w:space="0" w:color="auto"/>
                                                            <w:right w:val="none" w:sz="0" w:space="0" w:color="auto"/>
                                                          </w:divBdr>
                                                          <w:divsChild>
                                                            <w:div w:id="1252353280">
                                                              <w:marLeft w:val="0"/>
                                                              <w:marRight w:val="0"/>
                                                              <w:marTop w:val="0"/>
                                                              <w:marBottom w:val="0"/>
                                                              <w:divBdr>
                                                                <w:top w:val="none" w:sz="0" w:space="0" w:color="auto"/>
                                                                <w:left w:val="none" w:sz="0" w:space="0" w:color="auto"/>
                                                                <w:bottom w:val="none" w:sz="0" w:space="0" w:color="auto"/>
                                                                <w:right w:val="none" w:sz="0" w:space="0" w:color="auto"/>
                                                              </w:divBdr>
                                                              <w:divsChild>
                                                                <w:div w:id="1958367870">
                                                                  <w:marLeft w:val="0"/>
                                                                  <w:marRight w:val="0"/>
                                                                  <w:marTop w:val="0"/>
                                                                  <w:marBottom w:val="0"/>
                                                                  <w:divBdr>
                                                                    <w:top w:val="none" w:sz="0" w:space="0" w:color="auto"/>
                                                                    <w:left w:val="none" w:sz="0" w:space="0" w:color="auto"/>
                                                                    <w:bottom w:val="none" w:sz="0" w:space="0" w:color="auto"/>
                                                                    <w:right w:val="none" w:sz="0" w:space="0" w:color="auto"/>
                                                                  </w:divBdr>
                                                                  <w:divsChild>
                                                                    <w:div w:id="1675721710">
                                                                      <w:marLeft w:val="0"/>
                                                                      <w:marRight w:val="0"/>
                                                                      <w:marTop w:val="0"/>
                                                                      <w:marBottom w:val="0"/>
                                                                      <w:divBdr>
                                                                        <w:top w:val="none" w:sz="0" w:space="0" w:color="auto"/>
                                                                        <w:left w:val="none" w:sz="0" w:space="0" w:color="auto"/>
                                                                        <w:bottom w:val="none" w:sz="0" w:space="0" w:color="auto"/>
                                                                        <w:right w:val="none" w:sz="0" w:space="0" w:color="auto"/>
                                                                      </w:divBdr>
                                                                      <w:divsChild>
                                                                        <w:div w:id="169491286">
                                                                          <w:marLeft w:val="0"/>
                                                                          <w:marRight w:val="0"/>
                                                                          <w:marTop w:val="0"/>
                                                                          <w:marBottom w:val="0"/>
                                                                          <w:divBdr>
                                                                            <w:top w:val="none" w:sz="0" w:space="0" w:color="auto"/>
                                                                            <w:left w:val="none" w:sz="0" w:space="0" w:color="auto"/>
                                                                            <w:bottom w:val="none" w:sz="0" w:space="0" w:color="auto"/>
                                                                            <w:right w:val="none" w:sz="0" w:space="0" w:color="auto"/>
                                                                          </w:divBdr>
                                                                          <w:divsChild>
                                                                            <w:div w:id="326636085">
                                                                              <w:marLeft w:val="0"/>
                                                                              <w:marRight w:val="0"/>
                                                                              <w:marTop w:val="0"/>
                                                                              <w:marBottom w:val="0"/>
                                                                              <w:divBdr>
                                                                                <w:top w:val="none" w:sz="0" w:space="0" w:color="auto"/>
                                                                                <w:left w:val="none" w:sz="0" w:space="0" w:color="auto"/>
                                                                                <w:bottom w:val="none" w:sz="0" w:space="0" w:color="auto"/>
                                                                                <w:right w:val="none" w:sz="0" w:space="0" w:color="auto"/>
                                                                              </w:divBdr>
                                                                              <w:divsChild>
                                                                                <w:div w:id="22329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1792046">
      <w:bodyDiv w:val="1"/>
      <w:marLeft w:val="0"/>
      <w:marRight w:val="0"/>
      <w:marTop w:val="0"/>
      <w:marBottom w:val="0"/>
      <w:divBdr>
        <w:top w:val="none" w:sz="0" w:space="0" w:color="auto"/>
        <w:left w:val="none" w:sz="0" w:space="0" w:color="auto"/>
        <w:bottom w:val="none" w:sz="0" w:space="0" w:color="auto"/>
        <w:right w:val="none" w:sz="0" w:space="0" w:color="auto"/>
      </w:divBdr>
      <w:divsChild>
        <w:div w:id="930893345">
          <w:marLeft w:val="0"/>
          <w:marRight w:val="0"/>
          <w:marTop w:val="0"/>
          <w:marBottom w:val="0"/>
          <w:divBdr>
            <w:top w:val="none" w:sz="0" w:space="0" w:color="auto"/>
            <w:left w:val="none" w:sz="0" w:space="0" w:color="auto"/>
            <w:bottom w:val="none" w:sz="0" w:space="0" w:color="auto"/>
            <w:right w:val="none" w:sz="0" w:space="0" w:color="auto"/>
          </w:divBdr>
          <w:divsChild>
            <w:div w:id="52774691">
              <w:marLeft w:val="0"/>
              <w:marRight w:val="0"/>
              <w:marTop w:val="0"/>
              <w:marBottom w:val="0"/>
              <w:divBdr>
                <w:top w:val="none" w:sz="0" w:space="0" w:color="auto"/>
                <w:left w:val="none" w:sz="0" w:space="0" w:color="auto"/>
                <w:bottom w:val="none" w:sz="0" w:space="0" w:color="auto"/>
                <w:right w:val="none" w:sz="0" w:space="0" w:color="auto"/>
              </w:divBdr>
              <w:divsChild>
                <w:div w:id="1977949089">
                  <w:marLeft w:val="0"/>
                  <w:marRight w:val="0"/>
                  <w:marTop w:val="0"/>
                  <w:marBottom w:val="0"/>
                  <w:divBdr>
                    <w:top w:val="none" w:sz="0" w:space="0" w:color="auto"/>
                    <w:left w:val="none" w:sz="0" w:space="0" w:color="auto"/>
                    <w:bottom w:val="none" w:sz="0" w:space="0" w:color="auto"/>
                    <w:right w:val="none" w:sz="0" w:space="0" w:color="auto"/>
                  </w:divBdr>
                  <w:divsChild>
                    <w:div w:id="2103410086">
                      <w:marLeft w:val="2400"/>
                      <w:marRight w:val="0"/>
                      <w:marTop w:val="0"/>
                      <w:marBottom w:val="0"/>
                      <w:divBdr>
                        <w:top w:val="none" w:sz="0" w:space="0" w:color="auto"/>
                        <w:left w:val="none" w:sz="0" w:space="0" w:color="auto"/>
                        <w:bottom w:val="none" w:sz="0" w:space="0" w:color="auto"/>
                        <w:right w:val="none" w:sz="0" w:space="0" w:color="auto"/>
                      </w:divBdr>
                      <w:divsChild>
                        <w:div w:id="6759480">
                          <w:marLeft w:val="0"/>
                          <w:marRight w:val="0"/>
                          <w:marTop w:val="0"/>
                          <w:marBottom w:val="0"/>
                          <w:divBdr>
                            <w:top w:val="none" w:sz="0" w:space="0" w:color="auto"/>
                            <w:left w:val="none" w:sz="0" w:space="0" w:color="auto"/>
                            <w:bottom w:val="none" w:sz="0" w:space="0" w:color="auto"/>
                            <w:right w:val="none" w:sz="0" w:space="0" w:color="auto"/>
                          </w:divBdr>
                          <w:divsChild>
                            <w:div w:id="5690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916448">
      <w:bodyDiv w:val="1"/>
      <w:marLeft w:val="0"/>
      <w:marRight w:val="0"/>
      <w:marTop w:val="0"/>
      <w:marBottom w:val="0"/>
      <w:divBdr>
        <w:top w:val="none" w:sz="0" w:space="0" w:color="auto"/>
        <w:left w:val="none" w:sz="0" w:space="0" w:color="auto"/>
        <w:bottom w:val="none" w:sz="0" w:space="0" w:color="auto"/>
        <w:right w:val="none" w:sz="0" w:space="0" w:color="auto"/>
      </w:divBdr>
      <w:divsChild>
        <w:div w:id="1625455253">
          <w:marLeft w:val="0"/>
          <w:marRight w:val="0"/>
          <w:marTop w:val="0"/>
          <w:marBottom w:val="0"/>
          <w:divBdr>
            <w:top w:val="none" w:sz="0" w:space="0" w:color="auto"/>
            <w:left w:val="none" w:sz="0" w:space="0" w:color="auto"/>
            <w:bottom w:val="none" w:sz="0" w:space="0" w:color="auto"/>
            <w:right w:val="none" w:sz="0" w:space="0" w:color="auto"/>
          </w:divBdr>
          <w:divsChild>
            <w:div w:id="1093479449">
              <w:marLeft w:val="0"/>
              <w:marRight w:val="0"/>
              <w:marTop w:val="0"/>
              <w:marBottom w:val="0"/>
              <w:divBdr>
                <w:top w:val="none" w:sz="0" w:space="0" w:color="auto"/>
                <w:left w:val="none" w:sz="0" w:space="0" w:color="auto"/>
                <w:bottom w:val="none" w:sz="0" w:space="0" w:color="auto"/>
                <w:right w:val="none" w:sz="0" w:space="0" w:color="auto"/>
              </w:divBdr>
              <w:divsChild>
                <w:div w:id="759834238">
                  <w:marLeft w:val="0"/>
                  <w:marRight w:val="0"/>
                  <w:marTop w:val="0"/>
                  <w:marBottom w:val="0"/>
                  <w:divBdr>
                    <w:top w:val="none" w:sz="0" w:space="0" w:color="auto"/>
                    <w:left w:val="none" w:sz="0" w:space="0" w:color="auto"/>
                    <w:bottom w:val="none" w:sz="0" w:space="0" w:color="auto"/>
                    <w:right w:val="none" w:sz="0" w:space="0" w:color="auto"/>
                  </w:divBdr>
                  <w:divsChild>
                    <w:div w:id="1632175386">
                      <w:marLeft w:val="0"/>
                      <w:marRight w:val="0"/>
                      <w:marTop w:val="0"/>
                      <w:marBottom w:val="0"/>
                      <w:divBdr>
                        <w:top w:val="none" w:sz="0" w:space="0" w:color="auto"/>
                        <w:left w:val="none" w:sz="0" w:space="0" w:color="auto"/>
                        <w:bottom w:val="none" w:sz="0" w:space="0" w:color="auto"/>
                        <w:right w:val="none" w:sz="0" w:space="0" w:color="auto"/>
                      </w:divBdr>
                      <w:divsChild>
                        <w:div w:id="607153319">
                          <w:marLeft w:val="0"/>
                          <w:marRight w:val="0"/>
                          <w:marTop w:val="0"/>
                          <w:marBottom w:val="0"/>
                          <w:divBdr>
                            <w:top w:val="none" w:sz="0" w:space="0" w:color="auto"/>
                            <w:left w:val="none" w:sz="0" w:space="0" w:color="auto"/>
                            <w:bottom w:val="none" w:sz="0" w:space="0" w:color="auto"/>
                            <w:right w:val="none" w:sz="0" w:space="0" w:color="auto"/>
                          </w:divBdr>
                          <w:divsChild>
                            <w:div w:id="1782795827">
                              <w:marLeft w:val="0"/>
                              <w:marRight w:val="0"/>
                              <w:marTop w:val="0"/>
                              <w:marBottom w:val="0"/>
                              <w:divBdr>
                                <w:top w:val="none" w:sz="0" w:space="0" w:color="auto"/>
                                <w:left w:val="none" w:sz="0" w:space="0" w:color="auto"/>
                                <w:bottom w:val="none" w:sz="0" w:space="0" w:color="auto"/>
                                <w:right w:val="none" w:sz="0" w:space="0" w:color="auto"/>
                              </w:divBdr>
                              <w:divsChild>
                                <w:div w:id="1294867150">
                                  <w:marLeft w:val="0"/>
                                  <w:marRight w:val="0"/>
                                  <w:marTop w:val="0"/>
                                  <w:marBottom w:val="0"/>
                                  <w:divBdr>
                                    <w:top w:val="none" w:sz="0" w:space="0" w:color="auto"/>
                                    <w:left w:val="none" w:sz="0" w:space="0" w:color="auto"/>
                                    <w:bottom w:val="none" w:sz="0" w:space="0" w:color="auto"/>
                                    <w:right w:val="none" w:sz="0" w:space="0" w:color="auto"/>
                                  </w:divBdr>
                                  <w:divsChild>
                                    <w:div w:id="90784314">
                                      <w:marLeft w:val="0"/>
                                      <w:marRight w:val="0"/>
                                      <w:marTop w:val="0"/>
                                      <w:marBottom w:val="0"/>
                                      <w:divBdr>
                                        <w:top w:val="none" w:sz="0" w:space="0" w:color="auto"/>
                                        <w:left w:val="none" w:sz="0" w:space="0" w:color="auto"/>
                                        <w:bottom w:val="none" w:sz="0" w:space="0" w:color="auto"/>
                                        <w:right w:val="none" w:sz="0" w:space="0" w:color="auto"/>
                                      </w:divBdr>
                                      <w:divsChild>
                                        <w:div w:id="1290549772">
                                          <w:marLeft w:val="0"/>
                                          <w:marRight w:val="0"/>
                                          <w:marTop w:val="0"/>
                                          <w:marBottom w:val="0"/>
                                          <w:divBdr>
                                            <w:top w:val="none" w:sz="0" w:space="0" w:color="auto"/>
                                            <w:left w:val="none" w:sz="0" w:space="0" w:color="auto"/>
                                            <w:bottom w:val="none" w:sz="0" w:space="0" w:color="auto"/>
                                            <w:right w:val="none" w:sz="0" w:space="0" w:color="auto"/>
                                          </w:divBdr>
                                          <w:divsChild>
                                            <w:div w:id="335234632">
                                              <w:marLeft w:val="0"/>
                                              <w:marRight w:val="0"/>
                                              <w:marTop w:val="0"/>
                                              <w:marBottom w:val="0"/>
                                              <w:divBdr>
                                                <w:top w:val="none" w:sz="0" w:space="0" w:color="auto"/>
                                                <w:left w:val="none" w:sz="0" w:space="0" w:color="auto"/>
                                                <w:bottom w:val="none" w:sz="0" w:space="0" w:color="auto"/>
                                                <w:right w:val="none" w:sz="0" w:space="0" w:color="auto"/>
                                              </w:divBdr>
                                              <w:divsChild>
                                                <w:div w:id="680007642">
                                                  <w:marLeft w:val="0"/>
                                                  <w:marRight w:val="0"/>
                                                  <w:marTop w:val="0"/>
                                                  <w:marBottom w:val="0"/>
                                                  <w:divBdr>
                                                    <w:top w:val="none" w:sz="0" w:space="0" w:color="auto"/>
                                                    <w:left w:val="none" w:sz="0" w:space="0" w:color="auto"/>
                                                    <w:bottom w:val="none" w:sz="0" w:space="0" w:color="auto"/>
                                                    <w:right w:val="none" w:sz="0" w:space="0" w:color="auto"/>
                                                  </w:divBdr>
                                                  <w:divsChild>
                                                    <w:div w:id="855312135">
                                                      <w:marLeft w:val="0"/>
                                                      <w:marRight w:val="0"/>
                                                      <w:marTop w:val="0"/>
                                                      <w:marBottom w:val="0"/>
                                                      <w:divBdr>
                                                        <w:top w:val="none" w:sz="0" w:space="0" w:color="auto"/>
                                                        <w:left w:val="none" w:sz="0" w:space="0" w:color="auto"/>
                                                        <w:bottom w:val="none" w:sz="0" w:space="0" w:color="auto"/>
                                                        <w:right w:val="none" w:sz="0" w:space="0" w:color="auto"/>
                                                      </w:divBdr>
                                                      <w:divsChild>
                                                        <w:div w:id="1683554982">
                                                          <w:marLeft w:val="0"/>
                                                          <w:marRight w:val="0"/>
                                                          <w:marTop w:val="0"/>
                                                          <w:marBottom w:val="0"/>
                                                          <w:divBdr>
                                                            <w:top w:val="none" w:sz="0" w:space="0" w:color="auto"/>
                                                            <w:left w:val="none" w:sz="0" w:space="0" w:color="auto"/>
                                                            <w:bottom w:val="none" w:sz="0" w:space="0" w:color="auto"/>
                                                            <w:right w:val="none" w:sz="0" w:space="0" w:color="auto"/>
                                                          </w:divBdr>
                                                          <w:divsChild>
                                                            <w:div w:id="1256132321">
                                                              <w:marLeft w:val="0"/>
                                                              <w:marRight w:val="0"/>
                                                              <w:marTop w:val="0"/>
                                                              <w:marBottom w:val="0"/>
                                                              <w:divBdr>
                                                                <w:top w:val="none" w:sz="0" w:space="0" w:color="auto"/>
                                                                <w:left w:val="none" w:sz="0" w:space="0" w:color="auto"/>
                                                                <w:bottom w:val="none" w:sz="0" w:space="0" w:color="auto"/>
                                                                <w:right w:val="none" w:sz="0" w:space="0" w:color="auto"/>
                                                              </w:divBdr>
                                                              <w:divsChild>
                                                                <w:div w:id="747919541">
                                                                  <w:marLeft w:val="0"/>
                                                                  <w:marRight w:val="0"/>
                                                                  <w:marTop w:val="0"/>
                                                                  <w:marBottom w:val="0"/>
                                                                  <w:divBdr>
                                                                    <w:top w:val="none" w:sz="0" w:space="0" w:color="auto"/>
                                                                    <w:left w:val="none" w:sz="0" w:space="0" w:color="auto"/>
                                                                    <w:bottom w:val="none" w:sz="0" w:space="0" w:color="auto"/>
                                                                    <w:right w:val="none" w:sz="0" w:space="0" w:color="auto"/>
                                                                  </w:divBdr>
                                                                  <w:divsChild>
                                                                    <w:div w:id="502204041">
                                                                      <w:marLeft w:val="0"/>
                                                                      <w:marRight w:val="0"/>
                                                                      <w:marTop w:val="0"/>
                                                                      <w:marBottom w:val="0"/>
                                                                      <w:divBdr>
                                                                        <w:top w:val="none" w:sz="0" w:space="0" w:color="auto"/>
                                                                        <w:left w:val="none" w:sz="0" w:space="0" w:color="auto"/>
                                                                        <w:bottom w:val="none" w:sz="0" w:space="0" w:color="auto"/>
                                                                        <w:right w:val="none" w:sz="0" w:space="0" w:color="auto"/>
                                                                      </w:divBdr>
                                                                      <w:divsChild>
                                                                        <w:div w:id="1750888173">
                                                                          <w:marLeft w:val="0"/>
                                                                          <w:marRight w:val="0"/>
                                                                          <w:marTop w:val="0"/>
                                                                          <w:marBottom w:val="0"/>
                                                                          <w:divBdr>
                                                                            <w:top w:val="none" w:sz="0" w:space="0" w:color="auto"/>
                                                                            <w:left w:val="none" w:sz="0" w:space="0" w:color="auto"/>
                                                                            <w:bottom w:val="none" w:sz="0" w:space="0" w:color="auto"/>
                                                                            <w:right w:val="none" w:sz="0" w:space="0" w:color="auto"/>
                                                                          </w:divBdr>
                                                                          <w:divsChild>
                                                                            <w:div w:id="777793859">
                                                                              <w:marLeft w:val="0"/>
                                                                              <w:marRight w:val="0"/>
                                                                              <w:marTop w:val="0"/>
                                                                              <w:marBottom w:val="0"/>
                                                                              <w:divBdr>
                                                                                <w:top w:val="none" w:sz="0" w:space="0" w:color="auto"/>
                                                                                <w:left w:val="none" w:sz="0" w:space="0" w:color="auto"/>
                                                                                <w:bottom w:val="none" w:sz="0" w:space="0" w:color="auto"/>
                                                                                <w:right w:val="none" w:sz="0" w:space="0" w:color="auto"/>
                                                                              </w:divBdr>
                                                                              <w:divsChild>
                                                                                <w:div w:id="124572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3050774">
      <w:bodyDiv w:val="1"/>
      <w:marLeft w:val="0"/>
      <w:marRight w:val="0"/>
      <w:marTop w:val="0"/>
      <w:marBottom w:val="0"/>
      <w:divBdr>
        <w:top w:val="none" w:sz="0" w:space="0" w:color="auto"/>
        <w:left w:val="none" w:sz="0" w:space="0" w:color="auto"/>
        <w:bottom w:val="none" w:sz="0" w:space="0" w:color="auto"/>
        <w:right w:val="none" w:sz="0" w:space="0" w:color="auto"/>
      </w:divBdr>
      <w:divsChild>
        <w:div w:id="1846704783">
          <w:marLeft w:val="0"/>
          <w:marRight w:val="0"/>
          <w:marTop w:val="0"/>
          <w:marBottom w:val="0"/>
          <w:divBdr>
            <w:top w:val="none" w:sz="0" w:space="0" w:color="auto"/>
            <w:left w:val="none" w:sz="0" w:space="0" w:color="auto"/>
            <w:bottom w:val="none" w:sz="0" w:space="0" w:color="auto"/>
            <w:right w:val="none" w:sz="0" w:space="0" w:color="auto"/>
          </w:divBdr>
          <w:divsChild>
            <w:div w:id="236481913">
              <w:marLeft w:val="0"/>
              <w:marRight w:val="0"/>
              <w:marTop w:val="0"/>
              <w:marBottom w:val="0"/>
              <w:divBdr>
                <w:top w:val="none" w:sz="0" w:space="0" w:color="auto"/>
                <w:left w:val="none" w:sz="0" w:space="0" w:color="auto"/>
                <w:bottom w:val="none" w:sz="0" w:space="0" w:color="auto"/>
                <w:right w:val="none" w:sz="0" w:space="0" w:color="auto"/>
              </w:divBdr>
              <w:divsChild>
                <w:div w:id="882209487">
                  <w:marLeft w:val="0"/>
                  <w:marRight w:val="0"/>
                  <w:marTop w:val="0"/>
                  <w:marBottom w:val="0"/>
                  <w:divBdr>
                    <w:top w:val="none" w:sz="0" w:space="0" w:color="auto"/>
                    <w:left w:val="none" w:sz="0" w:space="0" w:color="auto"/>
                    <w:bottom w:val="none" w:sz="0" w:space="0" w:color="auto"/>
                    <w:right w:val="none" w:sz="0" w:space="0" w:color="auto"/>
                  </w:divBdr>
                  <w:divsChild>
                    <w:div w:id="201865411">
                      <w:marLeft w:val="2743"/>
                      <w:marRight w:val="0"/>
                      <w:marTop w:val="0"/>
                      <w:marBottom w:val="0"/>
                      <w:divBdr>
                        <w:top w:val="none" w:sz="0" w:space="0" w:color="auto"/>
                        <w:left w:val="none" w:sz="0" w:space="0" w:color="auto"/>
                        <w:bottom w:val="none" w:sz="0" w:space="0" w:color="auto"/>
                        <w:right w:val="none" w:sz="0" w:space="0" w:color="auto"/>
                      </w:divBdr>
                      <w:divsChild>
                        <w:div w:id="1829635076">
                          <w:marLeft w:val="0"/>
                          <w:marRight w:val="0"/>
                          <w:marTop w:val="0"/>
                          <w:marBottom w:val="0"/>
                          <w:divBdr>
                            <w:top w:val="none" w:sz="0" w:space="0" w:color="auto"/>
                            <w:left w:val="none" w:sz="0" w:space="0" w:color="auto"/>
                            <w:bottom w:val="none" w:sz="0" w:space="0" w:color="auto"/>
                            <w:right w:val="none" w:sz="0" w:space="0" w:color="auto"/>
                          </w:divBdr>
                          <w:divsChild>
                            <w:div w:id="176036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6642918">
      <w:bodyDiv w:val="1"/>
      <w:marLeft w:val="0"/>
      <w:marRight w:val="0"/>
      <w:marTop w:val="0"/>
      <w:marBottom w:val="0"/>
      <w:divBdr>
        <w:top w:val="none" w:sz="0" w:space="0" w:color="auto"/>
        <w:left w:val="none" w:sz="0" w:space="0" w:color="auto"/>
        <w:bottom w:val="none" w:sz="0" w:space="0" w:color="auto"/>
        <w:right w:val="none" w:sz="0" w:space="0" w:color="auto"/>
      </w:divBdr>
      <w:divsChild>
        <w:div w:id="362175447">
          <w:marLeft w:val="0"/>
          <w:marRight w:val="0"/>
          <w:marTop w:val="0"/>
          <w:marBottom w:val="0"/>
          <w:divBdr>
            <w:top w:val="none" w:sz="0" w:space="0" w:color="auto"/>
            <w:left w:val="none" w:sz="0" w:space="0" w:color="auto"/>
            <w:bottom w:val="none" w:sz="0" w:space="0" w:color="auto"/>
            <w:right w:val="none" w:sz="0" w:space="0" w:color="auto"/>
          </w:divBdr>
          <w:divsChild>
            <w:div w:id="341903995">
              <w:marLeft w:val="0"/>
              <w:marRight w:val="0"/>
              <w:marTop w:val="0"/>
              <w:marBottom w:val="0"/>
              <w:divBdr>
                <w:top w:val="none" w:sz="0" w:space="0" w:color="auto"/>
                <w:left w:val="none" w:sz="0" w:space="0" w:color="auto"/>
                <w:bottom w:val="none" w:sz="0" w:space="0" w:color="auto"/>
                <w:right w:val="none" w:sz="0" w:space="0" w:color="auto"/>
              </w:divBdr>
              <w:divsChild>
                <w:div w:id="1777942810">
                  <w:marLeft w:val="0"/>
                  <w:marRight w:val="0"/>
                  <w:marTop w:val="0"/>
                  <w:marBottom w:val="0"/>
                  <w:divBdr>
                    <w:top w:val="none" w:sz="0" w:space="0" w:color="auto"/>
                    <w:left w:val="none" w:sz="0" w:space="0" w:color="auto"/>
                    <w:bottom w:val="none" w:sz="0" w:space="0" w:color="auto"/>
                    <w:right w:val="none" w:sz="0" w:space="0" w:color="auto"/>
                  </w:divBdr>
                  <w:divsChild>
                    <w:div w:id="1399741416">
                      <w:marLeft w:val="0"/>
                      <w:marRight w:val="0"/>
                      <w:marTop w:val="0"/>
                      <w:marBottom w:val="0"/>
                      <w:divBdr>
                        <w:top w:val="none" w:sz="0" w:space="0" w:color="auto"/>
                        <w:left w:val="none" w:sz="0" w:space="0" w:color="auto"/>
                        <w:bottom w:val="none" w:sz="0" w:space="0" w:color="auto"/>
                        <w:right w:val="none" w:sz="0" w:space="0" w:color="auto"/>
                      </w:divBdr>
                      <w:divsChild>
                        <w:div w:id="1025907592">
                          <w:marLeft w:val="0"/>
                          <w:marRight w:val="0"/>
                          <w:marTop w:val="0"/>
                          <w:marBottom w:val="0"/>
                          <w:divBdr>
                            <w:top w:val="none" w:sz="0" w:space="0" w:color="auto"/>
                            <w:left w:val="none" w:sz="0" w:space="0" w:color="auto"/>
                            <w:bottom w:val="none" w:sz="0" w:space="0" w:color="auto"/>
                            <w:right w:val="none" w:sz="0" w:space="0" w:color="auto"/>
                          </w:divBdr>
                          <w:divsChild>
                            <w:div w:id="622449">
                              <w:marLeft w:val="0"/>
                              <w:marRight w:val="0"/>
                              <w:marTop w:val="0"/>
                              <w:marBottom w:val="0"/>
                              <w:divBdr>
                                <w:top w:val="none" w:sz="0" w:space="0" w:color="auto"/>
                                <w:left w:val="none" w:sz="0" w:space="0" w:color="auto"/>
                                <w:bottom w:val="none" w:sz="0" w:space="0" w:color="auto"/>
                                <w:right w:val="none" w:sz="0" w:space="0" w:color="auto"/>
                              </w:divBdr>
                              <w:divsChild>
                                <w:div w:id="623803491">
                                  <w:marLeft w:val="0"/>
                                  <w:marRight w:val="0"/>
                                  <w:marTop w:val="0"/>
                                  <w:marBottom w:val="0"/>
                                  <w:divBdr>
                                    <w:top w:val="none" w:sz="0" w:space="0" w:color="auto"/>
                                    <w:left w:val="none" w:sz="0" w:space="0" w:color="auto"/>
                                    <w:bottom w:val="none" w:sz="0" w:space="0" w:color="auto"/>
                                    <w:right w:val="none" w:sz="0" w:space="0" w:color="auto"/>
                                  </w:divBdr>
                                  <w:divsChild>
                                    <w:div w:id="1595893161">
                                      <w:marLeft w:val="0"/>
                                      <w:marRight w:val="0"/>
                                      <w:marTop w:val="0"/>
                                      <w:marBottom w:val="0"/>
                                      <w:divBdr>
                                        <w:top w:val="none" w:sz="0" w:space="0" w:color="auto"/>
                                        <w:left w:val="none" w:sz="0" w:space="0" w:color="auto"/>
                                        <w:bottom w:val="none" w:sz="0" w:space="0" w:color="auto"/>
                                        <w:right w:val="none" w:sz="0" w:space="0" w:color="auto"/>
                                      </w:divBdr>
                                      <w:divsChild>
                                        <w:div w:id="1289968832">
                                          <w:marLeft w:val="0"/>
                                          <w:marRight w:val="0"/>
                                          <w:marTop w:val="0"/>
                                          <w:marBottom w:val="0"/>
                                          <w:divBdr>
                                            <w:top w:val="none" w:sz="0" w:space="0" w:color="auto"/>
                                            <w:left w:val="none" w:sz="0" w:space="0" w:color="auto"/>
                                            <w:bottom w:val="none" w:sz="0" w:space="0" w:color="auto"/>
                                            <w:right w:val="none" w:sz="0" w:space="0" w:color="auto"/>
                                          </w:divBdr>
                                          <w:divsChild>
                                            <w:div w:id="1016538650">
                                              <w:marLeft w:val="0"/>
                                              <w:marRight w:val="0"/>
                                              <w:marTop w:val="0"/>
                                              <w:marBottom w:val="0"/>
                                              <w:divBdr>
                                                <w:top w:val="none" w:sz="0" w:space="0" w:color="auto"/>
                                                <w:left w:val="none" w:sz="0" w:space="0" w:color="auto"/>
                                                <w:bottom w:val="none" w:sz="0" w:space="0" w:color="auto"/>
                                                <w:right w:val="none" w:sz="0" w:space="0" w:color="auto"/>
                                              </w:divBdr>
                                              <w:divsChild>
                                                <w:div w:id="2003196586">
                                                  <w:marLeft w:val="0"/>
                                                  <w:marRight w:val="0"/>
                                                  <w:marTop w:val="0"/>
                                                  <w:marBottom w:val="0"/>
                                                  <w:divBdr>
                                                    <w:top w:val="none" w:sz="0" w:space="0" w:color="auto"/>
                                                    <w:left w:val="none" w:sz="0" w:space="0" w:color="auto"/>
                                                    <w:bottom w:val="none" w:sz="0" w:space="0" w:color="auto"/>
                                                    <w:right w:val="none" w:sz="0" w:space="0" w:color="auto"/>
                                                  </w:divBdr>
                                                  <w:divsChild>
                                                    <w:div w:id="1499923169">
                                                      <w:marLeft w:val="0"/>
                                                      <w:marRight w:val="0"/>
                                                      <w:marTop w:val="0"/>
                                                      <w:marBottom w:val="0"/>
                                                      <w:divBdr>
                                                        <w:top w:val="none" w:sz="0" w:space="0" w:color="auto"/>
                                                        <w:left w:val="none" w:sz="0" w:space="0" w:color="auto"/>
                                                        <w:bottom w:val="none" w:sz="0" w:space="0" w:color="auto"/>
                                                        <w:right w:val="none" w:sz="0" w:space="0" w:color="auto"/>
                                                      </w:divBdr>
                                                      <w:divsChild>
                                                        <w:div w:id="1531336729">
                                                          <w:marLeft w:val="0"/>
                                                          <w:marRight w:val="0"/>
                                                          <w:marTop w:val="0"/>
                                                          <w:marBottom w:val="0"/>
                                                          <w:divBdr>
                                                            <w:top w:val="none" w:sz="0" w:space="0" w:color="auto"/>
                                                            <w:left w:val="none" w:sz="0" w:space="0" w:color="auto"/>
                                                            <w:bottom w:val="none" w:sz="0" w:space="0" w:color="auto"/>
                                                            <w:right w:val="none" w:sz="0" w:space="0" w:color="auto"/>
                                                          </w:divBdr>
                                                          <w:divsChild>
                                                            <w:div w:id="1613628979">
                                                              <w:marLeft w:val="0"/>
                                                              <w:marRight w:val="0"/>
                                                              <w:marTop w:val="0"/>
                                                              <w:marBottom w:val="0"/>
                                                              <w:divBdr>
                                                                <w:top w:val="none" w:sz="0" w:space="0" w:color="auto"/>
                                                                <w:left w:val="none" w:sz="0" w:space="0" w:color="auto"/>
                                                                <w:bottom w:val="none" w:sz="0" w:space="0" w:color="auto"/>
                                                                <w:right w:val="none" w:sz="0" w:space="0" w:color="auto"/>
                                                              </w:divBdr>
                                                              <w:divsChild>
                                                                <w:div w:id="1289043768">
                                                                  <w:marLeft w:val="0"/>
                                                                  <w:marRight w:val="0"/>
                                                                  <w:marTop w:val="0"/>
                                                                  <w:marBottom w:val="0"/>
                                                                  <w:divBdr>
                                                                    <w:top w:val="none" w:sz="0" w:space="0" w:color="auto"/>
                                                                    <w:left w:val="none" w:sz="0" w:space="0" w:color="auto"/>
                                                                    <w:bottom w:val="none" w:sz="0" w:space="0" w:color="auto"/>
                                                                    <w:right w:val="none" w:sz="0" w:space="0" w:color="auto"/>
                                                                  </w:divBdr>
                                                                  <w:divsChild>
                                                                    <w:div w:id="1349522172">
                                                                      <w:marLeft w:val="0"/>
                                                                      <w:marRight w:val="0"/>
                                                                      <w:marTop w:val="0"/>
                                                                      <w:marBottom w:val="0"/>
                                                                      <w:divBdr>
                                                                        <w:top w:val="none" w:sz="0" w:space="0" w:color="auto"/>
                                                                        <w:left w:val="none" w:sz="0" w:space="0" w:color="auto"/>
                                                                        <w:bottom w:val="none" w:sz="0" w:space="0" w:color="auto"/>
                                                                        <w:right w:val="none" w:sz="0" w:space="0" w:color="auto"/>
                                                                      </w:divBdr>
                                                                      <w:divsChild>
                                                                        <w:div w:id="1161584021">
                                                                          <w:marLeft w:val="0"/>
                                                                          <w:marRight w:val="0"/>
                                                                          <w:marTop w:val="0"/>
                                                                          <w:marBottom w:val="0"/>
                                                                          <w:divBdr>
                                                                            <w:top w:val="none" w:sz="0" w:space="0" w:color="auto"/>
                                                                            <w:left w:val="none" w:sz="0" w:space="0" w:color="auto"/>
                                                                            <w:bottom w:val="none" w:sz="0" w:space="0" w:color="auto"/>
                                                                            <w:right w:val="none" w:sz="0" w:space="0" w:color="auto"/>
                                                                          </w:divBdr>
                                                                          <w:divsChild>
                                                                            <w:div w:id="173037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8026306">
      <w:bodyDiv w:val="1"/>
      <w:marLeft w:val="0"/>
      <w:marRight w:val="0"/>
      <w:marTop w:val="0"/>
      <w:marBottom w:val="0"/>
      <w:divBdr>
        <w:top w:val="none" w:sz="0" w:space="0" w:color="auto"/>
        <w:left w:val="none" w:sz="0" w:space="0" w:color="auto"/>
        <w:bottom w:val="none" w:sz="0" w:space="0" w:color="auto"/>
        <w:right w:val="none" w:sz="0" w:space="0" w:color="auto"/>
      </w:divBdr>
      <w:divsChild>
        <w:div w:id="299843107">
          <w:marLeft w:val="0"/>
          <w:marRight w:val="0"/>
          <w:marTop w:val="0"/>
          <w:marBottom w:val="0"/>
          <w:divBdr>
            <w:top w:val="none" w:sz="0" w:space="0" w:color="auto"/>
            <w:left w:val="none" w:sz="0" w:space="0" w:color="auto"/>
            <w:bottom w:val="none" w:sz="0" w:space="0" w:color="auto"/>
            <w:right w:val="none" w:sz="0" w:space="0" w:color="auto"/>
          </w:divBdr>
          <w:divsChild>
            <w:div w:id="398676504">
              <w:marLeft w:val="0"/>
              <w:marRight w:val="0"/>
              <w:marTop w:val="0"/>
              <w:marBottom w:val="0"/>
              <w:divBdr>
                <w:top w:val="none" w:sz="0" w:space="0" w:color="auto"/>
                <w:left w:val="none" w:sz="0" w:space="0" w:color="auto"/>
                <w:bottom w:val="single" w:sz="4" w:space="13" w:color="C9C3B8"/>
                <w:right w:val="none" w:sz="0" w:space="0" w:color="auto"/>
              </w:divBdr>
              <w:divsChild>
                <w:div w:id="1063218825">
                  <w:marLeft w:val="0"/>
                  <w:marRight w:val="0"/>
                  <w:marTop w:val="125"/>
                  <w:marBottom w:val="125"/>
                  <w:divBdr>
                    <w:top w:val="none" w:sz="0" w:space="0" w:color="auto"/>
                    <w:left w:val="none" w:sz="0" w:space="0" w:color="auto"/>
                    <w:bottom w:val="none" w:sz="0" w:space="0" w:color="auto"/>
                    <w:right w:val="none" w:sz="0" w:space="0" w:color="auto"/>
                  </w:divBdr>
                  <w:divsChild>
                    <w:div w:id="1607997777">
                      <w:marLeft w:val="0"/>
                      <w:marRight w:val="88"/>
                      <w:marTop w:val="50"/>
                      <w:marBottom w:val="0"/>
                      <w:divBdr>
                        <w:top w:val="none" w:sz="0" w:space="0" w:color="auto"/>
                        <w:left w:val="none" w:sz="0" w:space="0" w:color="auto"/>
                        <w:bottom w:val="none" w:sz="0" w:space="0" w:color="auto"/>
                        <w:right w:val="none" w:sz="0" w:space="0" w:color="auto"/>
                      </w:divBdr>
                      <w:divsChild>
                        <w:div w:id="1183981142">
                          <w:marLeft w:val="0"/>
                          <w:marRight w:val="0"/>
                          <w:marTop w:val="38"/>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 w:id="1621692430">
      <w:bodyDiv w:val="1"/>
      <w:marLeft w:val="0"/>
      <w:marRight w:val="0"/>
      <w:marTop w:val="0"/>
      <w:marBottom w:val="0"/>
      <w:divBdr>
        <w:top w:val="none" w:sz="0" w:space="0" w:color="auto"/>
        <w:left w:val="none" w:sz="0" w:space="0" w:color="auto"/>
        <w:bottom w:val="none" w:sz="0" w:space="0" w:color="auto"/>
        <w:right w:val="none" w:sz="0" w:space="0" w:color="auto"/>
      </w:divBdr>
      <w:divsChild>
        <w:div w:id="1749384070">
          <w:marLeft w:val="0"/>
          <w:marRight w:val="0"/>
          <w:marTop w:val="0"/>
          <w:marBottom w:val="0"/>
          <w:divBdr>
            <w:top w:val="none" w:sz="0" w:space="0" w:color="auto"/>
            <w:left w:val="none" w:sz="0" w:space="0" w:color="auto"/>
            <w:bottom w:val="none" w:sz="0" w:space="0" w:color="auto"/>
            <w:right w:val="none" w:sz="0" w:space="0" w:color="auto"/>
          </w:divBdr>
          <w:divsChild>
            <w:div w:id="919171836">
              <w:marLeft w:val="0"/>
              <w:marRight w:val="0"/>
              <w:marTop w:val="0"/>
              <w:marBottom w:val="0"/>
              <w:divBdr>
                <w:top w:val="none" w:sz="0" w:space="0" w:color="auto"/>
                <w:left w:val="none" w:sz="0" w:space="0" w:color="auto"/>
                <w:bottom w:val="none" w:sz="0" w:space="0" w:color="auto"/>
                <w:right w:val="none" w:sz="0" w:space="0" w:color="auto"/>
              </w:divBdr>
              <w:divsChild>
                <w:div w:id="672612791">
                  <w:marLeft w:val="0"/>
                  <w:marRight w:val="0"/>
                  <w:marTop w:val="0"/>
                  <w:marBottom w:val="0"/>
                  <w:divBdr>
                    <w:top w:val="none" w:sz="0" w:space="0" w:color="auto"/>
                    <w:left w:val="none" w:sz="0" w:space="0" w:color="auto"/>
                    <w:bottom w:val="none" w:sz="0" w:space="0" w:color="auto"/>
                    <w:right w:val="none" w:sz="0" w:space="0" w:color="auto"/>
                  </w:divBdr>
                  <w:divsChild>
                    <w:div w:id="660084388">
                      <w:marLeft w:val="2174"/>
                      <w:marRight w:val="0"/>
                      <w:marTop w:val="0"/>
                      <w:marBottom w:val="0"/>
                      <w:divBdr>
                        <w:top w:val="none" w:sz="0" w:space="0" w:color="auto"/>
                        <w:left w:val="none" w:sz="0" w:space="0" w:color="auto"/>
                        <w:bottom w:val="none" w:sz="0" w:space="0" w:color="auto"/>
                        <w:right w:val="none" w:sz="0" w:space="0" w:color="auto"/>
                      </w:divBdr>
                      <w:divsChild>
                        <w:div w:id="2114323641">
                          <w:marLeft w:val="0"/>
                          <w:marRight w:val="0"/>
                          <w:marTop w:val="0"/>
                          <w:marBottom w:val="0"/>
                          <w:divBdr>
                            <w:top w:val="none" w:sz="0" w:space="0" w:color="auto"/>
                            <w:left w:val="none" w:sz="0" w:space="0" w:color="auto"/>
                            <w:bottom w:val="none" w:sz="0" w:space="0" w:color="auto"/>
                            <w:right w:val="none" w:sz="0" w:space="0" w:color="auto"/>
                          </w:divBdr>
                          <w:divsChild>
                            <w:div w:id="24986448">
                              <w:marLeft w:val="0"/>
                              <w:marRight w:val="0"/>
                              <w:marTop w:val="0"/>
                              <w:marBottom w:val="0"/>
                              <w:divBdr>
                                <w:top w:val="none" w:sz="0" w:space="0" w:color="auto"/>
                                <w:left w:val="none" w:sz="0" w:space="0" w:color="auto"/>
                                <w:bottom w:val="none" w:sz="0" w:space="0" w:color="auto"/>
                                <w:right w:val="none" w:sz="0" w:space="0" w:color="auto"/>
                              </w:divBdr>
                            </w:div>
                            <w:div w:id="99086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2567548">
      <w:bodyDiv w:val="1"/>
      <w:marLeft w:val="0"/>
      <w:marRight w:val="0"/>
      <w:marTop w:val="0"/>
      <w:marBottom w:val="0"/>
      <w:divBdr>
        <w:top w:val="none" w:sz="0" w:space="0" w:color="auto"/>
        <w:left w:val="none" w:sz="0" w:space="0" w:color="auto"/>
        <w:bottom w:val="none" w:sz="0" w:space="0" w:color="auto"/>
        <w:right w:val="none" w:sz="0" w:space="0" w:color="auto"/>
      </w:divBdr>
      <w:divsChild>
        <w:div w:id="815879206">
          <w:marLeft w:val="0"/>
          <w:marRight w:val="0"/>
          <w:marTop w:val="0"/>
          <w:marBottom w:val="0"/>
          <w:divBdr>
            <w:top w:val="none" w:sz="0" w:space="0" w:color="auto"/>
            <w:left w:val="none" w:sz="0" w:space="0" w:color="auto"/>
            <w:bottom w:val="none" w:sz="0" w:space="0" w:color="auto"/>
            <w:right w:val="none" w:sz="0" w:space="0" w:color="auto"/>
          </w:divBdr>
          <w:divsChild>
            <w:div w:id="1978801148">
              <w:marLeft w:val="0"/>
              <w:marRight w:val="0"/>
              <w:marTop w:val="0"/>
              <w:marBottom w:val="0"/>
              <w:divBdr>
                <w:top w:val="none" w:sz="0" w:space="0" w:color="auto"/>
                <w:left w:val="none" w:sz="0" w:space="0" w:color="auto"/>
                <w:bottom w:val="none" w:sz="0" w:space="0" w:color="auto"/>
                <w:right w:val="none" w:sz="0" w:space="0" w:color="auto"/>
              </w:divBdr>
              <w:divsChild>
                <w:div w:id="936671173">
                  <w:marLeft w:val="0"/>
                  <w:marRight w:val="0"/>
                  <w:marTop w:val="0"/>
                  <w:marBottom w:val="0"/>
                  <w:divBdr>
                    <w:top w:val="none" w:sz="0" w:space="0" w:color="auto"/>
                    <w:left w:val="none" w:sz="0" w:space="0" w:color="auto"/>
                    <w:bottom w:val="none" w:sz="0" w:space="0" w:color="auto"/>
                    <w:right w:val="none" w:sz="0" w:space="0" w:color="auto"/>
                  </w:divBdr>
                  <w:divsChild>
                    <w:div w:id="1032271106">
                      <w:marLeft w:val="0"/>
                      <w:marRight w:val="0"/>
                      <w:marTop w:val="0"/>
                      <w:marBottom w:val="0"/>
                      <w:divBdr>
                        <w:top w:val="none" w:sz="0" w:space="0" w:color="auto"/>
                        <w:left w:val="none" w:sz="0" w:space="0" w:color="auto"/>
                        <w:bottom w:val="none" w:sz="0" w:space="0" w:color="auto"/>
                        <w:right w:val="none" w:sz="0" w:space="0" w:color="auto"/>
                      </w:divBdr>
                      <w:divsChild>
                        <w:div w:id="870151077">
                          <w:marLeft w:val="0"/>
                          <w:marRight w:val="0"/>
                          <w:marTop w:val="0"/>
                          <w:marBottom w:val="0"/>
                          <w:divBdr>
                            <w:top w:val="none" w:sz="0" w:space="0" w:color="auto"/>
                            <w:left w:val="none" w:sz="0" w:space="0" w:color="auto"/>
                            <w:bottom w:val="none" w:sz="0" w:space="0" w:color="auto"/>
                            <w:right w:val="none" w:sz="0" w:space="0" w:color="auto"/>
                          </w:divBdr>
                          <w:divsChild>
                            <w:div w:id="682128620">
                              <w:marLeft w:val="0"/>
                              <w:marRight w:val="0"/>
                              <w:marTop w:val="0"/>
                              <w:marBottom w:val="0"/>
                              <w:divBdr>
                                <w:top w:val="none" w:sz="0" w:space="0" w:color="auto"/>
                                <w:left w:val="none" w:sz="0" w:space="0" w:color="auto"/>
                                <w:bottom w:val="none" w:sz="0" w:space="0" w:color="auto"/>
                                <w:right w:val="none" w:sz="0" w:space="0" w:color="auto"/>
                              </w:divBdr>
                              <w:divsChild>
                                <w:div w:id="715786195">
                                  <w:marLeft w:val="0"/>
                                  <w:marRight w:val="0"/>
                                  <w:marTop w:val="0"/>
                                  <w:marBottom w:val="0"/>
                                  <w:divBdr>
                                    <w:top w:val="none" w:sz="0" w:space="0" w:color="auto"/>
                                    <w:left w:val="none" w:sz="0" w:space="0" w:color="auto"/>
                                    <w:bottom w:val="none" w:sz="0" w:space="0" w:color="auto"/>
                                    <w:right w:val="none" w:sz="0" w:space="0" w:color="auto"/>
                                  </w:divBdr>
                                  <w:divsChild>
                                    <w:div w:id="1833329705">
                                      <w:marLeft w:val="0"/>
                                      <w:marRight w:val="0"/>
                                      <w:marTop w:val="0"/>
                                      <w:marBottom w:val="0"/>
                                      <w:divBdr>
                                        <w:top w:val="none" w:sz="0" w:space="0" w:color="auto"/>
                                        <w:left w:val="none" w:sz="0" w:space="0" w:color="auto"/>
                                        <w:bottom w:val="none" w:sz="0" w:space="0" w:color="auto"/>
                                        <w:right w:val="none" w:sz="0" w:space="0" w:color="auto"/>
                                      </w:divBdr>
                                      <w:divsChild>
                                        <w:div w:id="1776710080">
                                          <w:marLeft w:val="0"/>
                                          <w:marRight w:val="0"/>
                                          <w:marTop w:val="0"/>
                                          <w:marBottom w:val="0"/>
                                          <w:divBdr>
                                            <w:top w:val="none" w:sz="0" w:space="0" w:color="auto"/>
                                            <w:left w:val="none" w:sz="0" w:space="0" w:color="auto"/>
                                            <w:bottom w:val="none" w:sz="0" w:space="0" w:color="auto"/>
                                            <w:right w:val="none" w:sz="0" w:space="0" w:color="auto"/>
                                          </w:divBdr>
                                          <w:divsChild>
                                            <w:div w:id="278143264">
                                              <w:marLeft w:val="0"/>
                                              <w:marRight w:val="0"/>
                                              <w:marTop w:val="0"/>
                                              <w:marBottom w:val="0"/>
                                              <w:divBdr>
                                                <w:top w:val="none" w:sz="0" w:space="0" w:color="auto"/>
                                                <w:left w:val="none" w:sz="0" w:space="0" w:color="auto"/>
                                                <w:bottom w:val="none" w:sz="0" w:space="0" w:color="auto"/>
                                                <w:right w:val="none" w:sz="0" w:space="0" w:color="auto"/>
                                              </w:divBdr>
                                              <w:divsChild>
                                                <w:div w:id="193619682">
                                                  <w:marLeft w:val="0"/>
                                                  <w:marRight w:val="0"/>
                                                  <w:marTop w:val="0"/>
                                                  <w:marBottom w:val="0"/>
                                                  <w:divBdr>
                                                    <w:top w:val="none" w:sz="0" w:space="0" w:color="auto"/>
                                                    <w:left w:val="none" w:sz="0" w:space="0" w:color="auto"/>
                                                    <w:bottom w:val="none" w:sz="0" w:space="0" w:color="auto"/>
                                                    <w:right w:val="none" w:sz="0" w:space="0" w:color="auto"/>
                                                  </w:divBdr>
                                                  <w:divsChild>
                                                    <w:div w:id="992367876">
                                                      <w:marLeft w:val="0"/>
                                                      <w:marRight w:val="0"/>
                                                      <w:marTop w:val="0"/>
                                                      <w:marBottom w:val="0"/>
                                                      <w:divBdr>
                                                        <w:top w:val="none" w:sz="0" w:space="0" w:color="auto"/>
                                                        <w:left w:val="none" w:sz="0" w:space="0" w:color="auto"/>
                                                        <w:bottom w:val="none" w:sz="0" w:space="0" w:color="auto"/>
                                                        <w:right w:val="none" w:sz="0" w:space="0" w:color="auto"/>
                                                      </w:divBdr>
                                                      <w:divsChild>
                                                        <w:div w:id="1398092331">
                                                          <w:marLeft w:val="0"/>
                                                          <w:marRight w:val="0"/>
                                                          <w:marTop w:val="0"/>
                                                          <w:marBottom w:val="0"/>
                                                          <w:divBdr>
                                                            <w:top w:val="none" w:sz="0" w:space="0" w:color="auto"/>
                                                            <w:left w:val="none" w:sz="0" w:space="0" w:color="auto"/>
                                                            <w:bottom w:val="none" w:sz="0" w:space="0" w:color="auto"/>
                                                            <w:right w:val="none" w:sz="0" w:space="0" w:color="auto"/>
                                                          </w:divBdr>
                                                          <w:divsChild>
                                                            <w:div w:id="1053386084">
                                                              <w:marLeft w:val="0"/>
                                                              <w:marRight w:val="0"/>
                                                              <w:marTop w:val="0"/>
                                                              <w:marBottom w:val="0"/>
                                                              <w:divBdr>
                                                                <w:top w:val="none" w:sz="0" w:space="0" w:color="auto"/>
                                                                <w:left w:val="none" w:sz="0" w:space="0" w:color="auto"/>
                                                                <w:bottom w:val="none" w:sz="0" w:space="0" w:color="auto"/>
                                                                <w:right w:val="none" w:sz="0" w:space="0" w:color="auto"/>
                                                              </w:divBdr>
                                                              <w:divsChild>
                                                                <w:div w:id="920142030">
                                                                  <w:marLeft w:val="0"/>
                                                                  <w:marRight w:val="0"/>
                                                                  <w:marTop w:val="0"/>
                                                                  <w:marBottom w:val="0"/>
                                                                  <w:divBdr>
                                                                    <w:top w:val="none" w:sz="0" w:space="0" w:color="auto"/>
                                                                    <w:left w:val="none" w:sz="0" w:space="0" w:color="auto"/>
                                                                    <w:bottom w:val="none" w:sz="0" w:space="0" w:color="auto"/>
                                                                    <w:right w:val="none" w:sz="0" w:space="0" w:color="auto"/>
                                                                  </w:divBdr>
                                                                  <w:divsChild>
                                                                    <w:div w:id="537550486">
                                                                      <w:marLeft w:val="0"/>
                                                                      <w:marRight w:val="0"/>
                                                                      <w:marTop w:val="0"/>
                                                                      <w:marBottom w:val="0"/>
                                                                      <w:divBdr>
                                                                        <w:top w:val="none" w:sz="0" w:space="0" w:color="auto"/>
                                                                        <w:left w:val="none" w:sz="0" w:space="0" w:color="auto"/>
                                                                        <w:bottom w:val="none" w:sz="0" w:space="0" w:color="auto"/>
                                                                        <w:right w:val="none" w:sz="0" w:space="0" w:color="auto"/>
                                                                      </w:divBdr>
                                                                      <w:divsChild>
                                                                        <w:div w:id="616569645">
                                                                          <w:marLeft w:val="0"/>
                                                                          <w:marRight w:val="0"/>
                                                                          <w:marTop w:val="0"/>
                                                                          <w:marBottom w:val="0"/>
                                                                          <w:divBdr>
                                                                            <w:top w:val="none" w:sz="0" w:space="0" w:color="auto"/>
                                                                            <w:left w:val="none" w:sz="0" w:space="0" w:color="auto"/>
                                                                            <w:bottom w:val="none" w:sz="0" w:space="0" w:color="auto"/>
                                                                            <w:right w:val="none" w:sz="0" w:space="0" w:color="auto"/>
                                                                          </w:divBdr>
                                                                          <w:divsChild>
                                                                            <w:div w:id="1974485511">
                                                                              <w:marLeft w:val="0"/>
                                                                              <w:marRight w:val="0"/>
                                                                              <w:marTop w:val="0"/>
                                                                              <w:marBottom w:val="0"/>
                                                                              <w:divBdr>
                                                                                <w:top w:val="none" w:sz="0" w:space="0" w:color="auto"/>
                                                                                <w:left w:val="none" w:sz="0" w:space="0" w:color="auto"/>
                                                                                <w:bottom w:val="none" w:sz="0" w:space="0" w:color="auto"/>
                                                                                <w:right w:val="none" w:sz="0" w:space="0" w:color="auto"/>
                                                                              </w:divBdr>
                                                                              <w:divsChild>
                                                                                <w:div w:id="459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7078996">
      <w:bodyDiv w:val="1"/>
      <w:marLeft w:val="0"/>
      <w:marRight w:val="0"/>
      <w:marTop w:val="0"/>
      <w:marBottom w:val="0"/>
      <w:divBdr>
        <w:top w:val="none" w:sz="0" w:space="0" w:color="auto"/>
        <w:left w:val="none" w:sz="0" w:space="0" w:color="auto"/>
        <w:bottom w:val="none" w:sz="0" w:space="0" w:color="auto"/>
        <w:right w:val="none" w:sz="0" w:space="0" w:color="auto"/>
      </w:divBdr>
      <w:divsChild>
        <w:div w:id="1975477461">
          <w:marLeft w:val="0"/>
          <w:marRight w:val="0"/>
          <w:marTop w:val="0"/>
          <w:marBottom w:val="0"/>
          <w:divBdr>
            <w:top w:val="none" w:sz="0" w:space="0" w:color="auto"/>
            <w:left w:val="none" w:sz="0" w:space="0" w:color="auto"/>
            <w:bottom w:val="none" w:sz="0" w:space="0" w:color="auto"/>
            <w:right w:val="none" w:sz="0" w:space="0" w:color="auto"/>
          </w:divBdr>
          <w:divsChild>
            <w:div w:id="978655690">
              <w:marLeft w:val="0"/>
              <w:marRight w:val="0"/>
              <w:marTop w:val="0"/>
              <w:marBottom w:val="0"/>
              <w:divBdr>
                <w:top w:val="none" w:sz="0" w:space="0" w:color="auto"/>
                <w:left w:val="none" w:sz="0" w:space="0" w:color="auto"/>
                <w:bottom w:val="none" w:sz="0" w:space="0" w:color="auto"/>
                <w:right w:val="none" w:sz="0" w:space="0" w:color="auto"/>
              </w:divBdr>
              <w:divsChild>
                <w:div w:id="1434856819">
                  <w:marLeft w:val="0"/>
                  <w:marRight w:val="0"/>
                  <w:marTop w:val="0"/>
                  <w:marBottom w:val="0"/>
                  <w:divBdr>
                    <w:top w:val="none" w:sz="0" w:space="0" w:color="auto"/>
                    <w:left w:val="none" w:sz="0" w:space="0" w:color="auto"/>
                    <w:bottom w:val="none" w:sz="0" w:space="0" w:color="auto"/>
                    <w:right w:val="none" w:sz="0" w:space="0" w:color="auto"/>
                  </w:divBdr>
                  <w:divsChild>
                    <w:div w:id="1912038773">
                      <w:marLeft w:val="0"/>
                      <w:marRight w:val="0"/>
                      <w:marTop w:val="0"/>
                      <w:marBottom w:val="0"/>
                      <w:divBdr>
                        <w:top w:val="none" w:sz="0" w:space="0" w:color="auto"/>
                        <w:left w:val="none" w:sz="0" w:space="0" w:color="auto"/>
                        <w:bottom w:val="none" w:sz="0" w:space="0" w:color="auto"/>
                        <w:right w:val="none" w:sz="0" w:space="0" w:color="auto"/>
                      </w:divBdr>
                      <w:divsChild>
                        <w:div w:id="734089505">
                          <w:marLeft w:val="0"/>
                          <w:marRight w:val="0"/>
                          <w:marTop w:val="0"/>
                          <w:marBottom w:val="0"/>
                          <w:divBdr>
                            <w:top w:val="none" w:sz="0" w:space="0" w:color="auto"/>
                            <w:left w:val="none" w:sz="0" w:space="0" w:color="auto"/>
                            <w:bottom w:val="none" w:sz="0" w:space="0" w:color="auto"/>
                            <w:right w:val="none" w:sz="0" w:space="0" w:color="auto"/>
                          </w:divBdr>
                          <w:divsChild>
                            <w:div w:id="124398349">
                              <w:marLeft w:val="0"/>
                              <w:marRight w:val="0"/>
                              <w:marTop w:val="0"/>
                              <w:marBottom w:val="0"/>
                              <w:divBdr>
                                <w:top w:val="none" w:sz="0" w:space="0" w:color="auto"/>
                                <w:left w:val="none" w:sz="0" w:space="0" w:color="auto"/>
                                <w:bottom w:val="none" w:sz="0" w:space="0" w:color="auto"/>
                                <w:right w:val="none" w:sz="0" w:space="0" w:color="auto"/>
                              </w:divBdr>
                              <w:divsChild>
                                <w:div w:id="304623309">
                                  <w:marLeft w:val="0"/>
                                  <w:marRight w:val="0"/>
                                  <w:marTop w:val="0"/>
                                  <w:marBottom w:val="0"/>
                                  <w:divBdr>
                                    <w:top w:val="none" w:sz="0" w:space="0" w:color="auto"/>
                                    <w:left w:val="none" w:sz="0" w:space="0" w:color="auto"/>
                                    <w:bottom w:val="none" w:sz="0" w:space="0" w:color="auto"/>
                                    <w:right w:val="none" w:sz="0" w:space="0" w:color="auto"/>
                                  </w:divBdr>
                                  <w:divsChild>
                                    <w:div w:id="620263910">
                                      <w:marLeft w:val="0"/>
                                      <w:marRight w:val="0"/>
                                      <w:marTop w:val="0"/>
                                      <w:marBottom w:val="0"/>
                                      <w:divBdr>
                                        <w:top w:val="none" w:sz="0" w:space="0" w:color="auto"/>
                                        <w:left w:val="none" w:sz="0" w:space="0" w:color="auto"/>
                                        <w:bottom w:val="none" w:sz="0" w:space="0" w:color="auto"/>
                                        <w:right w:val="none" w:sz="0" w:space="0" w:color="auto"/>
                                      </w:divBdr>
                                      <w:divsChild>
                                        <w:div w:id="2021858941">
                                          <w:marLeft w:val="0"/>
                                          <w:marRight w:val="0"/>
                                          <w:marTop w:val="0"/>
                                          <w:marBottom w:val="0"/>
                                          <w:divBdr>
                                            <w:top w:val="none" w:sz="0" w:space="0" w:color="auto"/>
                                            <w:left w:val="none" w:sz="0" w:space="0" w:color="auto"/>
                                            <w:bottom w:val="none" w:sz="0" w:space="0" w:color="auto"/>
                                            <w:right w:val="none" w:sz="0" w:space="0" w:color="auto"/>
                                          </w:divBdr>
                                          <w:divsChild>
                                            <w:div w:id="1597709417">
                                              <w:marLeft w:val="0"/>
                                              <w:marRight w:val="0"/>
                                              <w:marTop w:val="0"/>
                                              <w:marBottom w:val="0"/>
                                              <w:divBdr>
                                                <w:top w:val="none" w:sz="0" w:space="0" w:color="auto"/>
                                                <w:left w:val="none" w:sz="0" w:space="0" w:color="auto"/>
                                                <w:bottom w:val="none" w:sz="0" w:space="0" w:color="auto"/>
                                                <w:right w:val="none" w:sz="0" w:space="0" w:color="auto"/>
                                              </w:divBdr>
                                              <w:divsChild>
                                                <w:div w:id="231427510">
                                                  <w:marLeft w:val="0"/>
                                                  <w:marRight w:val="0"/>
                                                  <w:marTop w:val="0"/>
                                                  <w:marBottom w:val="0"/>
                                                  <w:divBdr>
                                                    <w:top w:val="none" w:sz="0" w:space="0" w:color="auto"/>
                                                    <w:left w:val="none" w:sz="0" w:space="0" w:color="auto"/>
                                                    <w:bottom w:val="none" w:sz="0" w:space="0" w:color="auto"/>
                                                    <w:right w:val="none" w:sz="0" w:space="0" w:color="auto"/>
                                                  </w:divBdr>
                                                  <w:divsChild>
                                                    <w:div w:id="976571027">
                                                      <w:marLeft w:val="0"/>
                                                      <w:marRight w:val="0"/>
                                                      <w:marTop w:val="0"/>
                                                      <w:marBottom w:val="0"/>
                                                      <w:divBdr>
                                                        <w:top w:val="none" w:sz="0" w:space="0" w:color="auto"/>
                                                        <w:left w:val="none" w:sz="0" w:space="0" w:color="auto"/>
                                                        <w:bottom w:val="none" w:sz="0" w:space="0" w:color="auto"/>
                                                        <w:right w:val="none" w:sz="0" w:space="0" w:color="auto"/>
                                                      </w:divBdr>
                                                      <w:divsChild>
                                                        <w:div w:id="1147093955">
                                                          <w:marLeft w:val="0"/>
                                                          <w:marRight w:val="0"/>
                                                          <w:marTop w:val="0"/>
                                                          <w:marBottom w:val="0"/>
                                                          <w:divBdr>
                                                            <w:top w:val="none" w:sz="0" w:space="0" w:color="auto"/>
                                                            <w:left w:val="none" w:sz="0" w:space="0" w:color="auto"/>
                                                            <w:bottom w:val="none" w:sz="0" w:space="0" w:color="auto"/>
                                                            <w:right w:val="none" w:sz="0" w:space="0" w:color="auto"/>
                                                          </w:divBdr>
                                                          <w:divsChild>
                                                            <w:div w:id="647636820">
                                                              <w:marLeft w:val="0"/>
                                                              <w:marRight w:val="0"/>
                                                              <w:marTop w:val="0"/>
                                                              <w:marBottom w:val="0"/>
                                                              <w:divBdr>
                                                                <w:top w:val="none" w:sz="0" w:space="0" w:color="auto"/>
                                                                <w:left w:val="none" w:sz="0" w:space="0" w:color="auto"/>
                                                                <w:bottom w:val="none" w:sz="0" w:space="0" w:color="auto"/>
                                                                <w:right w:val="none" w:sz="0" w:space="0" w:color="auto"/>
                                                              </w:divBdr>
                                                              <w:divsChild>
                                                                <w:div w:id="342439510">
                                                                  <w:marLeft w:val="0"/>
                                                                  <w:marRight w:val="0"/>
                                                                  <w:marTop w:val="0"/>
                                                                  <w:marBottom w:val="0"/>
                                                                  <w:divBdr>
                                                                    <w:top w:val="none" w:sz="0" w:space="0" w:color="auto"/>
                                                                    <w:left w:val="none" w:sz="0" w:space="0" w:color="auto"/>
                                                                    <w:bottom w:val="none" w:sz="0" w:space="0" w:color="auto"/>
                                                                    <w:right w:val="none" w:sz="0" w:space="0" w:color="auto"/>
                                                                  </w:divBdr>
                                                                  <w:divsChild>
                                                                    <w:div w:id="1048183201">
                                                                      <w:marLeft w:val="0"/>
                                                                      <w:marRight w:val="0"/>
                                                                      <w:marTop w:val="0"/>
                                                                      <w:marBottom w:val="0"/>
                                                                      <w:divBdr>
                                                                        <w:top w:val="none" w:sz="0" w:space="0" w:color="auto"/>
                                                                        <w:left w:val="none" w:sz="0" w:space="0" w:color="auto"/>
                                                                        <w:bottom w:val="none" w:sz="0" w:space="0" w:color="auto"/>
                                                                        <w:right w:val="none" w:sz="0" w:space="0" w:color="auto"/>
                                                                      </w:divBdr>
                                                                      <w:divsChild>
                                                                        <w:div w:id="883950420">
                                                                          <w:marLeft w:val="0"/>
                                                                          <w:marRight w:val="0"/>
                                                                          <w:marTop w:val="0"/>
                                                                          <w:marBottom w:val="0"/>
                                                                          <w:divBdr>
                                                                            <w:top w:val="none" w:sz="0" w:space="0" w:color="auto"/>
                                                                            <w:left w:val="none" w:sz="0" w:space="0" w:color="auto"/>
                                                                            <w:bottom w:val="none" w:sz="0" w:space="0" w:color="auto"/>
                                                                            <w:right w:val="none" w:sz="0" w:space="0" w:color="auto"/>
                                                                          </w:divBdr>
                                                                          <w:divsChild>
                                                                            <w:div w:id="1139952236">
                                                                              <w:marLeft w:val="0"/>
                                                                              <w:marRight w:val="0"/>
                                                                              <w:marTop w:val="0"/>
                                                                              <w:marBottom w:val="0"/>
                                                                              <w:divBdr>
                                                                                <w:top w:val="none" w:sz="0" w:space="0" w:color="auto"/>
                                                                                <w:left w:val="none" w:sz="0" w:space="0" w:color="auto"/>
                                                                                <w:bottom w:val="none" w:sz="0" w:space="0" w:color="auto"/>
                                                                                <w:right w:val="none" w:sz="0" w:space="0" w:color="auto"/>
                                                                              </w:divBdr>
                                                                              <w:divsChild>
                                                                                <w:div w:id="160067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40723191">
      <w:bodyDiv w:val="1"/>
      <w:marLeft w:val="0"/>
      <w:marRight w:val="0"/>
      <w:marTop w:val="0"/>
      <w:marBottom w:val="0"/>
      <w:divBdr>
        <w:top w:val="none" w:sz="0" w:space="0" w:color="auto"/>
        <w:left w:val="none" w:sz="0" w:space="0" w:color="auto"/>
        <w:bottom w:val="none" w:sz="0" w:space="0" w:color="auto"/>
        <w:right w:val="none" w:sz="0" w:space="0" w:color="auto"/>
      </w:divBdr>
    </w:div>
    <w:div w:id="1642929589">
      <w:bodyDiv w:val="1"/>
      <w:marLeft w:val="0"/>
      <w:marRight w:val="0"/>
      <w:marTop w:val="0"/>
      <w:marBottom w:val="0"/>
      <w:divBdr>
        <w:top w:val="none" w:sz="0" w:space="0" w:color="auto"/>
        <w:left w:val="none" w:sz="0" w:space="0" w:color="auto"/>
        <w:bottom w:val="none" w:sz="0" w:space="0" w:color="auto"/>
        <w:right w:val="none" w:sz="0" w:space="0" w:color="auto"/>
      </w:divBdr>
      <w:divsChild>
        <w:div w:id="871848800">
          <w:marLeft w:val="0"/>
          <w:marRight w:val="0"/>
          <w:marTop w:val="0"/>
          <w:marBottom w:val="0"/>
          <w:divBdr>
            <w:top w:val="none" w:sz="0" w:space="0" w:color="auto"/>
            <w:left w:val="none" w:sz="0" w:space="0" w:color="auto"/>
            <w:bottom w:val="none" w:sz="0" w:space="0" w:color="auto"/>
            <w:right w:val="none" w:sz="0" w:space="0" w:color="auto"/>
          </w:divBdr>
          <w:divsChild>
            <w:div w:id="33358430">
              <w:marLeft w:val="0"/>
              <w:marRight w:val="0"/>
              <w:marTop w:val="0"/>
              <w:marBottom w:val="0"/>
              <w:divBdr>
                <w:top w:val="none" w:sz="0" w:space="0" w:color="auto"/>
                <w:left w:val="none" w:sz="0" w:space="0" w:color="auto"/>
                <w:bottom w:val="none" w:sz="0" w:space="0" w:color="auto"/>
                <w:right w:val="none" w:sz="0" w:space="0" w:color="auto"/>
              </w:divBdr>
              <w:divsChild>
                <w:div w:id="724259896">
                  <w:marLeft w:val="0"/>
                  <w:marRight w:val="0"/>
                  <w:marTop w:val="0"/>
                  <w:marBottom w:val="0"/>
                  <w:divBdr>
                    <w:top w:val="none" w:sz="0" w:space="0" w:color="auto"/>
                    <w:left w:val="none" w:sz="0" w:space="0" w:color="auto"/>
                    <w:bottom w:val="none" w:sz="0" w:space="0" w:color="auto"/>
                    <w:right w:val="none" w:sz="0" w:space="0" w:color="auto"/>
                  </w:divBdr>
                </w:div>
              </w:divsChild>
            </w:div>
            <w:div w:id="2032146505">
              <w:marLeft w:val="0"/>
              <w:marRight w:val="0"/>
              <w:marTop w:val="0"/>
              <w:marBottom w:val="0"/>
              <w:divBdr>
                <w:top w:val="none" w:sz="0" w:space="0" w:color="auto"/>
                <w:left w:val="none" w:sz="0" w:space="0" w:color="auto"/>
                <w:bottom w:val="none" w:sz="0" w:space="0" w:color="auto"/>
                <w:right w:val="none" w:sz="0" w:space="0" w:color="auto"/>
              </w:divBdr>
              <w:divsChild>
                <w:div w:id="1243875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371847">
          <w:marLeft w:val="0"/>
          <w:marRight w:val="0"/>
          <w:marTop w:val="0"/>
          <w:marBottom w:val="0"/>
          <w:divBdr>
            <w:top w:val="none" w:sz="0" w:space="0" w:color="auto"/>
            <w:left w:val="none" w:sz="0" w:space="0" w:color="auto"/>
            <w:bottom w:val="none" w:sz="0" w:space="0" w:color="auto"/>
            <w:right w:val="none" w:sz="0" w:space="0" w:color="auto"/>
          </w:divBdr>
          <w:divsChild>
            <w:div w:id="1726946701">
              <w:marLeft w:val="0"/>
              <w:marRight w:val="0"/>
              <w:marTop w:val="0"/>
              <w:marBottom w:val="0"/>
              <w:divBdr>
                <w:top w:val="none" w:sz="0" w:space="0" w:color="auto"/>
                <w:left w:val="none" w:sz="0" w:space="0" w:color="auto"/>
                <w:bottom w:val="none" w:sz="0" w:space="0" w:color="auto"/>
                <w:right w:val="none" w:sz="0" w:space="0" w:color="auto"/>
              </w:divBdr>
              <w:divsChild>
                <w:div w:id="250898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065001">
      <w:bodyDiv w:val="1"/>
      <w:marLeft w:val="0"/>
      <w:marRight w:val="0"/>
      <w:marTop w:val="0"/>
      <w:marBottom w:val="0"/>
      <w:divBdr>
        <w:top w:val="none" w:sz="0" w:space="0" w:color="auto"/>
        <w:left w:val="none" w:sz="0" w:space="0" w:color="auto"/>
        <w:bottom w:val="none" w:sz="0" w:space="0" w:color="auto"/>
        <w:right w:val="none" w:sz="0" w:space="0" w:color="auto"/>
      </w:divBdr>
      <w:divsChild>
        <w:div w:id="1723097848">
          <w:marLeft w:val="0"/>
          <w:marRight w:val="0"/>
          <w:marTop w:val="0"/>
          <w:marBottom w:val="0"/>
          <w:divBdr>
            <w:top w:val="none" w:sz="0" w:space="0" w:color="auto"/>
            <w:left w:val="none" w:sz="0" w:space="0" w:color="auto"/>
            <w:bottom w:val="none" w:sz="0" w:space="0" w:color="auto"/>
            <w:right w:val="none" w:sz="0" w:space="0" w:color="auto"/>
          </w:divBdr>
          <w:divsChild>
            <w:div w:id="343945078">
              <w:marLeft w:val="0"/>
              <w:marRight w:val="0"/>
              <w:marTop w:val="0"/>
              <w:marBottom w:val="0"/>
              <w:divBdr>
                <w:top w:val="none" w:sz="0" w:space="0" w:color="auto"/>
                <w:left w:val="none" w:sz="0" w:space="0" w:color="auto"/>
                <w:bottom w:val="none" w:sz="0" w:space="0" w:color="auto"/>
                <w:right w:val="none" w:sz="0" w:space="0" w:color="auto"/>
              </w:divBdr>
              <w:divsChild>
                <w:div w:id="1220163765">
                  <w:marLeft w:val="0"/>
                  <w:marRight w:val="0"/>
                  <w:marTop w:val="0"/>
                  <w:marBottom w:val="0"/>
                  <w:divBdr>
                    <w:top w:val="none" w:sz="0" w:space="0" w:color="auto"/>
                    <w:left w:val="none" w:sz="0" w:space="0" w:color="auto"/>
                    <w:bottom w:val="none" w:sz="0" w:space="0" w:color="auto"/>
                    <w:right w:val="none" w:sz="0" w:space="0" w:color="auto"/>
                  </w:divBdr>
                  <w:divsChild>
                    <w:div w:id="198057287">
                      <w:marLeft w:val="1719"/>
                      <w:marRight w:val="0"/>
                      <w:marTop w:val="0"/>
                      <w:marBottom w:val="0"/>
                      <w:divBdr>
                        <w:top w:val="none" w:sz="0" w:space="0" w:color="auto"/>
                        <w:left w:val="none" w:sz="0" w:space="0" w:color="auto"/>
                        <w:bottom w:val="none" w:sz="0" w:space="0" w:color="auto"/>
                        <w:right w:val="none" w:sz="0" w:space="0" w:color="auto"/>
                      </w:divBdr>
                      <w:divsChild>
                        <w:div w:id="627978237">
                          <w:marLeft w:val="0"/>
                          <w:marRight w:val="0"/>
                          <w:marTop w:val="0"/>
                          <w:marBottom w:val="0"/>
                          <w:divBdr>
                            <w:top w:val="none" w:sz="0" w:space="0" w:color="auto"/>
                            <w:left w:val="none" w:sz="0" w:space="0" w:color="auto"/>
                            <w:bottom w:val="none" w:sz="0" w:space="0" w:color="auto"/>
                            <w:right w:val="none" w:sz="0" w:space="0" w:color="auto"/>
                          </w:divBdr>
                          <w:divsChild>
                            <w:div w:id="1914772703">
                              <w:marLeft w:val="0"/>
                              <w:marRight w:val="0"/>
                              <w:marTop w:val="0"/>
                              <w:marBottom w:val="0"/>
                              <w:divBdr>
                                <w:top w:val="none" w:sz="0" w:space="0" w:color="auto"/>
                                <w:left w:val="none" w:sz="0" w:space="0" w:color="auto"/>
                                <w:bottom w:val="none" w:sz="0" w:space="0" w:color="auto"/>
                                <w:right w:val="none" w:sz="0" w:space="0" w:color="auto"/>
                              </w:divBdr>
                            </w:div>
                            <w:div w:id="211655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733544">
      <w:bodyDiv w:val="1"/>
      <w:marLeft w:val="0"/>
      <w:marRight w:val="0"/>
      <w:marTop w:val="0"/>
      <w:marBottom w:val="0"/>
      <w:divBdr>
        <w:top w:val="none" w:sz="0" w:space="0" w:color="auto"/>
        <w:left w:val="none" w:sz="0" w:space="0" w:color="auto"/>
        <w:bottom w:val="none" w:sz="0" w:space="0" w:color="auto"/>
        <w:right w:val="none" w:sz="0" w:space="0" w:color="auto"/>
      </w:divBdr>
    </w:div>
    <w:div w:id="1662779730">
      <w:bodyDiv w:val="1"/>
      <w:marLeft w:val="0"/>
      <w:marRight w:val="0"/>
      <w:marTop w:val="0"/>
      <w:marBottom w:val="0"/>
      <w:divBdr>
        <w:top w:val="none" w:sz="0" w:space="0" w:color="auto"/>
        <w:left w:val="none" w:sz="0" w:space="0" w:color="auto"/>
        <w:bottom w:val="none" w:sz="0" w:space="0" w:color="auto"/>
        <w:right w:val="none" w:sz="0" w:space="0" w:color="auto"/>
      </w:divBdr>
      <w:divsChild>
        <w:div w:id="1128282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3748386">
      <w:bodyDiv w:val="1"/>
      <w:marLeft w:val="0"/>
      <w:marRight w:val="0"/>
      <w:marTop w:val="0"/>
      <w:marBottom w:val="0"/>
      <w:divBdr>
        <w:top w:val="none" w:sz="0" w:space="0" w:color="auto"/>
        <w:left w:val="none" w:sz="0" w:space="0" w:color="auto"/>
        <w:bottom w:val="none" w:sz="0" w:space="0" w:color="auto"/>
        <w:right w:val="none" w:sz="0" w:space="0" w:color="auto"/>
      </w:divBdr>
      <w:divsChild>
        <w:div w:id="1407723612">
          <w:marLeft w:val="0"/>
          <w:marRight w:val="0"/>
          <w:marTop w:val="0"/>
          <w:marBottom w:val="0"/>
          <w:divBdr>
            <w:top w:val="none" w:sz="0" w:space="0" w:color="auto"/>
            <w:left w:val="none" w:sz="0" w:space="0" w:color="auto"/>
            <w:bottom w:val="none" w:sz="0" w:space="0" w:color="auto"/>
            <w:right w:val="none" w:sz="0" w:space="0" w:color="auto"/>
          </w:divBdr>
          <w:divsChild>
            <w:div w:id="2064402936">
              <w:marLeft w:val="0"/>
              <w:marRight w:val="0"/>
              <w:marTop w:val="0"/>
              <w:marBottom w:val="0"/>
              <w:divBdr>
                <w:top w:val="none" w:sz="0" w:space="0" w:color="auto"/>
                <w:left w:val="none" w:sz="0" w:space="0" w:color="auto"/>
                <w:bottom w:val="none" w:sz="0" w:space="0" w:color="auto"/>
                <w:right w:val="none" w:sz="0" w:space="0" w:color="auto"/>
              </w:divBdr>
              <w:divsChild>
                <w:div w:id="1135682355">
                  <w:marLeft w:val="0"/>
                  <w:marRight w:val="0"/>
                  <w:marTop w:val="0"/>
                  <w:marBottom w:val="0"/>
                  <w:divBdr>
                    <w:top w:val="none" w:sz="0" w:space="0" w:color="auto"/>
                    <w:left w:val="none" w:sz="0" w:space="0" w:color="auto"/>
                    <w:bottom w:val="none" w:sz="0" w:space="0" w:color="auto"/>
                    <w:right w:val="none" w:sz="0" w:space="0" w:color="auto"/>
                  </w:divBdr>
                  <w:divsChild>
                    <w:div w:id="521483066">
                      <w:marLeft w:val="0"/>
                      <w:marRight w:val="0"/>
                      <w:marTop w:val="0"/>
                      <w:marBottom w:val="0"/>
                      <w:divBdr>
                        <w:top w:val="none" w:sz="0" w:space="0" w:color="auto"/>
                        <w:left w:val="none" w:sz="0" w:space="0" w:color="auto"/>
                        <w:bottom w:val="none" w:sz="0" w:space="0" w:color="auto"/>
                        <w:right w:val="none" w:sz="0" w:space="0" w:color="auto"/>
                      </w:divBdr>
                      <w:divsChild>
                        <w:div w:id="805587320">
                          <w:marLeft w:val="0"/>
                          <w:marRight w:val="0"/>
                          <w:marTop w:val="0"/>
                          <w:marBottom w:val="0"/>
                          <w:divBdr>
                            <w:top w:val="none" w:sz="0" w:space="0" w:color="auto"/>
                            <w:left w:val="none" w:sz="0" w:space="0" w:color="auto"/>
                            <w:bottom w:val="none" w:sz="0" w:space="0" w:color="auto"/>
                            <w:right w:val="none" w:sz="0" w:space="0" w:color="auto"/>
                          </w:divBdr>
                          <w:divsChild>
                            <w:div w:id="827937359">
                              <w:marLeft w:val="0"/>
                              <w:marRight w:val="0"/>
                              <w:marTop w:val="0"/>
                              <w:marBottom w:val="0"/>
                              <w:divBdr>
                                <w:top w:val="none" w:sz="0" w:space="0" w:color="auto"/>
                                <w:left w:val="none" w:sz="0" w:space="0" w:color="auto"/>
                                <w:bottom w:val="none" w:sz="0" w:space="0" w:color="auto"/>
                                <w:right w:val="none" w:sz="0" w:space="0" w:color="auto"/>
                              </w:divBdr>
                              <w:divsChild>
                                <w:div w:id="820274805">
                                  <w:marLeft w:val="0"/>
                                  <w:marRight w:val="0"/>
                                  <w:marTop w:val="0"/>
                                  <w:marBottom w:val="0"/>
                                  <w:divBdr>
                                    <w:top w:val="none" w:sz="0" w:space="0" w:color="auto"/>
                                    <w:left w:val="none" w:sz="0" w:space="0" w:color="auto"/>
                                    <w:bottom w:val="none" w:sz="0" w:space="0" w:color="auto"/>
                                    <w:right w:val="none" w:sz="0" w:space="0" w:color="auto"/>
                                  </w:divBdr>
                                  <w:divsChild>
                                    <w:div w:id="377315786">
                                      <w:marLeft w:val="0"/>
                                      <w:marRight w:val="0"/>
                                      <w:marTop w:val="0"/>
                                      <w:marBottom w:val="0"/>
                                      <w:divBdr>
                                        <w:top w:val="none" w:sz="0" w:space="0" w:color="auto"/>
                                        <w:left w:val="none" w:sz="0" w:space="0" w:color="auto"/>
                                        <w:bottom w:val="none" w:sz="0" w:space="0" w:color="auto"/>
                                        <w:right w:val="none" w:sz="0" w:space="0" w:color="auto"/>
                                      </w:divBdr>
                                      <w:divsChild>
                                        <w:div w:id="2113889891">
                                          <w:marLeft w:val="0"/>
                                          <w:marRight w:val="0"/>
                                          <w:marTop w:val="0"/>
                                          <w:marBottom w:val="0"/>
                                          <w:divBdr>
                                            <w:top w:val="none" w:sz="0" w:space="0" w:color="auto"/>
                                            <w:left w:val="none" w:sz="0" w:space="0" w:color="auto"/>
                                            <w:bottom w:val="none" w:sz="0" w:space="0" w:color="auto"/>
                                            <w:right w:val="none" w:sz="0" w:space="0" w:color="auto"/>
                                          </w:divBdr>
                                          <w:divsChild>
                                            <w:div w:id="1656454796">
                                              <w:marLeft w:val="0"/>
                                              <w:marRight w:val="0"/>
                                              <w:marTop w:val="0"/>
                                              <w:marBottom w:val="0"/>
                                              <w:divBdr>
                                                <w:top w:val="none" w:sz="0" w:space="0" w:color="auto"/>
                                                <w:left w:val="none" w:sz="0" w:space="0" w:color="auto"/>
                                                <w:bottom w:val="none" w:sz="0" w:space="0" w:color="auto"/>
                                                <w:right w:val="none" w:sz="0" w:space="0" w:color="auto"/>
                                              </w:divBdr>
                                              <w:divsChild>
                                                <w:div w:id="987628423">
                                                  <w:marLeft w:val="0"/>
                                                  <w:marRight w:val="0"/>
                                                  <w:marTop w:val="0"/>
                                                  <w:marBottom w:val="0"/>
                                                  <w:divBdr>
                                                    <w:top w:val="none" w:sz="0" w:space="0" w:color="auto"/>
                                                    <w:left w:val="none" w:sz="0" w:space="0" w:color="auto"/>
                                                    <w:bottom w:val="none" w:sz="0" w:space="0" w:color="auto"/>
                                                    <w:right w:val="none" w:sz="0" w:space="0" w:color="auto"/>
                                                  </w:divBdr>
                                                  <w:divsChild>
                                                    <w:div w:id="1972903362">
                                                      <w:marLeft w:val="0"/>
                                                      <w:marRight w:val="0"/>
                                                      <w:marTop w:val="0"/>
                                                      <w:marBottom w:val="0"/>
                                                      <w:divBdr>
                                                        <w:top w:val="none" w:sz="0" w:space="0" w:color="auto"/>
                                                        <w:left w:val="none" w:sz="0" w:space="0" w:color="auto"/>
                                                        <w:bottom w:val="none" w:sz="0" w:space="0" w:color="auto"/>
                                                        <w:right w:val="none" w:sz="0" w:space="0" w:color="auto"/>
                                                      </w:divBdr>
                                                      <w:divsChild>
                                                        <w:div w:id="2099863421">
                                                          <w:marLeft w:val="0"/>
                                                          <w:marRight w:val="0"/>
                                                          <w:marTop w:val="0"/>
                                                          <w:marBottom w:val="0"/>
                                                          <w:divBdr>
                                                            <w:top w:val="none" w:sz="0" w:space="0" w:color="auto"/>
                                                            <w:left w:val="none" w:sz="0" w:space="0" w:color="auto"/>
                                                            <w:bottom w:val="none" w:sz="0" w:space="0" w:color="auto"/>
                                                            <w:right w:val="none" w:sz="0" w:space="0" w:color="auto"/>
                                                          </w:divBdr>
                                                          <w:divsChild>
                                                            <w:div w:id="190844018">
                                                              <w:marLeft w:val="0"/>
                                                              <w:marRight w:val="0"/>
                                                              <w:marTop w:val="0"/>
                                                              <w:marBottom w:val="0"/>
                                                              <w:divBdr>
                                                                <w:top w:val="none" w:sz="0" w:space="0" w:color="auto"/>
                                                                <w:left w:val="none" w:sz="0" w:space="0" w:color="auto"/>
                                                                <w:bottom w:val="none" w:sz="0" w:space="0" w:color="auto"/>
                                                                <w:right w:val="none" w:sz="0" w:space="0" w:color="auto"/>
                                                              </w:divBdr>
                                                              <w:divsChild>
                                                                <w:div w:id="514078334">
                                                                  <w:marLeft w:val="0"/>
                                                                  <w:marRight w:val="0"/>
                                                                  <w:marTop w:val="0"/>
                                                                  <w:marBottom w:val="0"/>
                                                                  <w:divBdr>
                                                                    <w:top w:val="none" w:sz="0" w:space="0" w:color="auto"/>
                                                                    <w:left w:val="none" w:sz="0" w:space="0" w:color="auto"/>
                                                                    <w:bottom w:val="none" w:sz="0" w:space="0" w:color="auto"/>
                                                                    <w:right w:val="none" w:sz="0" w:space="0" w:color="auto"/>
                                                                  </w:divBdr>
                                                                  <w:divsChild>
                                                                    <w:div w:id="704063204">
                                                                      <w:marLeft w:val="0"/>
                                                                      <w:marRight w:val="0"/>
                                                                      <w:marTop w:val="0"/>
                                                                      <w:marBottom w:val="0"/>
                                                                      <w:divBdr>
                                                                        <w:top w:val="none" w:sz="0" w:space="0" w:color="auto"/>
                                                                        <w:left w:val="none" w:sz="0" w:space="0" w:color="auto"/>
                                                                        <w:bottom w:val="none" w:sz="0" w:space="0" w:color="auto"/>
                                                                        <w:right w:val="none" w:sz="0" w:space="0" w:color="auto"/>
                                                                      </w:divBdr>
                                                                      <w:divsChild>
                                                                        <w:div w:id="1067611445">
                                                                          <w:marLeft w:val="0"/>
                                                                          <w:marRight w:val="0"/>
                                                                          <w:marTop w:val="0"/>
                                                                          <w:marBottom w:val="0"/>
                                                                          <w:divBdr>
                                                                            <w:top w:val="none" w:sz="0" w:space="0" w:color="auto"/>
                                                                            <w:left w:val="none" w:sz="0" w:space="0" w:color="auto"/>
                                                                            <w:bottom w:val="none" w:sz="0" w:space="0" w:color="auto"/>
                                                                            <w:right w:val="none" w:sz="0" w:space="0" w:color="auto"/>
                                                                          </w:divBdr>
                                                                          <w:divsChild>
                                                                            <w:div w:id="1768697167">
                                                                              <w:marLeft w:val="0"/>
                                                                              <w:marRight w:val="0"/>
                                                                              <w:marTop w:val="0"/>
                                                                              <w:marBottom w:val="0"/>
                                                                              <w:divBdr>
                                                                                <w:top w:val="none" w:sz="0" w:space="0" w:color="auto"/>
                                                                                <w:left w:val="none" w:sz="0" w:space="0" w:color="auto"/>
                                                                                <w:bottom w:val="none" w:sz="0" w:space="0" w:color="auto"/>
                                                                                <w:right w:val="none" w:sz="0" w:space="0" w:color="auto"/>
                                                                              </w:divBdr>
                                                                              <w:divsChild>
                                                                                <w:div w:id="965700598">
                                                                                  <w:marLeft w:val="0"/>
                                                                                  <w:marRight w:val="0"/>
                                                                                  <w:marTop w:val="0"/>
                                                                                  <w:marBottom w:val="0"/>
                                                                                  <w:divBdr>
                                                                                    <w:top w:val="none" w:sz="0" w:space="0" w:color="auto"/>
                                                                                    <w:left w:val="none" w:sz="0" w:space="0" w:color="auto"/>
                                                                                    <w:bottom w:val="none" w:sz="0" w:space="0" w:color="auto"/>
                                                                                    <w:right w:val="none" w:sz="0" w:space="0" w:color="auto"/>
                                                                                  </w:divBdr>
                                                                                  <w:divsChild>
                                                                                    <w:div w:id="15857237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048128">
      <w:bodyDiv w:val="1"/>
      <w:marLeft w:val="0"/>
      <w:marRight w:val="0"/>
      <w:marTop w:val="0"/>
      <w:marBottom w:val="0"/>
      <w:divBdr>
        <w:top w:val="none" w:sz="0" w:space="0" w:color="auto"/>
        <w:left w:val="none" w:sz="0" w:space="0" w:color="auto"/>
        <w:bottom w:val="none" w:sz="0" w:space="0" w:color="auto"/>
        <w:right w:val="none" w:sz="0" w:space="0" w:color="auto"/>
      </w:divBdr>
      <w:divsChild>
        <w:div w:id="330909483">
          <w:marLeft w:val="0"/>
          <w:marRight w:val="0"/>
          <w:marTop w:val="0"/>
          <w:marBottom w:val="0"/>
          <w:divBdr>
            <w:top w:val="none" w:sz="0" w:space="0" w:color="auto"/>
            <w:left w:val="none" w:sz="0" w:space="0" w:color="auto"/>
            <w:bottom w:val="none" w:sz="0" w:space="0" w:color="auto"/>
            <w:right w:val="none" w:sz="0" w:space="0" w:color="auto"/>
          </w:divBdr>
          <w:divsChild>
            <w:div w:id="1696804240">
              <w:marLeft w:val="0"/>
              <w:marRight w:val="0"/>
              <w:marTop w:val="0"/>
              <w:marBottom w:val="0"/>
              <w:divBdr>
                <w:top w:val="none" w:sz="0" w:space="0" w:color="auto"/>
                <w:left w:val="none" w:sz="0" w:space="0" w:color="auto"/>
                <w:bottom w:val="none" w:sz="0" w:space="0" w:color="auto"/>
                <w:right w:val="none" w:sz="0" w:space="0" w:color="auto"/>
              </w:divBdr>
              <w:divsChild>
                <w:div w:id="553541111">
                  <w:marLeft w:val="0"/>
                  <w:marRight w:val="0"/>
                  <w:marTop w:val="0"/>
                  <w:marBottom w:val="0"/>
                  <w:divBdr>
                    <w:top w:val="none" w:sz="0" w:space="0" w:color="auto"/>
                    <w:left w:val="none" w:sz="0" w:space="0" w:color="auto"/>
                    <w:bottom w:val="none" w:sz="0" w:space="0" w:color="auto"/>
                    <w:right w:val="none" w:sz="0" w:space="0" w:color="auto"/>
                  </w:divBdr>
                  <w:divsChild>
                    <w:div w:id="1789934353">
                      <w:marLeft w:val="1719"/>
                      <w:marRight w:val="0"/>
                      <w:marTop w:val="0"/>
                      <w:marBottom w:val="0"/>
                      <w:divBdr>
                        <w:top w:val="none" w:sz="0" w:space="0" w:color="auto"/>
                        <w:left w:val="none" w:sz="0" w:space="0" w:color="auto"/>
                        <w:bottom w:val="none" w:sz="0" w:space="0" w:color="auto"/>
                        <w:right w:val="none" w:sz="0" w:space="0" w:color="auto"/>
                      </w:divBdr>
                      <w:divsChild>
                        <w:div w:id="835343348">
                          <w:marLeft w:val="0"/>
                          <w:marRight w:val="0"/>
                          <w:marTop w:val="0"/>
                          <w:marBottom w:val="0"/>
                          <w:divBdr>
                            <w:top w:val="none" w:sz="0" w:space="0" w:color="auto"/>
                            <w:left w:val="none" w:sz="0" w:space="0" w:color="auto"/>
                            <w:bottom w:val="none" w:sz="0" w:space="0" w:color="auto"/>
                            <w:right w:val="none" w:sz="0" w:space="0" w:color="auto"/>
                          </w:divBdr>
                          <w:divsChild>
                            <w:div w:id="10107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4401402">
      <w:bodyDiv w:val="1"/>
      <w:marLeft w:val="0"/>
      <w:marRight w:val="0"/>
      <w:marTop w:val="0"/>
      <w:marBottom w:val="0"/>
      <w:divBdr>
        <w:top w:val="none" w:sz="0" w:space="0" w:color="auto"/>
        <w:left w:val="none" w:sz="0" w:space="0" w:color="auto"/>
        <w:bottom w:val="none" w:sz="0" w:space="0" w:color="auto"/>
        <w:right w:val="none" w:sz="0" w:space="0" w:color="auto"/>
      </w:divBdr>
    </w:div>
    <w:div w:id="1724403362">
      <w:bodyDiv w:val="1"/>
      <w:marLeft w:val="0"/>
      <w:marRight w:val="0"/>
      <w:marTop w:val="0"/>
      <w:marBottom w:val="0"/>
      <w:divBdr>
        <w:top w:val="none" w:sz="0" w:space="0" w:color="auto"/>
        <w:left w:val="none" w:sz="0" w:space="0" w:color="auto"/>
        <w:bottom w:val="none" w:sz="0" w:space="0" w:color="auto"/>
        <w:right w:val="none" w:sz="0" w:space="0" w:color="auto"/>
      </w:divBdr>
      <w:divsChild>
        <w:div w:id="1519738179">
          <w:marLeft w:val="0"/>
          <w:marRight w:val="0"/>
          <w:marTop w:val="0"/>
          <w:marBottom w:val="0"/>
          <w:divBdr>
            <w:top w:val="none" w:sz="0" w:space="0" w:color="auto"/>
            <w:left w:val="none" w:sz="0" w:space="0" w:color="auto"/>
            <w:bottom w:val="none" w:sz="0" w:space="0" w:color="auto"/>
            <w:right w:val="none" w:sz="0" w:space="0" w:color="auto"/>
          </w:divBdr>
          <w:divsChild>
            <w:div w:id="915743111">
              <w:marLeft w:val="0"/>
              <w:marRight w:val="0"/>
              <w:marTop w:val="0"/>
              <w:marBottom w:val="0"/>
              <w:divBdr>
                <w:top w:val="none" w:sz="0" w:space="0" w:color="auto"/>
                <w:left w:val="none" w:sz="0" w:space="0" w:color="auto"/>
                <w:bottom w:val="none" w:sz="0" w:space="0" w:color="auto"/>
                <w:right w:val="none" w:sz="0" w:space="0" w:color="auto"/>
              </w:divBdr>
              <w:divsChild>
                <w:div w:id="822232434">
                  <w:marLeft w:val="0"/>
                  <w:marRight w:val="0"/>
                  <w:marTop w:val="0"/>
                  <w:marBottom w:val="0"/>
                  <w:divBdr>
                    <w:top w:val="none" w:sz="0" w:space="0" w:color="auto"/>
                    <w:left w:val="none" w:sz="0" w:space="0" w:color="auto"/>
                    <w:bottom w:val="none" w:sz="0" w:space="0" w:color="auto"/>
                    <w:right w:val="none" w:sz="0" w:space="0" w:color="auto"/>
                  </w:divBdr>
                  <w:divsChild>
                    <w:div w:id="618875303">
                      <w:marLeft w:val="2174"/>
                      <w:marRight w:val="0"/>
                      <w:marTop w:val="0"/>
                      <w:marBottom w:val="0"/>
                      <w:divBdr>
                        <w:top w:val="none" w:sz="0" w:space="0" w:color="auto"/>
                        <w:left w:val="none" w:sz="0" w:space="0" w:color="auto"/>
                        <w:bottom w:val="none" w:sz="0" w:space="0" w:color="auto"/>
                        <w:right w:val="none" w:sz="0" w:space="0" w:color="auto"/>
                      </w:divBdr>
                      <w:divsChild>
                        <w:div w:id="273051727">
                          <w:marLeft w:val="0"/>
                          <w:marRight w:val="0"/>
                          <w:marTop w:val="0"/>
                          <w:marBottom w:val="0"/>
                          <w:divBdr>
                            <w:top w:val="none" w:sz="0" w:space="0" w:color="auto"/>
                            <w:left w:val="none" w:sz="0" w:space="0" w:color="auto"/>
                            <w:bottom w:val="none" w:sz="0" w:space="0" w:color="auto"/>
                            <w:right w:val="none" w:sz="0" w:space="0" w:color="auto"/>
                          </w:divBdr>
                          <w:divsChild>
                            <w:div w:id="616986029">
                              <w:marLeft w:val="0"/>
                              <w:marRight w:val="0"/>
                              <w:marTop w:val="0"/>
                              <w:marBottom w:val="0"/>
                              <w:divBdr>
                                <w:top w:val="none" w:sz="0" w:space="0" w:color="auto"/>
                                <w:left w:val="none" w:sz="0" w:space="0" w:color="auto"/>
                                <w:bottom w:val="none" w:sz="0" w:space="0" w:color="auto"/>
                                <w:right w:val="none" w:sz="0" w:space="0" w:color="auto"/>
                              </w:divBdr>
                            </w:div>
                            <w:div w:id="16651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106300">
      <w:bodyDiv w:val="1"/>
      <w:marLeft w:val="0"/>
      <w:marRight w:val="0"/>
      <w:marTop w:val="0"/>
      <w:marBottom w:val="0"/>
      <w:divBdr>
        <w:top w:val="none" w:sz="0" w:space="0" w:color="auto"/>
        <w:left w:val="none" w:sz="0" w:space="0" w:color="auto"/>
        <w:bottom w:val="none" w:sz="0" w:space="0" w:color="auto"/>
        <w:right w:val="none" w:sz="0" w:space="0" w:color="auto"/>
      </w:divBdr>
      <w:divsChild>
        <w:div w:id="13064696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6566438">
      <w:bodyDiv w:val="1"/>
      <w:marLeft w:val="0"/>
      <w:marRight w:val="0"/>
      <w:marTop w:val="0"/>
      <w:marBottom w:val="0"/>
      <w:divBdr>
        <w:top w:val="none" w:sz="0" w:space="0" w:color="auto"/>
        <w:left w:val="none" w:sz="0" w:space="0" w:color="auto"/>
        <w:bottom w:val="none" w:sz="0" w:space="0" w:color="auto"/>
        <w:right w:val="none" w:sz="0" w:space="0" w:color="auto"/>
      </w:divBdr>
      <w:divsChild>
        <w:div w:id="669331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0034432">
      <w:bodyDiv w:val="1"/>
      <w:marLeft w:val="0"/>
      <w:marRight w:val="0"/>
      <w:marTop w:val="0"/>
      <w:marBottom w:val="0"/>
      <w:divBdr>
        <w:top w:val="none" w:sz="0" w:space="0" w:color="auto"/>
        <w:left w:val="none" w:sz="0" w:space="0" w:color="auto"/>
        <w:bottom w:val="none" w:sz="0" w:space="0" w:color="auto"/>
        <w:right w:val="none" w:sz="0" w:space="0" w:color="auto"/>
      </w:divBdr>
      <w:divsChild>
        <w:div w:id="324940042">
          <w:marLeft w:val="0"/>
          <w:marRight w:val="0"/>
          <w:marTop w:val="0"/>
          <w:marBottom w:val="0"/>
          <w:divBdr>
            <w:top w:val="none" w:sz="0" w:space="0" w:color="auto"/>
            <w:left w:val="none" w:sz="0" w:space="0" w:color="auto"/>
            <w:bottom w:val="none" w:sz="0" w:space="0" w:color="auto"/>
            <w:right w:val="none" w:sz="0" w:space="0" w:color="auto"/>
          </w:divBdr>
          <w:divsChild>
            <w:div w:id="923492706">
              <w:marLeft w:val="0"/>
              <w:marRight w:val="0"/>
              <w:marTop w:val="0"/>
              <w:marBottom w:val="0"/>
              <w:divBdr>
                <w:top w:val="none" w:sz="0" w:space="0" w:color="auto"/>
                <w:left w:val="none" w:sz="0" w:space="0" w:color="auto"/>
                <w:bottom w:val="none" w:sz="0" w:space="0" w:color="auto"/>
                <w:right w:val="none" w:sz="0" w:space="0" w:color="auto"/>
              </w:divBdr>
              <w:divsChild>
                <w:div w:id="1390497292">
                  <w:marLeft w:val="0"/>
                  <w:marRight w:val="0"/>
                  <w:marTop w:val="0"/>
                  <w:marBottom w:val="0"/>
                  <w:divBdr>
                    <w:top w:val="none" w:sz="0" w:space="0" w:color="auto"/>
                    <w:left w:val="none" w:sz="0" w:space="0" w:color="auto"/>
                    <w:bottom w:val="single" w:sz="6" w:space="7" w:color="000000"/>
                    <w:right w:val="none" w:sz="0" w:space="0" w:color="auto"/>
                  </w:divBdr>
                  <w:divsChild>
                    <w:div w:id="2094475432">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1741908247">
      <w:bodyDiv w:val="1"/>
      <w:marLeft w:val="0"/>
      <w:marRight w:val="0"/>
      <w:marTop w:val="0"/>
      <w:marBottom w:val="0"/>
      <w:divBdr>
        <w:top w:val="none" w:sz="0" w:space="0" w:color="auto"/>
        <w:left w:val="none" w:sz="0" w:space="0" w:color="auto"/>
        <w:bottom w:val="none" w:sz="0" w:space="0" w:color="auto"/>
        <w:right w:val="none" w:sz="0" w:space="0" w:color="auto"/>
      </w:divBdr>
    </w:div>
    <w:div w:id="1742483015">
      <w:bodyDiv w:val="1"/>
      <w:marLeft w:val="0"/>
      <w:marRight w:val="0"/>
      <w:marTop w:val="0"/>
      <w:marBottom w:val="0"/>
      <w:divBdr>
        <w:top w:val="none" w:sz="0" w:space="0" w:color="auto"/>
        <w:left w:val="none" w:sz="0" w:space="0" w:color="auto"/>
        <w:bottom w:val="none" w:sz="0" w:space="0" w:color="auto"/>
        <w:right w:val="none" w:sz="0" w:space="0" w:color="auto"/>
      </w:divBdr>
      <w:divsChild>
        <w:div w:id="5289543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3530237">
      <w:bodyDiv w:val="1"/>
      <w:marLeft w:val="0"/>
      <w:marRight w:val="0"/>
      <w:marTop w:val="0"/>
      <w:marBottom w:val="0"/>
      <w:divBdr>
        <w:top w:val="none" w:sz="0" w:space="0" w:color="auto"/>
        <w:left w:val="none" w:sz="0" w:space="0" w:color="auto"/>
        <w:bottom w:val="none" w:sz="0" w:space="0" w:color="auto"/>
        <w:right w:val="none" w:sz="0" w:space="0" w:color="auto"/>
      </w:divBdr>
      <w:divsChild>
        <w:div w:id="493375943">
          <w:marLeft w:val="0"/>
          <w:marRight w:val="0"/>
          <w:marTop w:val="48"/>
          <w:marBottom w:val="48"/>
          <w:divBdr>
            <w:top w:val="none" w:sz="0" w:space="0" w:color="auto"/>
            <w:left w:val="none" w:sz="0" w:space="0" w:color="auto"/>
            <w:bottom w:val="none" w:sz="0" w:space="0" w:color="auto"/>
            <w:right w:val="none" w:sz="0" w:space="0" w:color="auto"/>
          </w:divBdr>
        </w:div>
        <w:div w:id="1639144745">
          <w:marLeft w:val="0"/>
          <w:marRight w:val="0"/>
          <w:marTop w:val="240"/>
          <w:marBottom w:val="48"/>
          <w:divBdr>
            <w:top w:val="none" w:sz="0" w:space="0" w:color="auto"/>
            <w:left w:val="none" w:sz="0" w:space="0" w:color="auto"/>
            <w:bottom w:val="none" w:sz="0" w:space="0" w:color="auto"/>
            <w:right w:val="none" w:sz="0" w:space="0" w:color="auto"/>
          </w:divBdr>
        </w:div>
      </w:divsChild>
    </w:div>
    <w:div w:id="1746030209">
      <w:bodyDiv w:val="1"/>
      <w:marLeft w:val="0"/>
      <w:marRight w:val="0"/>
      <w:marTop w:val="0"/>
      <w:marBottom w:val="0"/>
      <w:divBdr>
        <w:top w:val="none" w:sz="0" w:space="0" w:color="auto"/>
        <w:left w:val="none" w:sz="0" w:space="0" w:color="auto"/>
        <w:bottom w:val="none" w:sz="0" w:space="0" w:color="auto"/>
        <w:right w:val="none" w:sz="0" w:space="0" w:color="auto"/>
      </w:divBdr>
      <w:divsChild>
        <w:div w:id="528691012">
          <w:marLeft w:val="0"/>
          <w:marRight w:val="0"/>
          <w:marTop w:val="0"/>
          <w:marBottom w:val="0"/>
          <w:divBdr>
            <w:top w:val="none" w:sz="0" w:space="0" w:color="auto"/>
            <w:left w:val="none" w:sz="0" w:space="0" w:color="auto"/>
            <w:bottom w:val="none" w:sz="0" w:space="0" w:color="auto"/>
            <w:right w:val="none" w:sz="0" w:space="0" w:color="auto"/>
          </w:divBdr>
          <w:divsChild>
            <w:div w:id="1804035287">
              <w:marLeft w:val="0"/>
              <w:marRight w:val="0"/>
              <w:marTop w:val="0"/>
              <w:marBottom w:val="0"/>
              <w:divBdr>
                <w:top w:val="none" w:sz="0" w:space="0" w:color="auto"/>
                <w:left w:val="none" w:sz="0" w:space="0" w:color="auto"/>
                <w:bottom w:val="none" w:sz="0" w:space="0" w:color="auto"/>
                <w:right w:val="none" w:sz="0" w:space="0" w:color="auto"/>
              </w:divBdr>
              <w:divsChild>
                <w:div w:id="1209492850">
                  <w:marLeft w:val="0"/>
                  <w:marRight w:val="0"/>
                  <w:marTop w:val="0"/>
                  <w:marBottom w:val="0"/>
                  <w:divBdr>
                    <w:top w:val="none" w:sz="0" w:space="0" w:color="auto"/>
                    <w:left w:val="none" w:sz="0" w:space="0" w:color="auto"/>
                    <w:bottom w:val="none" w:sz="0" w:space="0" w:color="auto"/>
                    <w:right w:val="none" w:sz="0" w:space="0" w:color="auto"/>
                  </w:divBdr>
                  <w:divsChild>
                    <w:div w:id="1028023528">
                      <w:marLeft w:val="2743"/>
                      <w:marRight w:val="0"/>
                      <w:marTop w:val="0"/>
                      <w:marBottom w:val="0"/>
                      <w:divBdr>
                        <w:top w:val="none" w:sz="0" w:space="0" w:color="auto"/>
                        <w:left w:val="none" w:sz="0" w:space="0" w:color="auto"/>
                        <w:bottom w:val="none" w:sz="0" w:space="0" w:color="auto"/>
                        <w:right w:val="none" w:sz="0" w:space="0" w:color="auto"/>
                      </w:divBdr>
                      <w:divsChild>
                        <w:div w:id="971716987">
                          <w:marLeft w:val="0"/>
                          <w:marRight w:val="0"/>
                          <w:marTop w:val="0"/>
                          <w:marBottom w:val="0"/>
                          <w:divBdr>
                            <w:top w:val="none" w:sz="0" w:space="0" w:color="auto"/>
                            <w:left w:val="none" w:sz="0" w:space="0" w:color="auto"/>
                            <w:bottom w:val="none" w:sz="0" w:space="0" w:color="auto"/>
                            <w:right w:val="none" w:sz="0" w:space="0" w:color="auto"/>
                          </w:divBdr>
                          <w:divsChild>
                            <w:div w:id="46220331">
                              <w:marLeft w:val="0"/>
                              <w:marRight w:val="0"/>
                              <w:marTop w:val="0"/>
                              <w:marBottom w:val="0"/>
                              <w:divBdr>
                                <w:top w:val="none" w:sz="0" w:space="0" w:color="auto"/>
                                <w:left w:val="none" w:sz="0" w:space="0" w:color="auto"/>
                                <w:bottom w:val="none" w:sz="0" w:space="0" w:color="auto"/>
                                <w:right w:val="none" w:sz="0" w:space="0" w:color="auto"/>
                              </w:divBdr>
                            </w:div>
                            <w:div w:id="11631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7846109">
      <w:bodyDiv w:val="1"/>
      <w:marLeft w:val="0"/>
      <w:marRight w:val="0"/>
      <w:marTop w:val="0"/>
      <w:marBottom w:val="0"/>
      <w:divBdr>
        <w:top w:val="none" w:sz="0" w:space="0" w:color="auto"/>
        <w:left w:val="none" w:sz="0" w:space="0" w:color="auto"/>
        <w:bottom w:val="none" w:sz="0" w:space="0" w:color="auto"/>
        <w:right w:val="none" w:sz="0" w:space="0" w:color="auto"/>
      </w:divBdr>
    </w:div>
    <w:div w:id="1751467208">
      <w:bodyDiv w:val="1"/>
      <w:marLeft w:val="0"/>
      <w:marRight w:val="0"/>
      <w:marTop w:val="0"/>
      <w:marBottom w:val="0"/>
      <w:divBdr>
        <w:top w:val="none" w:sz="0" w:space="0" w:color="auto"/>
        <w:left w:val="none" w:sz="0" w:space="0" w:color="auto"/>
        <w:bottom w:val="none" w:sz="0" w:space="0" w:color="auto"/>
        <w:right w:val="none" w:sz="0" w:space="0" w:color="auto"/>
      </w:divBdr>
    </w:div>
    <w:div w:id="1752775713">
      <w:bodyDiv w:val="1"/>
      <w:marLeft w:val="0"/>
      <w:marRight w:val="0"/>
      <w:marTop w:val="0"/>
      <w:marBottom w:val="0"/>
      <w:divBdr>
        <w:top w:val="none" w:sz="0" w:space="0" w:color="auto"/>
        <w:left w:val="none" w:sz="0" w:space="0" w:color="auto"/>
        <w:bottom w:val="none" w:sz="0" w:space="0" w:color="auto"/>
        <w:right w:val="none" w:sz="0" w:space="0" w:color="auto"/>
      </w:divBdr>
      <w:divsChild>
        <w:div w:id="1193307346">
          <w:marLeft w:val="0"/>
          <w:marRight w:val="0"/>
          <w:marTop w:val="0"/>
          <w:marBottom w:val="0"/>
          <w:divBdr>
            <w:top w:val="none" w:sz="0" w:space="0" w:color="auto"/>
            <w:left w:val="none" w:sz="0" w:space="0" w:color="auto"/>
            <w:bottom w:val="none" w:sz="0" w:space="0" w:color="auto"/>
            <w:right w:val="none" w:sz="0" w:space="0" w:color="auto"/>
          </w:divBdr>
          <w:divsChild>
            <w:div w:id="1561794350">
              <w:marLeft w:val="0"/>
              <w:marRight w:val="0"/>
              <w:marTop w:val="0"/>
              <w:marBottom w:val="0"/>
              <w:divBdr>
                <w:top w:val="none" w:sz="0" w:space="0" w:color="auto"/>
                <w:left w:val="none" w:sz="0" w:space="0" w:color="auto"/>
                <w:bottom w:val="none" w:sz="0" w:space="0" w:color="auto"/>
                <w:right w:val="none" w:sz="0" w:space="0" w:color="auto"/>
              </w:divBdr>
              <w:divsChild>
                <w:div w:id="189955720">
                  <w:marLeft w:val="0"/>
                  <w:marRight w:val="0"/>
                  <w:marTop w:val="0"/>
                  <w:marBottom w:val="0"/>
                  <w:divBdr>
                    <w:top w:val="none" w:sz="0" w:space="0" w:color="auto"/>
                    <w:left w:val="none" w:sz="0" w:space="0" w:color="auto"/>
                    <w:bottom w:val="none" w:sz="0" w:space="0" w:color="auto"/>
                    <w:right w:val="none" w:sz="0" w:space="0" w:color="auto"/>
                  </w:divBdr>
                  <w:divsChild>
                    <w:div w:id="1576087942">
                      <w:marLeft w:val="2400"/>
                      <w:marRight w:val="0"/>
                      <w:marTop w:val="0"/>
                      <w:marBottom w:val="0"/>
                      <w:divBdr>
                        <w:top w:val="none" w:sz="0" w:space="0" w:color="auto"/>
                        <w:left w:val="none" w:sz="0" w:space="0" w:color="auto"/>
                        <w:bottom w:val="none" w:sz="0" w:space="0" w:color="auto"/>
                        <w:right w:val="none" w:sz="0" w:space="0" w:color="auto"/>
                      </w:divBdr>
                      <w:divsChild>
                        <w:div w:id="182672653">
                          <w:marLeft w:val="0"/>
                          <w:marRight w:val="0"/>
                          <w:marTop w:val="0"/>
                          <w:marBottom w:val="0"/>
                          <w:divBdr>
                            <w:top w:val="none" w:sz="0" w:space="0" w:color="auto"/>
                            <w:left w:val="none" w:sz="0" w:space="0" w:color="auto"/>
                            <w:bottom w:val="none" w:sz="0" w:space="0" w:color="auto"/>
                            <w:right w:val="none" w:sz="0" w:space="0" w:color="auto"/>
                          </w:divBdr>
                          <w:divsChild>
                            <w:div w:id="1153790774">
                              <w:marLeft w:val="0"/>
                              <w:marRight w:val="0"/>
                              <w:marTop w:val="0"/>
                              <w:marBottom w:val="0"/>
                              <w:divBdr>
                                <w:top w:val="none" w:sz="0" w:space="0" w:color="auto"/>
                                <w:left w:val="none" w:sz="0" w:space="0" w:color="auto"/>
                                <w:bottom w:val="none" w:sz="0" w:space="0" w:color="auto"/>
                                <w:right w:val="none" w:sz="0" w:space="0" w:color="auto"/>
                              </w:divBdr>
                            </w:div>
                            <w:div w:id="175762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9308143">
      <w:bodyDiv w:val="1"/>
      <w:marLeft w:val="0"/>
      <w:marRight w:val="0"/>
      <w:marTop w:val="0"/>
      <w:marBottom w:val="0"/>
      <w:divBdr>
        <w:top w:val="none" w:sz="0" w:space="0" w:color="auto"/>
        <w:left w:val="none" w:sz="0" w:space="0" w:color="auto"/>
        <w:bottom w:val="none" w:sz="0" w:space="0" w:color="auto"/>
        <w:right w:val="none" w:sz="0" w:space="0" w:color="auto"/>
      </w:divBdr>
      <w:divsChild>
        <w:div w:id="1953515981">
          <w:marLeft w:val="0"/>
          <w:marRight w:val="0"/>
          <w:marTop w:val="0"/>
          <w:marBottom w:val="0"/>
          <w:divBdr>
            <w:top w:val="none" w:sz="0" w:space="0" w:color="auto"/>
            <w:left w:val="none" w:sz="0" w:space="0" w:color="auto"/>
            <w:bottom w:val="none" w:sz="0" w:space="0" w:color="auto"/>
            <w:right w:val="none" w:sz="0" w:space="0" w:color="auto"/>
          </w:divBdr>
          <w:divsChild>
            <w:div w:id="1582449228">
              <w:marLeft w:val="0"/>
              <w:marRight w:val="0"/>
              <w:marTop w:val="0"/>
              <w:marBottom w:val="0"/>
              <w:divBdr>
                <w:top w:val="none" w:sz="0" w:space="0" w:color="auto"/>
                <w:left w:val="none" w:sz="0" w:space="0" w:color="auto"/>
                <w:bottom w:val="none" w:sz="0" w:space="0" w:color="auto"/>
                <w:right w:val="none" w:sz="0" w:space="0" w:color="auto"/>
              </w:divBdr>
              <w:divsChild>
                <w:div w:id="1620069434">
                  <w:marLeft w:val="0"/>
                  <w:marRight w:val="0"/>
                  <w:marTop w:val="0"/>
                  <w:marBottom w:val="0"/>
                  <w:divBdr>
                    <w:top w:val="none" w:sz="0" w:space="0" w:color="auto"/>
                    <w:left w:val="none" w:sz="0" w:space="0" w:color="auto"/>
                    <w:bottom w:val="none" w:sz="0" w:space="0" w:color="auto"/>
                    <w:right w:val="none" w:sz="0" w:space="0" w:color="auto"/>
                  </w:divBdr>
                  <w:divsChild>
                    <w:div w:id="1993946852">
                      <w:marLeft w:val="0"/>
                      <w:marRight w:val="0"/>
                      <w:marTop w:val="0"/>
                      <w:marBottom w:val="0"/>
                      <w:divBdr>
                        <w:top w:val="none" w:sz="0" w:space="0" w:color="auto"/>
                        <w:left w:val="none" w:sz="0" w:space="0" w:color="auto"/>
                        <w:bottom w:val="none" w:sz="0" w:space="0" w:color="auto"/>
                        <w:right w:val="none" w:sz="0" w:space="0" w:color="auto"/>
                      </w:divBdr>
                      <w:divsChild>
                        <w:div w:id="555970457">
                          <w:marLeft w:val="0"/>
                          <w:marRight w:val="0"/>
                          <w:marTop w:val="0"/>
                          <w:marBottom w:val="0"/>
                          <w:divBdr>
                            <w:top w:val="none" w:sz="0" w:space="0" w:color="auto"/>
                            <w:left w:val="none" w:sz="0" w:space="0" w:color="auto"/>
                            <w:bottom w:val="none" w:sz="0" w:space="0" w:color="auto"/>
                            <w:right w:val="none" w:sz="0" w:space="0" w:color="auto"/>
                          </w:divBdr>
                          <w:divsChild>
                            <w:div w:id="235626694">
                              <w:marLeft w:val="0"/>
                              <w:marRight w:val="0"/>
                              <w:marTop w:val="0"/>
                              <w:marBottom w:val="0"/>
                              <w:divBdr>
                                <w:top w:val="none" w:sz="0" w:space="0" w:color="auto"/>
                                <w:left w:val="none" w:sz="0" w:space="0" w:color="auto"/>
                                <w:bottom w:val="none" w:sz="0" w:space="0" w:color="auto"/>
                                <w:right w:val="none" w:sz="0" w:space="0" w:color="auto"/>
                              </w:divBdr>
                              <w:divsChild>
                                <w:div w:id="1249273627">
                                  <w:marLeft w:val="0"/>
                                  <w:marRight w:val="0"/>
                                  <w:marTop w:val="0"/>
                                  <w:marBottom w:val="0"/>
                                  <w:divBdr>
                                    <w:top w:val="none" w:sz="0" w:space="0" w:color="auto"/>
                                    <w:left w:val="none" w:sz="0" w:space="0" w:color="auto"/>
                                    <w:bottom w:val="none" w:sz="0" w:space="0" w:color="auto"/>
                                    <w:right w:val="none" w:sz="0" w:space="0" w:color="auto"/>
                                  </w:divBdr>
                                  <w:divsChild>
                                    <w:div w:id="83960136">
                                      <w:marLeft w:val="0"/>
                                      <w:marRight w:val="0"/>
                                      <w:marTop w:val="0"/>
                                      <w:marBottom w:val="0"/>
                                      <w:divBdr>
                                        <w:top w:val="none" w:sz="0" w:space="0" w:color="auto"/>
                                        <w:left w:val="none" w:sz="0" w:space="0" w:color="auto"/>
                                        <w:bottom w:val="none" w:sz="0" w:space="0" w:color="auto"/>
                                        <w:right w:val="none" w:sz="0" w:space="0" w:color="auto"/>
                                      </w:divBdr>
                                      <w:divsChild>
                                        <w:div w:id="147866899">
                                          <w:marLeft w:val="0"/>
                                          <w:marRight w:val="0"/>
                                          <w:marTop w:val="0"/>
                                          <w:marBottom w:val="0"/>
                                          <w:divBdr>
                                            <w:top w:val="none" w:sz="0" w:space="0" w:color="auto"/>
                                            <w:left w:val="none" w:sz="0" w:space="0" w:color="auto"/>
                                            <w:bottom w:val="none" w:sz="0" w:space="0" w:color="auto"/>
                                            <w:right w:val="none" w:sz="0" w:space="0" w:color="auto"/>
                                          </w:divBdr>
                                          <w:divsChild>
                                            <w:div w:id="1249121628">
                                              <w:marLeft w:val="0"/>
                                              <w:marRight w:val="0"/>
                                              <w:marTop w:val="0"/>
                                              <w:marBottom w:val="0"/>
                                              <w:divBdr>
                                                <w:top w:val="none" w:sz="0" w:space="0" w:color="auto"/>
                                                <w:left w:val="none" w:sz="0" w:space="0" w:color="auto"/>
                                                <w:bottom w:val="none" w:sz="0" w:space="0" w:color="auto"/>
                                                <w:right w:val="none" w:sz="0" w:space="0" w:color="auto"/>
                                              </w:divBdr>
                                              <w:divsChild>
                                                <w:div w:id="801383518">
                                                  <w:marLeft w:val="0"/>
                                                  <w:marRight w:val="0"/>
                                                  <w:marTop w:val="0"/>
                                                  <w:marBottom w:val="0"/>
                                                  <w:divBdr>
                                                    <w:top w:val="none" w:sz="0" w:space="0" w:color="auto"/>
                                                    <w:left w:val="none" w:sz="0" w:space="0" w:color="auto"/>
                                                    <w:bottom w:val="none" w:sz="0" w:space="0" w:color="auto"/>
                                                    <w:right w:val="none" w:sz="0" w:space="0" w:color="auto"/>
                                                  </w:divBdr>
                                                  <w:divsChild>
                                                    <w:div w:id="850872113">
                                                      <w:marLeft w:val="0"/>
                                                      <w:marRight w:val="0"/>
                                                      <w:marTop w:val="0"/>
                                                      <w:marBottom w:val="0"/>
                                                      <w:divBdr>
                                                        <w:top w:val="none" w:sz="0" w:space="0" w:color="auto"/>
                                                        <w:left w:val="none" w:sz="0" w:space="0" w:color="auto"/>
                                                        <w:bottom w:val="none" w:sz="0" w:space="0" w:color="auto"/>
                                                        <w:right w:val="none" w:sz="0" w:space="0" w:color="auto"/>
                                                      </w:divBdr>
                                                      <w:divsChild>
                                                        <w:div w:id="1614361938">
                                                          <w:marLeft w:val="0"/>
                                                          <w:marRight w:val="0"/>
                                                          <w:marTop w:val="0"/>
                                                          <w:marBottom w:val="0"/>
                                                          <w:divBdr>
                                                            <w:top w:val="none" w:sz="0" w:space="0" w:color="auto"/>
                                                            <w:left w:val="none" w:sz="0" w:space="0" w:color="auto"/>
                                                            <w:bottom w:val="none" w:sz="0" w:space="0" w:color="auto"/>
                                                            <w:right w:val="none" w:sz="0" w:space="0" w:color="auto"/>
                                                          </w:divBdr>
                                                          <w:divsChild>
                                                            <w:div w:id="812023479">
                                                              <w:marLeft w:val="0"/>
                                                              <w:marRight w:val="0"/>
                                                              <w:marTop w:val="0"/>
                                                              <w:marBottom w:val="0"/>
                                                              <w:divBdr>
                                                                <w:top w:val="none" w:sz="0" w:space="0" w:color="auto"/>
                                                                <w:left w:val="none" w:sz="0" w:space="0" w:color="auto"/>
                                                                <w:bottom w:val="none" w:sz="0" w:space="0" w:color="auto"/>
                                                                <w:right w:val="none" w:sz="0" w:space="0" w:color="auto"/>
                                                              </w:divBdr>
                                                              <w:divsChild>
                                                                <w:div w:id="1111633454">
                                                                  <w:marLeft w:val="0"/>
                                                                  <w:marRight w:val="0"/>
                                                                  <w:marTop w:val="0"/>
                                                                  <w:marBottom w:val="0"/>
                                                                  <w:divBdr>
                                                                    <w:top w:val="none" w:sz="0" w:space="0" w:color="auto"/>
                                                                    <w:left w:val="none" w:sz="0" w:space="0" w:color="auto"/>
                                                                    <w:bottom w:val="none" w:sz="0" w:space="0" w:color="auto"/>
                                                                    <w:right w:val="none" w:sz="0" w:space="0" w:color="auto"/>
                                                                  </w:divBdr>
                                                                  <w:divsChild>
                                                                    <w:div w:id="1557543788">
                                                                      <w:marLeft w:val="0"/>
                                                                      <w:marRight w:val="0"/>
                                                                      <w:marTop w:val="0"/>
                                                                      <w:marBottom w:val="0"/>
                                                                      <w:divBdr>
                                                                        <w:top w:val="none" w:sz="0" w:space="0" w:color="auto"/>
                                                                        <w:left w:val="none" w:sz="0" w:space="0" w:color="auto"/>
                                                                        <w:bottom w:val="none" w:sz="0" w:space="0" w:color="auto"/>
                                                                        <w:right w:val="none" w:sz="0" w:space="0" w:color="auto"/>
                                                                      </w:divBdr>
                                                                      <w:divsChild>
                                                                        <w:div w:id="715352380">
                                                                          <w:marLeft w:val="0"/>
                                                                          <w:marRight w:val="0"/>
                                                                          <w:marTop w:val="0"/>
                                                                          <w:marBottom w:val="0"/>
                                                                          <w:divBdr>
                                                                            <w:top w:val="none" w:sz="0" w:space="0" w:color="auto"/>
                                                                            <w:left w:val="none" w:sz="0" w:space="0" w:color="auto"/>
                                                                            <w:bottom w:val="none" w:sz="0" w:space="0" w:color="auto"/>
                                                                            <w:right w:val="none" w:sz="0" w:space="0" w:color="auto"/>
                                                                          </w:divBdr>
                                                                          <w:divsChild>
                                                                            <w:div w:id="819997793">
                                                                              <w:marLeft w:val="0"/>
                                                                              <w:marRight w:val="0"/>
                                                                              <w:marTop w:val="0"/>
                                                                              <w:marBottom w:val="0"/>
                                                                              <w:divBdr>
                                                                                <w:top w:val="none" w:sz="0" w:space="0" w:color="auto"/>
                                                                                <w:left w:val="none" w:sz="0" w:space="0" w:color="auto"/>
                                                                                <w:bottom w:val="none" w:sz="0" w:space="0" w:color="auto"/>
                                                                                <w:right w:val="none" w:sz="0" w:space="0" w:color="auto"/>
                                                                              </w:divBdr>
                                                                              <w:divsChild>
                                                                                <w:div w:id="181463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5271721">
      <w:bodyDiv w:val="1"/>
      <w:marLeft w:val="0"/>
      <w:marRight w:val="0"/>
      <w:marTop w:val="0"/>
      <w:marBottom w:val="0"/>
      <w:divBdr>
        <w:top w:val="none" w:sz="0" w:space="0" w:color="auto"/>
        <w:left w:val="none" w:sz="0" w:space="0" w:color="auto"/>
        <w:bottom w:val="none" w:sz="0" w:space="0" w:color="auto"/>
        <w:right w:val="none" w:sz="0" w:space="0" w:color="auto"/>
      </w:divBdr>
      <w:divsChild>
        <w:div w:id="1589659669">
          <w:marLeft w:val="0"/>
          <w:marRight w:val="0"/>
          <w:marTop w:val="0"/>
          <w:marBottom w:val="0"/>
          <w:divBdr>
            <w:top w:val="none" w:sz="0" w:space="0" w:color="auto"/>
            <w:left w:val="none" w:sz="0" w:space="0" w:color="auto"/>
            <w:bottom w:val="none" w:sz="0" w:space="0" w:color="auto"/>
            <w:right w:val="none" w:sz="0" w:space="0" w:color="auto"/>
          </w:divBdr>
          <w:divsChild>
            <w:div w:id="536354544">
              <w:marLeft w:val="0"/>
              <w:marRight w:val="0"/>
              <w:marTop w:val="0"/>
              <w:marBottom w:val="0"/>
              <w:divBdr>
                <w:top w:val="none" w:sz="0" w:space="0" w:color="auto"/>
                <w:left w:val="none" w:sz="0" w:space="0" w:color="auto"/>
                <w:bottom w:val="none" w:sz="0" w:space="0" w:color="auto"/>
                <w:right w:val="none" w:sz="0" w:space="0" w:color="auto"/>
              </w:divBdr>
              <w:divsChild>
                <w:div w:id="642541536">
                  <w:marLeft w:val="0"/>
                  <w:marRight w:val="0"/>
                  <w:marTop w:val="0"/>
                  <w:marBottom w:val="0"/>
                  <w:divBdr>
                    <w:top w:val="none" w:sz="0" w:space="0" w:color="auto"/>
                    <w:left w:val="single" w:sz="6" w:space="0" w:color="83898D"/>
                    <w:bottom w:val="single" w:sz="6" w:space="0" w:color="83898D"/>
                    <w:right w:val="single" w:sz="6" w:space="0" w:color="83898D"/>
                  </w:divBdr>
                  <w:divsChild>
                    <w:div w:id="1842424409">
                      <w:marLeft w:val="0"/>
                      <w:marRight w:val="0"/>
                      <w:marTop w:val="0"/>
                      <w:marBottom w:val="0"/>
                      <w:divBdr>
                        <w:top w:val="none" w:sz="0" w:space="0" w:color="auto"/>
                        <w:left w:val="none" w:sz="0" w:space="0" w:color="auto"/>
                        <w:bottom w:val="none" w:sz="0" w:space="0" w:color="auto"/>
                        <w:right w:val="none" w:sz="0" w:space="0" w:color="auto"/>
                      </w:divBdr>
                      <w:divsChild>
                        <w:div w:id="1038431308">
                          <w:marLeft w:val="0"/>
                          <w:marRight w:val="0"/>
                          <w:marTop w:val="0"/>
                          <w:marBottom w:val="0"/>
                          <w:divBdr>
                            <w:top w:val="none" w:sz="0" w:space="0" w:color="auto"/>
                            <w:left w:val="none" w:sz="0" w:space="0" w:color="auto"/>
                            <w:bottom w:val="none" w:sz="0" w:space="0" w:color="auto"/>
                            <w:right w:val="none" w:sz="0" w:space="0" w:color="auto"/>
                          </w:divBdr>
                          <w:divsChild>
                            <w:div w:id="1246106290">
                              <w:marLeft w:val="0"/>
                              <w:marRight w:val="0"/>
                              <w:marTop w:val="0"/>
                              <w:marBottom w:val="0"/>
                              <w:divBdr>
                                <w:top w:val="none" w:sz="0" w:space="0" w:color="auto"/>
                                <w:left w:val="single" w:sz="6" w:space="0" w:color="83898D"/>
                                <w:bottom w:val="single" w:sz="6" w:space="0" w:color="83898D"/>
                                <w:right w:val="single" w:sz="6" w:space="0" w:color="83898D"/>
                              </w:divBdr>
                              <w:divsChild>
                                <w:div w:id="1101802334">
                                  <w:marLeft w:val="0"/>
                                  <w:marRight w:val="0"/>
                                  <w:marTop w:val="0"/>
                                  <w:marBottom w:val="0"/>
                                  <w:divBdr>
                                    <w:top w:val="none" w:sz="0" w:space="0" w:color="auto"/>
                                    <w:left w:val="none" w:sz="0" w:space="0" w:color="auto"/>
                                    <w:bottom w:val="none" w:sz="0" w:space="0" w:color="auto"/>
                                    <w:right w:val="none" w:sz="0" w:space="0" w:color="auto"/>
                                  </w:divBdr>
                                  <w:divsChild>
                                    <w:div w:id="1518039767">
                                      <w:marLeft w:val="0"/>
                                      <w:marRight w:val="0"/>
                                      <w:marTop w:val="0"/>
                                      <w:marBottom w:val="0"/>
                                      <w:divBdr>
                                        <w:top w:val="none" w:sz="0" w:space="0" w:color="auto"/>
                                        <w:left w:val="none" w:sz="0" w:space="0" w:color="auto"/>
                                        <w:bottom w:val="none" w:sz="0" w:space="0" w:color="auto"/>
                                        <w:right w:val="none" w:sz="0" w:space="0" w:color="auto"/>
                                      </w:divBdr>
                                      <w:divsChild>
                                        <w:div w:id="1359963746">
                                          <w:marLeft w:val="0"/>
                                          <w:marRight w:val="0"/>
                                          <w:marTop w:val="0"/>
                                          <w:marBottom w:val="0"/>
                                          <w:divBdr>
                                            <w:top w:val="none" w:sz="0" w:space="0" w:color="auto"/>
                                            <w:left w:val="single" w:sz="6" w:space="0" w:color="83898D"/>
                                            <w:bottom w:val="single" w:sz="6" w:space="0" w:color="83898D"/>
                                            <w:right w:val="single" w:sz="6" w:space="0" w:color="83898D"/>
                                          </w:divBdr>
                                          <w:divsChild>
                                            <w:div w:id="437019594">
                                              <w:marLeft w:val="0"/>
                                              <w:marRight w:val="0"/>
                                              <w:marTop w:val="0"/>
                                              <w:marBottom w:val="0"/>
                                              <w:divBdr>
                                                <w:top w:val="none" w:sz="0" w:space="0" w:color="auto"/>
                                                <w:left w:val="none" w:sz="0" w:space="0" w:color="auto"/>
                                                <w:bottom w:val="none" w:sz="0" w:space="0" w:color="auto"/>
                                                <w:right w:val="none" w:sz="0" w:space="0" w:color="auto"/>
                                              </w:divBdr>
                                              <w:divsChild>
                                                <w:div w:id="1126586024">
                                                  <w:marLeft w:val="0"/>
                                                  <w:marRight w:val="0"/>
                                                  <w:marTop w:val="0"/>
                                                  <w:marBottom w:val="0"/>
                                                  <w:divBdr>
                                                    <w:top w:val="none" w:sz="0" w:space="0" w:color="auto"/>
                                                    <w:left w:val="none" w:sz="0" w:space="0" w:color="auto"/>
                                                    <w:bottom w:val="none" w:sz="0" w:space="0" w:color="auto"/>
                                                    <w:right w:val="none" w:sz="0" w:space="0" w:color="auto"/>
                                                  </w:divBdr>
                                                  <w:divsChild>
                                                    <w:div w:id="1917203281">
                                                      <w:marLeft w:val="0"/>
                                                      <w:marRight w:val="0"/>
                                                      <w:marTop w:val="0"/>
                                                      <w:marBottom w:val="0"/>
                                                      <w:divBdr>
                                                        <w:top w:val="none" w:sz="0" w:space="0" w:color="auto"/>
                                                        <w:left w:val="single" w:sz="6" w:space="0" w:color="83898D"/>
                                                        <w:bottom w:val="single" w:sz="6" w:space="0" w:color="83898D"/>
                                                        <w:right w:val="single" w:sz="6" w:space="0" w:color="83898D"/>
                                                      </w:divBdr>
                                                      <w:divsChild>
                                                        <w:div w:id="513110070">
                                                          <w:marLeft w:val="0"/>
                                                          <w:marRight w:val="0"/>
                                                          <w:marTop w:val="0"/>
                                                          <w:marBottom w:val="0"/>
                                                          <w:divBdr>
                                                            <w:top w:val="none" w:sz="0" w:space="0" w:color="auto"/>
                                                            <w:left w:val="none" w:sz="0" w:space="0" w:color="auto"/>
                                                            <w:bottom w:val="none" w:sz="0" w:space="0" w:color="auto"/>
                                                            <w:right w:val="none" w:sz="0" w:space="0" w:color="auto"/>
                                                          </w:divBdr>
                                                          <w:divsChild>
                                                            <w:div w:id="1036615643">
                                                              <w:marLeft w:val="0"/>
                                                              <w:marRight w:val="0"/>
                                                              <w:marTop w:val="0"/>
                                                              <w:marBottom w:val="0"/>
                                                              <w:divBdr>
                                                                <w:top w:val="none" w:sz="0" w:space="0" w:color="auto"/>
                                                                <w:left w:val="none" w:sz="0" w:space="0" w:color="auto"/>
                                                                <w:bottom w:val="none" w:sz="0" w:space="0" w:color="auto"/>
                                                                <w:right w:val="none" w:sz="0" w:space="0" w:color="auto"/>
                                                              </w:divBdr>
                                                              <w:divsChild>
                                                                <w:div w:id="1985429890">
                                                                  <w:marLeft w:val="0"/>
                                                                  <w:marRight w:val="0"/>
                                                                  <w:marTop w:val="0"/>
                                                                  <w:marBottom w:val="0"/>
                                                                  <w:divBdr>
                                                                    <w:top w:val="none" w:sz="0" w:space="0" w:color="auto"/>
                                                                    <w:left w:val="single" w:sz="6" w:space="0" w:color="83898D"/>
                                                                    <w:bottom w:val="single" w:sz="6" w:space="0" w:color="83898D"/>
                                                                    <w:right w:val="single" w:sz="6" w:space="0" w:color="83898D"/>
                                                                  </w:divBdr>
                                                                  <w:divsChild>
                                                                    <w:div w:id="1026908323">
                                                                      <w:marLeft w:val="0"/>
                                                                      <w:marRight w:val="0"/>
                                                                      <w:marTop w:val="0"/>
                                                                      <w:marBottom w:val="0"/>
                                                                      <w:divBdr>
                                                                        <w:top w:val="single" w:sz="2" w:space="0" w:color="83898D"/>
                                                                        <w:left w:val="single" w:sz="2" w:space="0" w:color="83898D"/>
                                                                        <w:bottom w:val="single" w:sz="2" w:space="0" w:color="83898D"/>
                                                                        <w:right w:val="single" w:sz="2" w:space="0" w:color="83898D"/>
                                                                      </w:divBdr>
                                                                      <w:divsChild>
                                                                        <w:div w:id="883828170">
                                                                          <w:marLeft w:val="0"/>
                                                                          <w:marRight w:val="0"/>
                                                                          <w:marTop w:val="0"/>
                                                                          <w:marBottom w:val="0"/>
                                                                          <w:divBdr>
                                                                            <w:top w:val="none" w:sz="0" w:space="0" w:color="auto"/>
                                                                            <w:left w:val="none" w:sz="0" w:space="0" w:color="auto"/>
                                                                            <w:bottom w:val="none" w:sz="0" w:space="0" w:color="auto"/>
                                                                            <w:right w:val="none" w:sz="0" w:space="0" w:color="auto"/>
                                                                          </w:divBdr>
                                                                          <w:divsChild>
                                                                            <w:div w:id="523829466">
                                                                              <w:marLeft w:val="0"/>
                                                                              <w:marRight w:val="0"/>
                                                                              <w:marTop w:val="0"/>
                                                                              <w:marBottom w:val="0"/>
                                                                              <w:divBdr>
                                                                                <w:top w:val="none" w:sz="0" w:space="0" w:color="auto"/>
                                                                                <w:left w:val="single" w:sz="6" w:space="0" w:color="83898D"/>
                                                                                <w:bottom w:val="single" w:sz="6" w:space="0" w:color="83898D"/>
                                                                                <w:right w:val="single" w:sz="6" w:space="0" w:color="83898D"/>
                                                                              </w:divBdr>
                                                                              <w:divsChild>
                                                                                <w:div w:id="650183047">
                                                                                  <w:marLeft w:val="0"/>
                                                                                  <w:marRight w:val="0"/>
                                                                                  <w:marTop w:val="0"/>
                                                                                  <w:marBottom w:val="0"/>
                                                                                  <w:divBdr>
                                                                                    <w:top w:val="none" w:sz="0" w:space="0" w:color="auto"/>
                                                                                    <w:left w:val="none" w:sz="0" w:space="0" w:color="auto"/>
                                                                                    <w:bottom w:val="none" w:sz="0" w:space="0" w:color="auto"/>
                                                                                    <w:right w:val="none" w:sz="0" w:space="0" w:color="auto"/>
                                                                                  </w:divBdr>
                                                                                  <w:divsChild>
                                                                                    <w:div w:id="909926544">
                                                                                      <w:marLeft w:val="0"/>
                                                                                      <w:marRight w:val="0"/>
                                                                                      <w:marTop w:val="0"/>
                                                                                      <w:marBottom w:val="0"/>
                                                                                      <w:divBdr>
                                                                                        <w:top w:val="none" w:sz="0" w:space="0" w:color="auto"/>
                                                                                        <w:left w:val="none" w:sz="0" w:space="0" w:color="auto"/>
                                                                                        <w:bottom w:val="none" w:sz="0" w:space="0" w:color="auto"/>
                                                                                        <w:right w:val="none" w:sz="0" w:space="0" w:color="auto"/>
                                                                                      </w:divBdr>
                                                                                      <w:divsChild>
                                                                                        <w:div w:id="83579564">
                                                                                          <w:marLeft w:val="0"/>
                                                                                          <w:marRight w:val="0"/>
                                                                                          <w:marTop w:val="0"/>
                                                                                          <w:marBottom w:val="0"/>
                                                                                          <w:divBdr>
                                                                                            <w:top w:val="single" w:sz="6" w:space="0" w:color="B8BDC0"/>
                                                                                            <w:left w:val="single" w:sz="6" w:space="0" w:color="B8BDC0"/>
                                                                                            <w:bottom w:val="single" w:sz="6" w:space="0" w:color="B8BDC0"/>
                                                                                            <w:right w:val="single" w:sz="6" w:space="0" w:color="B8BDC0"/>
                                                                                          </w:divBdr>
                                                                                          <w:divsChild>
                                                                                            <w:div w:id="1110588567">
                                                                                              <w:marLeft w:val="0"/>
                                                                                              <w:marRight w:val="0"/>
                                                                                              <w:marTop w:val="0"/>
                                                                                              <w:marBottom w:val="0"/>
                                                                                              <w:divBdr>
                                                                                                <w:top w:val="none" w:sz="0" w:space="0" w:color="auto"/>
                                                                                                <w:left w:val="none" w:sz="0" w:space="0" w:color="auto"/>
                                                                                                <w:bottom w:val="none" w:sz="0" w:space="0" w:color="auto"/>
                                                                                                <w:right w:val="none" w:sz="0" w:space="0" w:color="auto"/>
                                                                                              </w:divBdr>
                                                                                              <w:divsChild>
                                                                                                <w:div w:id="1692760488">
                                                                                                  <w:marLeft w:val="0"/>
                                                                                                  <w:marRight w:val="0"/>
                                                                                                  <w:marTop w:val="0"/>
                                                                                                  <w:marBottom w:val="0"/>
                                                                                                  <w:divBdr>
                                                                                                    <w:top w:val="none" w:sz="0" w:space="0" w:color="auto"/>
                                                                                                    <w:left w:val="none" w:sz="0" w:space="0" w:color="auto"/>
                                                                                                    <w:bottom w:val="none" w:sz="0" w:space="0" w:color="auto"/>
                                                                                                    <w:right w:val="none" w:sz="0" w:space="0" w:color="auto"/>
                                                                                                  </w:divBdr>
                                                                                                  <w:divsChild>
                                                                                                    <w:div w:id="1393583387">
                                                                                                      <w:marLeft w:val="0"/>
                                                                                                      <w:marRight w:val="0"/>
                                                                                                      <w:marTop w:val="0"/>
                                                                                                      <w:marBottom w:val="0"/>
                                                                                                      <w:divBdr>
                                                                                                        <w:top w:val="none" w:sz="0" w:space="0" w:color="auto"/>
                                                                                                        <w:left w:val="single" w:sz="6" w:space="0" w:color="83898D"/>
                                                                                                        <w:bottom w:val="single" w:sz="6" w:space="0" w:color="83898D"/>
                                                                                                        <w:right w:val="single" w:sz="6" w:space="0" w:color="83898D"/>
                                                                                                      </w:divBdr>
                                                                                                      <w:divsChild>
                                                                                                        <w:div w:id="491797604">
                                                                                                          <w:marLeft w:val="0"/>
                                                                                                          <w:marRight w:val="0"/>
                                                                                                          <w:marTop w:val="0"/>
                                                                                                          <w:marBottom w:val="0"/>
                                                                                                          <w:divBdr>
                                                                                                            <w:top w:val="none" w:sz="0" w:space="0" w:color="auto"/>
                                                                                                            <w:left w:val="none" w:sz="0" w:space="0" w:color="auto"/>
                                                                                                            <w:bottom w:val="none" w:sz="0" w:space="0" w:color="auto"/>
                                                                                                            <w:right w:val="none" w:sz="0" w:space="0" w:color="auto"/>
                                                                                                          </w:divBdr>
                                                                                                          <w:divsChild>
                                                                                                            <w:div w:id="256066182">
                                                                                                              <w:marLeft w:val="0"/>
                                                                                                              <w:marRight w:val="0"/>
                                                                                                              <w:marTop w:val="0"/>
                                                                                                              <w:marBottom w:val="0"/>
                                                                                                              <w:divBdr>
                                                                                                                <w:top w:val="none" w:sz="0" w:space="0" w:color="auto"/>
                                                                                                                <w:left w:val="none" w:sz="0" w:space="0" w:color="auto"/>
                                                                                                                <w:bottom w:val="none" w:sz="0" w:space="0" w:color="auto"/>
                                                                                                                <w:right w:val="none" w:sz="0" w:space="0" w:color="auto"/>
                                                                                                              </w:divBdr>
                                                                                                              <w:divsChild>
                                                                                                                <w:div w:id="1365054766">
                                                                                                                  <w:marLeft w:val="0"/>
                                                                                                                  <w:marRight w:val="0"/>
                                                                                                                  <w:marTop w:val="0"/>
                                                                                                                  <w:marBottom w:val="0"/>
                                                                                                                  <w:divBdr>
                                                                                                                    <w:top w:val="none" w:sz="0" w:space="0" w:color="auto"/>
                                                                                                                    <w:left w:val="single" w:sz="6" w:space="0" w:color="83898D"/>
                                                                                                                    <w:bottom w:val="single" w:sz="6" w:space="0" w:color="83898D"/>
                                                                                                                    <w:right w:val="single" w:sz="6" w:space="0" w:color="83898D"/>
                                                                                                                  </w:divBdr>
                                                                                                                  <w:divsChild>
                                                                                                                    <w:div w:id="503278258">
                                                                                                                      <w:marLeft w:val="120"/>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8811736">
      <w:bodyDiv w:val="1"/>
      <w:marLeft w:val="0"/>
      <w:marRight w:val="0"/>
      <w:marTop w:val="0"/>
      <w:marBottom w:val="0"/>
      <w:divBdr>
        <w:top w:val="none" w:sz="0" w:space="0" w:color="auto"/>
        <w:left w:val="none" w:sz="0" w:space="0" w:color="auto"/>
        <w:bottom w:val="none" w:sz="0" w:space="0" w:color="auto"/>
        <w:right w:val="none" w:sz="0" w:space="0" w:color="auto"/>
      </w:divBdr>
    </w:div>
    <w:div w:id="1792168029">
      <w:bodyDiv w:val="1"/>
      <w:marLeft w:val="0"/>
      <w:marRight w:val="0"/>
      <w:marTop w:val="0"/>
      <w:marBottom w:val="0"/>
      <w:divBdr>
        <w:top w:val="none" w:sz="0" w:space="0" w:color="auto"/>
        <w:left w:val="none" w:sz="0" w:space="0" w:color="auto"/>
        <w:bottom w:val="none" w:sz="0" w:space="0" w:color="auto"/>
        <w:right w:val="none" w:sz="0" w:space="0" w:color="auto"/>
      </w:divBdr>
      <w:divsChild>
        <w:div w:id="503086375">
          <w:marLeft w:val="0"/>
          <w:marRight w:val="0"/>
          <w:marTop w:val="0"/>
          <w:marBottom w:val="0"/>
          <w:divBdr>
            <w:top w:val="none" w:sz="0" w:space="0" w:color="auto"/>
            <w:left w:val="none" w:sz="0" w:space="0" w:color="auto"/>
            <w:bottom w:val="none" w:sz="0" w:space="0" w:color="auto"/>
            <w:right w:val="none" w:sz="0" w:space="0" w:color="auto"/>
          </w:divBdr>
          <w:divsChild>
            <w:div w:id="1911574968">
              <w:marLeft w:val="0"/>
              <w:marRight w:val="0"/>
              <w:marTop w:val="0"/>
              <w:marBottom w:val="0"/>
              <w:divBdr>
                <w:top w:val="none" w:sz="0" w:space="0" w:color="auto"/>
                <w:left w:val="none" w:sz="0" w:space="0" w:color="auto"/>
                <w:bottom w:val="none" w:sz="0" w:space="0" w:color="auto"/>
                <w:right w:val="none" w:sz="0" w:space="0" w:color="auto"/>
              </w:divBdr>
              <w:divsChild>
                <w:div w:id="1795513060">
                  <w:marLeft w:val="0"/>
                  <w:marRight w:val="0"/>
                  <w:marTop w:val="0"/>
                  <w:marBottom w:val="0"/>
                  <w:divBdr>
                    <w:top w:val="none" w:sz="0" w:space="0" w:color="auto"/>
                    <w:left w:val="none" w:sz="0" w:space="0" w:color="auto"/>
                    <w:bottom w:val="none" w:sz="0" w:space="0" w:color="auto"/>
                    <w:right w:val="none" w:sz="0" w:space="0" w:color="auto"/>
                  </w:divBdr>
                  <w:divsChild>
                    <w:div w:id="805199651">
                      <w:marLeft w:val="2400"/>
                      <w:marRight w:val="0"/>
                      <w:marTop w:val="0"/>
                      <w:marBottom w:val="0"/>
                      <w:divBdr>
                        <w:top w:val="none" w:sz="0" w:space="0" w:color="auto"/>
                        <w:left w:val="none" w:sz="0" w:space="0" w:color="auto"/>
                        <w:bottom w:val="none" w:sz="0" w:space="0" w:color="auto"/>
                        <w:right w:val="none" w:sz="0" w:space="0" w:color="auto"/>
                      </w:divBdr>
                      <w:divsChild>
                        <w:div w:id="1586769037">
                          <w:marLeft w:val="0"/>
                          <w:marRight w:val="0"/>
                          <w:marTop w:val="0"/>
                          <w:marBottom w:val="0"/>
                          <w:divBdr>
                            <w:top w:val="none" w:sz="0" w:space="0" w:color="auto"/>
                            <w:left w:val="none" w:sz="0" w:space="0" w:color="auto"/>
                            <w:bottom w:val="none" w:sz="0" w:space="0" w:color="auto"/>
                            <w:right w:val="none" w:sz="0" w:space="0" w:color="auto"/>
                          </w:divBdr>
                          <w:divsChild>
                            <w:div w:id="469321942">
                              <w:marLeft w:val="0"/>
                              <w:marRight w:val="0"/>
                              <w:marTop w:val="0"/>
                              <w:marBottom w:val="0"/>
                              <w:divBdr>
                                <w:top w:val="none" w:sz="0" w:space="0" w:color="auto"/>
                                <w:left w:val="none" w:sz="0" w:space="0" w:color="auto"/>
                                <w:bottom w:val="none" w:sz="0" w:space="0" w:color="auto"/>
                                <w:right w:val="none" w:sz="0" w:space="0" w:color="auto"/>
                              </w:divBdr>
                            </w:div>
                            <w:div w:id="16909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252272">
      <w:bodyDiv w:val="1"/>
      <w:marLeft w:val="0"/>
      <w:marRight w:val="0"/>
      <w:marTop w:val="0"/>
      <w:marBottom w:val="0"/>
      <w:divBdr>
        <w:top w:val="none" w:sz="0" w:space="0" w:color="auto"/>
        <w:left w:val="none" w:sz="0" w:space="0" w:color="auto"/>
        <w:bottom w:val="none" w:sz="0" w:space="0" w:color="auto"/>
        <w:right w:val="none" w:sz="0" w:space="0" w:color="auto"/>
      </w:divBdr>
      <w:divsChild>
        <w:div w:id="1314600606">
          <w:marLeft w:val="0"/>
          <w:marRight w:val="0"/>
          <w:marTop w:val="0"/>
          <w:marBottom w:val="0"/>
          <w:divBdr>
            <w:top w:val="none" w:sz="0" w:space="0" w:color="auto"/>
            <w:left w:val="none" w:sz="0" w:space="0" w:color="auto"/>
            <w:bottom w:val="none" w:sz="0" w:space="0" w:color="auto"/>
            <w:right w:val="none" w:sz="0" w:space="0" w:color="auto"/>
          </w:divBdr>
          <w:divsChild>
            <w:div w:id="300379199">
              <w:marLeft w:val="0"/>
              <w:marRight w:val="0"/>
              <w:marTop w:val="0"/>
              <w:marBottom w:val="0"/>
              <w:divBdr>
                <w:top w:val="none" w:sz="0" w:space="0" w:color="auto"/>
                <w:left w:val="none" w:sz="0" w:space="0" w:color="auto"/>
                <w:bottom w:val="none" w:sz="0" w:space="0" w:color="auto"/>
                <w:right w:val="none" w:sz="0" w:space="0" w:color="auto"/>
              </w:divBdr>
              <w:divsChild>
                <w:div w:id="1116488155">
                  <w:marLeft w:val="0"/>
                  <w:marRight w:val="0"/>
                  <w:marTop w:val="0"/>
                  <w:marBottom w:val="0"/>
                  <w:divBdr>
                    <w:top w:val="none" w:sz="0" w:space="0" w:color="auto"/>
                    <w:left w:val="none" w:sz="0" w:space="0" w:color="auto"/>
                    <w:bottom w:val="none" w:sz="0" w:space="0" w:color="auto"/>
                    <w:right w:val="none" w:sz="0" w:space="0" w:color="auto"/>
                  </w:divBdr>
                  <w:divsChild>
                    <w:div w:id="480196930">
                      <w:marLeft w:val="2743"/>
                      <w:marRight w:val="0"/>
                      <w:marTop w:val="0"/>
                      <w:marBottom w:val="0"/>
                      <w:divBdr>
                        <w:top w:val="none" w:sz="0" w:space="0" w:color="auto"/>
                        <w:left w:val="none" w:sz="0" w:space="0" w:color="auto"/>
                        <w:bottom w:val="none" w:sz="0" w:space="0" w:color="auto"/>
                        <w:right w:val="none" w:sz="0" w:space="0" w:color="auto"/>
                      </w:divBdr>
                      <w:divsChild>
                        <w:div w:id="690302646">
                          <w:marLeft w:val="0"/>
                          <w:marRight w:val="0"/>
                          <w:marTop w:val="0"/>
                          <w:marBottom w:val="0"/>
                          <w:divBdr>
                            <w:top w:val="none" w:sz="0" w:space="0" w:color="auto"/>
                            <w:left w:val="none" w:sz="0" w:space="0" w:color="auto"/>
                            <w:bottom w:val="none" w:sz="0" w:space="0" w:color="auto"/>
                            <w:right w:val="none" w:sz="0" w:space="0" w:color="auto"/>
                          </w:divBdr>
                          <w:divsChild>
                            <w:div w:id="395319225">
                              <w:marLeft w:val="0"/>
                              <w:marRight w:val="0"/>
                              <w:marTop w:val="0"/>
                              <w:marBottom w:val="0"/>
                              <w:divBdr>
                                <w:top w:val="none" w:sz="0" w:space="0" w:color="auto"/>
                                <w:left w:val="none" w:sz="0" w:space="0" w:color="auto"/>
                                <w:bottom w:val="none" w:sz="0" w:space="0" w:color="auto"/>
                                <w:right w:val="none" w:sz="0" w:space="0" w:color="auto"/>
                              </w:divBdr>
                            </w:div>
                            <w:div w:id="50976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1606163">
      <w:bodyDiv w:val="1"/>
      <w:marLeft w:val="0"/>
      <w:marRight w:val="0"/>
      <w:marTop w:val="0"/>
      <w:marBottom w:val="0"/>
      <w:divBdr>
        <w:top w:val="none" w:sz="0" w:space="0" w:color="auto"/>
        <w:left w:val="none" w:sz="0" w:space="0" w:color="auto"/>
        <w:bottom w:val="none" w:sz="0" w:space="0" w:color="auto"/>
        <w:right w:val="none" w:sz="0" w:space="0" w:color="auto"/>
      </w:divBdr>
    </w:div>
    <w:div w:id="1802576727">
      <w:bodyDiv w:val="1"/>
      <w:marLeft w:val="0"/>
      <w:marRight w:val="0"/>
      <w:marTop w:val="0"/>
      <w:marBottom w:val="0"/>
      <w:divBdr>
        <w:top w:val="none" w:sz="0" w:space="0" w:color="auto"/>
        <w:left w:val="none" w:sz="0" w:space="0" w:color="auto"/>
        <w:bottom w:val="none" w:sz="0" w:space="0" w:color="auto"/>
        <w:right w:val="none" w:sz="0" w:space="0" w:color="auto"/>
      </w:divBdr>
      <w:divsChild>
        <w:div w:id="1308626714">
          <w:marLeft w:val="0"/>
          <w:marRight w:val="0"/>
          <w:marTop w:val="0"/>
          <w:marBottom w:val="0"/>
          <w:divBdr>
            <w:top w:val="none" w:sz="0" w:space="0" w:color="auto"/>
            <w:left w:val="none" w:sz="0" w:space="0" w:color="auto"/>
            <w:bottom w:val="none" w:sz="0" w:space="0" w:color="auto"/>
            <w:right w:val="none" w:sz="0" w:space="0" w:color="auto"/>
          </w:divBdr>
          <w:divsChild>
            <w:div w:id="1170096224">
              <w:marLeft w:val="0"/>
              <w:marRight w:val="0"/>
              <w:marTop w:val="0"/>
              <w:marBottom w:val="0"/>
              <w:divBdr>
                <w:top w:val="none" w:sz="0" w:space="0" w:color="auto"/>
                <w:left w:val="none" w:sz="0" w:space="0" w:color="auto"/>
                <w:bottom w:val="none" w:sz="0" w:space="0" w:color="auto"/>
                <w:right w:val="none" w:sz="0" w:space="0" w:color="auto"/>
              </w:divBdr>
              <w:divsChild>
                <w:div w:id="1489201371">
                  <w:marLeft w:val="0"/>
                  <w:marRight w:val="0"/>
                  <w:marTop w:val="0"/>
                  <w:marBottom w:val="0"/>
                  <w:divBdr>
                    <w:top w:val="none" w:sz="0" w:space="0" w:color="auto"/>
                    <w:left w:val="none" w:sz="0" w:space="0" w:color="auto"/>
                    <w:bottom w:val="none" w:sz="0" w:space="0" w:color="auto"/>
                    <w:right w:val="none" w:sz="0" w:space="0" w:color="auto"/>
                  </w:divBdr>
                  <w:divsChild>
                    <w:div w:id="1454251216">
                      <w:marLeft w:val="0"/>
                      <w:marRight w:val="0"/>
                      <w:marTop w:val="0"/>
                      <w:marBottom w:val="0"/>
                      <w:divBdr>
                        <w:top w:val="none" w:sz="0" w:space="0" w:color="auto"/>
                        <w:left w:val="none" w:sz="0" w:space="0" w:color="auto"/>
                        <w:bottom w:val="none" w:sz="0" w:space="0" w:color="auto"/>
                        <w:right w:val="none" w:sz="0" w:space="0" w:color="auto"/>
                      </w:divBdr>
                      <w:divsChild>
                        <w:div w:id="2067145139">
                          <w:marLeft w:val="0"/>
                          <w:marRight w:val="0"/>
                          <w:marTop w:val="0"/>
                          <w:marBottom w:val="0"/>
                          <w:divBdr>
                            <w:top w:val="none" w:sz="0" w:space="0" w:color="auto"/>
                            <w:left w:val="none" w:sz="0" w:space="0" w:color="auto"/>
                            <w:bottom w:val="none" w:sz="0" w:space="0" w:color="auto"/>
                            <w:right w:val="none" w:sz="0" w:space="0" w:color="auto"/>
                          </w:divBdr>
                          <w:divsChild>
                            <w:div w:id="1225723341">
                              <w:marLeft w:val="0"/>
                              <w:marRight w:val="0"/>
                              <w:marTop w:val="0"/>
                              <w:marBottom w:val="0"/>
                              <w:divBdr>
                                <w:top w:val="none" w:sz="0" w:space="0" w:color="auto"/>
                                <w:left w:val="none" w:sz="0" w:space="0" w:color="auto"/>
                                <w:bottom w:val="none" w:sz="0" w:space="0" w:color="auto"/>
                                <w:right w:val="none" w:sz="0" w:space="0" w:color="auto"/>
                              </w:divBdr>
                              <w:divsChild>
                                <w:div w:id="2128772020">
                                  <w:marLeft w:val="0"/>
                                  <w:marRight w:val="0"/>
                                  <w:marTop w:val="0"/>
                                  <w:marBottom w:val="0"/>
                                  <w:divBdr>
                                    <w:top w:val="none" w:sz="0" w:space="0" w:color="auto"/>
                                    <w:left w:val="none" w:sz="0" w:space="0" w:color="auto"/>
                                    <w:bottom w:val="none" w:sz="0" w:space="0" w:color="auto"/>
                                    <w:right w:val="none" w:sz="0" w:space="0" w:color="auto"/>
                                  </w:divBdr>
                                  <w:divsChild>
                                    <w:div w:id="564535622">
                                      <w:marLeft w:val="0"/>
                                      <w:marRight w:val="0"/>
                                      <w:marTop w:val="0"/>
                                      <w:marBottom w:val="0"/>
                                      <w:divBdr>
                                        <w:top w:val="none" w:sz="0" w:space="0" w:color="auto"/>
                                        <w:left w:val="none" w:sz="0" w:space="0" w:color="auto"/>
                                        <w:bottom w:val="none" w:sz="0" w:space="0" w:color="auto"/>
                                        <w:right w:val="none" w:sz="0" w:space="0" w:color="auto"/>
                                      </w:divBdr>
                                      <w:divsChild>
                                        <w:div w:id="389572359">
                                          <w:marLeft w:val="0"/>
                                          <w:marRight w:val="0"/>
                                          <w:marTop w:val="0"/>
                                          <w:marBottom w:val="0"/>
                                          <w:divBdr>
                                            <w:top w:val="none" w:sz="0" w:space="0" w:color="auto"/>
                                            <w:left w:val="none" w:sz="0" w:space="0" w:color="auto"/>
                                            <w:bottom w:val="none" w:sz="0" w:space="0" w:color="auto"/>
                                            <w:right w:val="none" w:sz="0" w:space="0" w:color="auto"/>
                                          </w:divBdr>
                                          <w:divsChild>
                                            <w:div w:id="728845188">
                                              <w:marLeft w:val="0"/>
                                              <w:marRight w:val="0"/>
                                              <w:marTop w:val="0"/>
                                              <w:marBottom w:val="0"/>
                                              <w:divBdr>
                                                <w:top w:val="none" w:sz="0" w:space="0" w:color="auto"/>
                                                <w:left w:val="none" w:sz="0" w:space="0" w:color="auto"/>
                                                <w:bottom w:val="none" w:sz="0" w:space="0" w:color="auto"/>
                                                <w:right w:val="none" w:sz="0" w:space="0" w:color="auto"/>
                                              </w:divBdr>
                                              <w:divsChild>
                                                <w:div w:id="1046492405">
                                                  <w:marLeft w:val="0"/>
                                                  <w:marRight w:val="0"/>
                                                  <w:marTop w:val="0"/>
                                                  <w:marBottom w:val="0"/>
                                                  <w:divBdr>
                                                    <w:top w:val="none" w:sz="0" w:space="0" w:color="auto"/>
                                                    <w:left w:val="none" w:sz="0" w:space="0" w:color="auto"/>
                                                    <w:bottom w:val="none" w:sz="0" w:space="0" w:color="auto"/>
                                                    <w:right w:val="none" w:sz="0" w:space="0" w:color="auto"/>
                                                  </w:divBdr>
                                                  <w:divsChild>
                                                    <w:div w:id="1685935542">
                                                      <w:marLeft w:val="0"/>
                                                      <w:marRight w:val="0"/>
                                                      <w:marTop w:val="0"/>
                                                      <w:marBottom w:val="0"/>
                                                      <w:divBdr>
                                                        <w:top w:val="none" w:sz="0" w:space="0" w:color="auto"/>
                                                        <w:left w:val="none" w:sz="0" w:space="0" w:color="auto"/>
                                                        <w:bottom w:val="none" w:sz="0" w:space="0" w:color="auto"/>
                                                        <w:right w:val="none" w:sz="0" w:space="0" w:color="auto"/>
                                                      </w:divBdr>
                                                      <w:divsChild>
                                                        <w:div w:id="1824850486">
                                                          <w:marLeft w:val="0"/>
                                                          <w:marRight w:val="0"/>
                                                          <w:marTop w:val="0"/>
                                                          <w:marBottom w:val="0"/>
                                                          <w:divBdr>
                                                            <w:top w:val="none" w:sz="0" w:space="0" w:color="auto"/>
                                                            <w:left w:val="none" w:sz="0" w:space="0" w:color="auto"/>
                                                            <w:bottom w:val="none" w:sz="0" w:space="0" w:color="auto"/>
                                                            <w:right w:val="none" w:sz="0" w:space="0" w:color="auto"/>
                                                          </w:divBdr>
                                                          <w:divsChild>
                                                            <w:div w:id="687488087">
                                                              <w:marLeft w:val="0"/>
                                                              <w:marRight w:val="0"/>
                                                              <w:marTop w:val="0"/>
                                                              <w:marBottom w:val="0"/>
                                                              <w:divBdr>
                                                                <w:top w:val="none" w:sz="0" w:space="0" w:color="auto"/>
                                                                <w:left w:val="none" w:sz="0" w:space="0" w:color="auto"/>
                                                                <w:bottom w:val="none" w:sz="0" w:space="0" w:color="auto"/>
                                                                <w:right w:val="none" w:sz="0" w:space="0" w:color="auto"/>
                                                              </w:divBdr>
                                                              <w:divsChild>
                                                                <w:div w:id="1611742276">
                                                                  <w:marLeft w:val="0"/>
                                                                  <w:marRight w:val="0"/>
                                                                  <w:marTop w:val="0"/>
                                                                  <w:marBottom w:val="0"/>
                                                                  <w:divBdr>
                                                                    <w:top w:val="none" w:sz="0" w:space="0" w:color="auto"/>
                                                                    <w:left w:val="none" w:sz="0" w:space="0" w:color="auto"/>
                                                                    <w:bottom w:val="none" w:sz="0" w:space="0" w:color="auto"/>
                                                                    <w:right w:val="none" w:sz="0" w:space="0" w:color="auto"/>
                                                                  </w:divBdr>
                                                                  <w:divsChild>
                                                                    <w:div w:id="56364109">
                                                                      <w:marLeft w:val="0"/>
                                                                      <w:marRight w:val="0"/>
                                                                      <w:marTop w:val="0"/>
                                                                      <w:marBottom w:val="0"/>
                                                                      <w:divBdr>
                                                                        <w:top w:val="none" w:sz="0" w:space="0" w:color="auto"/>
                                                                        <w:left w:val="none" w:sz="0" w:space="0" w:color="auto"/>
                                                                        <w:bottom w:val="none" w:sz="0" w:space="0" w:color="auto"/>
                                                                        <w:right w:val="none" w:sz="0" w:space="0" w:color="auto"/>
                                                                      </w:divBdr>
                                                                      <w:divsChild>
                                                                        <w:div w:id="523638919">
                                                                          <w:marLeft w:val="0"/>
                                                                          <w:marRight w:val="0"/>
                                                                          <w:marTop w:val="0"/>
                                                                          <w:marBottom w:val="0"/>
                                                                          <w:divBdr>
                                                                            <w:top w:val="none" w:sz="0" w:space="0" w:color="auto"/>
                                                                            <w:left w:val="none" w:sz="0" w:space="0" w:color="auto"/>
                                                                            <w:bottom w:val="none" w:sz="0" w:space="0" w:color="auto"/>
                                                                            <w:right w:val="none" w:sz="0" w:space="0" w:color="auto"/>
                                                                          </w:divBdr>
                                                                          <w:divsChild>
                                                                            <w:div w:id="1910268108">
                                                                              <w:marLeft w:val="0"/>
                                                                              <w:marRight w:val="0"/>
                                                                              <w:marTop w:val="0"/>
                                                                              <w:marBottom w:val="0"/>
                                                                              <w:divBdr>
                                                                                <w:top w:val="none" w:sz="0" w:space="0" w:color="auto"/>
                                                                                <w:left w:val="none" w:sz="0" w:space="0" w:color="auto"/>
                                                                                <w:bottom w:val="none" w:sz="0" w:space="0" w:color="auto"/>
                                                                                <w:right w:val="none" w:sz="0" w:space="0" w:color="auto"/>
                                                                              </w:divBdr>
                                                                              <w:divsChild>
                                                                                <w:div w:id="207935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6679376">
      <w:bodyDiv w:val="1"/>
      <w:marLeft w:val="0"/>
      <w:marRight w:val="0"/>
      <w:marTop w:val="0"/>
      <w:marBottom w:val="0"/>
      <w:divBdr>
        <w:top w:val="none" w:sz="0" w:space="0" w:color="auto"/>
        <w:left w:val="none" w:sz="0" w:space="0" w:color="auto"/>
        <w:bottom w:val="none" w:sz="0" w:space="0" w:color="auto"/>
        <w:right w:val="none" w:sz="0" w:space="0" w:color="auto"/>
      </w:divBdr>
      <w:divsChild>
        <w:div w:id="2046976129">
          <w:marLeft w:val="0"/>
          <w:marRight w:val="0"/>
          <w:marTop w:val="0"/>
          <w:marBottom w:val="0"/>
          <w:divBdr>
            <w:top w:val="none" w:sz="0" w:space="0" w:color="auto"/>
            <w:left w:val="none" w:sz="0" w:space="0" w:color="auto"/>
            <w:bottom w:val="none" w:sz="0" w:space="0" w:color="auto"/>
            <w:right w:val="none" w:sz="0" w:space="0" w:color="auto"/>
          </w:divBdr>
          <w:divsChild>
            <w:div w:id="699014306">
              <w:marLeft w:val="0"/>
              <w:marRight w:val="0"/>
              <w:marTop w:val="0"/>
              <w:marBottom w:val="0"/>
              <w:divBdr>
                <w:top w:val="none" w:sz="0" w:space="0" w:color="auto"/>
                <w:left w:val="none" w:sz="0" w:space="0" w:color="auto"/>
                <w:bottom w:val="none" w:sz="0" w:space="0" w:color="auto"/>
                <w:right w:val="none" w:sz="0" w:space="0" w:color="auto"/>
              </w:divBdr>
              <w:divsChild>
                <w:div w:id="1257327472">
                  <w:marLeft w:val="0"/>
                  <w:marRight w:val="0"/>
                  <w:marTop w:val="0"/>
                  <w:marBottom w:val="0"/>
                  <w:divBdr>
                    <w:top w:val="none" w:sz="0" w:space="0" w:color="auto"/>
                    <w:left w:val="none" w:sz="0" w:space="0" w:color="auto"/>
                    <w:bottom w:val="none" w:sz="0" w:space="0" w:color="auto"/>
                    <w:right w:val="none" w:sz="0" w:space="0" w:color="auto"/>
                  </w:divBdr>
                  <w:divsChild>
                    <w:div w:id="735517149">
                      <w:marLeft w:val="2174"/>
                      <w:marRight w:val="0"/>
                      <w:marTop w:val="0"/>
                      <w:marBottom w:val="0"/>
                      <w:divBdr>
                        <w:top w:val="none" w:sz="0" w:space="0" w:color="auto"/>
                        <w:left w:val="none" w:sz="0" w:space="0" w:color="auto"/>
                        <w:bottom w:val="none" w:sz="0" w:space="0" w:color="auto"/>
                        <w:right w:val="none" w:sz="0" w:space="0" w:color="auto"/>
                      </w:divBdr>
                      <w:divsChild>
                        <w:div w:id="663316078">
                          <w:marLeft w:val="0"/>
                          <w:marRight w:val="0"/>
                          <w:marTop w:val="0"/>
                          <w:marBottom w:val="0"/>
                          <w:divBdr>
                            <w:top w:val="none" w:sz="0" w:space="0" w:color="auto"/>
                            <w:left w:val="none" w:sz="0" w:space="0" w:color="auto"/>
                            <w:bottom w:val="none" w:sz="0" w:space="0" w:color="auto"/>
                            <w:right w:val="none" w:sz="0" w:space="0" w:color="auto"/>
                          </w:divBdr>
                          <w:divsChild>
                            <w:div w:id="1142578411">
                              <w:marLeft w:val="0"/>
                              <w:marRight w:val="0"/>
                              <w:marTop w:val="0"/>
                              <w:marBottom w:val="0"/>
                              <w:divBdr>
                                <w:top w:val="none" w:sz="0" w:space="0" w:color="auto"/>
                                <w:left w:val="none" w:sz="0" w:space="0" w:color="auto"/>
                                <w:bottom w:val="none" w:sz="0" w:space="0" w:color="auto"/>
                                <w:right w:val="none" w:sz="0" w:space="0" w:color="auto"/>
                              </w:divBdr>
                            </w:div>
                            <w:div w:id="143871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525865">
      <w:bodyDiv w:val="1"/>
      <w:marLeft w:val="0"/>
      <w:marRight w:val="0"/>
      <w:marTop w:val="0"/>
      <w:marBottom w:val="0"/>
      <w:divBdr>
        <w:top w:val="none" w:sz="0" w:space="0" w:color="auto"/>
        <w:left w:val="none" w:sz="0" w:space="0" w:color="auto"/>
        <w:bottom w:val="none" w:sz="0" w:space="0" w:color="auto"/>
        <w:right w:val="none" w:sz="0" w:space="0" w:color="auto"/>
      </w:divBdr>
      <w:divsChild>
        <w:div w:id="1781727715">
          <w:marLeft w:val="0"/>
          <w:marRight w:val="0"/>
          <w:marTop w:val="0"/>
          <w:marBottom w:val="0"/>
          <w:divBdr>
            <w:top w:val="none" w:sz="0" w:space="0" w:color="auto"/>
            <w:left w:val="none" w:sz="0" w:space="0" w:color="auto"/>
            <w:bottom w:val="none" w:sz="0" w:space="0" w:color="auto"/>
            <w:right w:val="none" w:sz="0" w:space="0" w:color="auto"/>
          </w:divBdr>
          <w:divsChild>
            <w:div w:id="1876112804">
              <w:marLeft w:val="0"/>
              <w:marRight w:val="0"/>
              <w:marTop w:val="0"/>
              <w:marBottom w:val="0"/>
              <w:divBdr>
                <w:top w:val="none" w:sz="0" w:space="0" w:color="auto"/>
                <w:left w:val="none" w:sz="0" w:space="0" w:color="auto"/>
                <w:bottom w:val="none" w:sz="0" w:space="0" w:color="auto"/>
                <w:right w:val="none" w:sz="0" w:space="0" w:color="auto"/>
              </w:divBdr>
              <w:divsChild>
                <w:div w:id="742725209">
                  <w:marLeft w:val="0"/>
                  <w:marRight w:val="0"/>
                  <w:marTop w:val="0"/>
                  <w:marBottom w:val="0"/>
                  <w:divBdr>
                    <w:top w:val="none" w:sz="0" w:space="0" w:color="auto"/>
                    <w:left w:val="none" w:sz="0" w:space="0" w:color="auto"/>
                    <w:bottom w:val="none" w:sz="0" w:space="0" w:color="auto"/>
                    <w:right w:val="none" w:sz="0" w:space="0" w:color="auto"/>
                  </w:divBdr>
                  <w:divsChild>
                    <w:div w:id="1306549819">
                      <w:marLeft w:val="0"/>
                      <w:marRight w:val="0"/>
                      <w:marTop w:val="0"/>
                      <w:marBottom w:val="0"/>
                      <w:divBdr>
                        <w:top w:val="none" w:sz="0" w:space="0" w:color="auto"/>
                        <w:left w:val="none" w:sz="0" w:space="0" w:color="auto"/>
                        <w:bottom w:val="none" w:sz="0" w:space="0" w:color="auto"/>
                        <w:right w:val="none" w:sz="0" w:space="0" w:color="auto"/>
                      </w:divBdr>
                      <w:divsChild>
                        <w:div w:id="1715617872">
                          <w:marLeft w:val="0"/>
                          <w:marRight w:val="0"/>
                          <w:marTop w:val="0"/>
                          <w:marBottom w:val="0"/>
                          <w:divBdr>
                            <w:top w:val="none" w:sz="0" w:space="0" w:color="auto"/>
                            <w:left w:val="none" w:sz="0" w:space="0" w:color="auto"/>
                            <w:bottom w:val="none" w:sz="0" w:space="0" w:color="auto"/>
                            <w:right w:val="none" w:sz="0" w:space="0" w:color="auto"/>
                          </w:divBdr>
                          <w:divsChild>
                            <w:div w:id="506361403">
                              <w:marLeft w:val="0"/>
                              <w:marRight w:val="0"/>
                              <w:marTop w:val="0"/>
                              <w:marBottom w:val="0"/>
                              <w:divBdr>
                                <w:top w:val="none" w:sz="0" w:space="0" w:color="auto"/>
                                <w:left w:val="none" w:sz="0" w:space="0" w:color="auto"/>
                                <w:bottom w:val="none" w:sz="0" w:space="0" w:color="auto"/>
                                <w:right w:val="none" w:sz="0" w:space="0" w:color="auto"/>
                              </w:divBdr>
                              <w:divsChild>
                                <w:div w:id="423263235">
                                  <w:marLeft w:val="0"/>
                                  <w:marRight w:val="0"/>
                                  <w:marTop w:val="0"/>
                                  <w:marBottom w:val="0"/>
                                  <w:divBdr>
                                    <w:top w:val="none" w:sz="0" w:space="0" w:color="auto"/>
                                    <w:left w:val="none" w:sz="0" w:space="0" w:color="auto"/>
                                    <w:bottom w:val="none" w:sz="0" w:space="0" w:color="auto"/>
                                    <w:right w:val="none" w:sz="0" w:space="0" w:color="auto"/>
                                  </w:divBdr>
                                  <w:divsChild>
                                    <w:div w:id="1243249903">
                                      <w:marLeft w:val="0"/>
                                      <w:marRight w:val="0"/>
                                      <w:marTop w:val="0"/>
                                      <w:marBottom w:val="0"/>
                                      <w:divBdr>
                                        <w:top w:val="none" w:sz="0" w:space="0" w:color="auto"/>
                                        <w:left w:val="none" w:sz="0" w:space="0" w:color="auto"/>
                                        <w:bottom w:val="none" w:sz="0" w:space="0" w:color="auto"/>
                                        <w:right w:val="none" w:sz="0" w:space="0" w:color="auto"/>
                                      </w:divBdr>
                                      <w:divsChild>
                                        <w:div w:id="2120291872">
                                          <w:marLeft w:val="0"/>
                                          <w:marRight w:val="0"/>
                                          <w:marTop w:val="0"/>
                                          <w:marBottom w:val="0"/>
                                          <w:divBdr>
                                            <w:top w:val="none" w:sz="0" w:space="0" w:color="auto"/>
                                            <w:left w:val="none" w:sz="0" w:space="0" w:color="auto"/>
                                            <w:bottom w:val="none" w:sz="0" w:space="0" w:color="auto"/>
                                            <w:right w:val="none" w:sz="0" w:space="0" w:color="auto"/>
                                          </w:divBdr>
                                          <w:divsChild>
                                            <w:div w:id="1116562065">
                                              <w:marLeft w:val="0"/>
                                              <w:marRight w:val="0"/>
                                              <w:marTop w:val="0"/>
                                              <w:marBottom w:val="0"/>
                                              <w:divBdr>
                                                <w:top w:val="none" w:sz="0" w:space="0" w:color="auto"/>
                                                <w:left w:val="none" w:sz="0" w:space="0" w:color="auto"/>
                                                <w:bottom w:val="none" w:sz="0" w:space="0" w:color="auto"/>
                                                <w:right w:val="none" w:sz="0" w:space="0" w:color="auto"/>
                                              </w:divBdr>
                                              <w:divsChild>
                                                <w:div w:id="1776552715">
                                                  <w:marLeft w:val="0"/>
                                                  <w:marRight w:val="0"/>
                                                  <w:marTop w:val="0"/>
                                                  <w:marBottom w:val="0"/>
                                                  <w:divBdr>
                                                    <w:top w:val="none" w:sz="0" w:space="0" w:color="auto"/>
                                                    <w:left w:val="none" w:sz="0" w:space="0" w:color="auto"/>
                                                    <w:bottom w:val="none" w:sz="0" w:space="0" w:color="auto"/>
                                                    <w:right w:val="none" w:sz="0" w:space="0" w:color="auto"/>
                                                  </w:divBdr>
                                                  <w:divsChild>
                                                    <w:div w:id="863052712">
                                                      <w:marLeft w:val="0"/>
                                                      <w:marRight w:val="0"/>
                                                      <w:marTop w:val="0"/>
                                                      <w:marBottom w:val="0"/>
                                                      <w:divBdr>
                                                        <w:top w:val="none" w:sz="0" w:space="0" w:color="auto"/>
                                                        <w:left w:val="none" w:sz="0" w:space="0" w:color="auto"/>
                                                        <w:bottom w:val="none" w:sz="0" w:space="0" w:color="auto"/>
                                                        <w:right w:val="none" w:sz="0" w:space="0" w:color="auto"/>
                                                      </w:divBdr>
                                                      <w:divsChild>
                                                        <w:div w:id="1588080127">
                                                          <w:marLeft w:val="0"/>
                                                          <w:marRight w:val="0"/>
                                                          <w:marTop w:val="0"/>
                                                          <w:marBottom w:val="0"/>
                                                          <w:divBdr>
                                                            <w:top w:val="none" w:sz="0" w:space="0" w:color="auto"/>
                                                            <w:left w:val="none" w:sz="0" w:space="0" w:color="auto"/>
                                                            <w:bottom w:val="none" w:sz="0" w:space="0" w:color="auto"/>
                                                            <w:right w:val="none" w:sz="0" w:space="0" w:color="auto"/>
                                                          </w:divBdr>
                                                          <w:divsChild>
                                                            <w:div w:id="1347631794">
                                                              <w:marLeft w:val="0"/>
                                                              <w:marRight w:val="0"/>
                                                              <w:marTop w:val="0"/>
                                                              <w:marBottom w:val="0"/>
                                                              <w:divBdr>
                                                                <w:top w:val="none" w:sz="0" w:space="0" w:color="auto"/>
                                                                <w:left w:val="none" w:sz="0" w:space="0" w:color="auto"/>
                                                                <w:bottom w:val="none" w:sz="0" w:space="0" w:color="auto"/>
                                                                <w:right w:val="none" w:sz="0" w:space="0" w:color="auto"/>
                                                              </w:divBdr>
                                                              <w:divsChild>
                                                                <w:div w:id="1218200419">
                                                                  <w:marLeft w:val="0"/>
                                                                  <w:marRight w:val="0"/>
                                                                  <w:marTop w:val="0"/>
                                                                  <w:marBottom w:val="0"/>
                                                                  <w:divBdr>
                                                                    <w:top w:val="none" w:sz="0" w:space="0" w:color="auto"/>
                                                                    <w:left w:val="none" w:sz="0" w:space="0" w:color="auto"/>
                                                                    <w:bottom w:val="none" w:sz="0" w:space="0" w:color="auto"/>
                                                                    <w:right w:val="none" w:sz="0" w:space="0" w:color="auto"/>
                                                                  </w:divBdr>
                                                                  <w:divsChild>
                                                                    <w:div w:id="1337146971">
                                                                      <w:marLeft w:val="0"/>
                                                                      <w:marRight w:val="0"/>
                                                                      <w:marTop w:val="0"/>
                                                                      <w:marBottom w:val="0"/>
                                                                      <w:divBdr>
                                                                        <w:top w:val="none" w:sz="0" w:space="0" w:color="auto"/>
                                                                        <w:left w:val="none" w:sz="0" w:space="0" w:color="auto"/>
                                                                        <w:bottom w:val="none" w:sz="0" w:space="0" w:color="auto"/>
                                                                        <w:right w:val="none" w:sz="0" w:space="0" w:color="auto"/>
                                                                      </w:divBdr>
                                                                      <w:divsChild>
                                                                        <w:div w:id="994800143">
                                                                          <w:marLeft w:val="0"/>
                                                                          <w:marRight w:val="0"/>
                                                                          <w:marTop w:val="0"/>
                                                                          <w:marBottom w:val="0"/>
                                                                          <w:divBdr>
                                                                            <w:top w:val="none" w:sz="0" w:space="0" w:color="auto"/>
                                                                            <w:left w:val="none" w:sz="0" w:space="0" w:color="auto"/>
                                                                            <w:bottom w:val="none" w:sz="0" w:space="0" w:color="auto"/>
                                                                            <w:right w:val="none" w:sz="0" w:space="0" w:color="auto"/>
                                                                          </w:divBdr>
                                                                          <w:divsChild>
                                                                            <w:div w:id="1238978884">
                                                                              <w:marLeft w:val="0"/>
                                                                              <w:marRight w:val="0"/>
                                                                              <w:marTop w:val="0"/>
                                                                              <w:marBottom w:val="0"/>
                                                                              <w:divBdr>
                                                                                <w:top w:val="none" w:sz="0" w:space="0" w:color="auto"/>
                                                                                <w:left w:val="none" w:sz="0" w:space="0" w:color="auto"/>
                                                                                <w:bottom w:val="none" w:sz="0" w:space="0" w:color="auto"/>
                                                                                <w:right w:val="none" w:sz="0" w:space="0" w:color="auto"/>
                                                                              </w:divBdr>
                                                                              <w:divsChild>
                                                                                <w:div w:id="26793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443956">
      <w:bodyDiv w:val="1"/>
      <w:marLeft w:val="0"/>
      <w:marRight w:val="0"/>
      <w:marTop w:val="0"/>
      <w:marBottom w:val="0"/>
      <w:divBdr>
        <w:top w:val="none" w:sz="0" w:space="0" w:color="auto"/>
        <w:left w:val="none" w:sz="0" w:space="0" w:color="auto"/>
        <w:bottom w:val="none" w:sz="0" w:space="0" w:color="auto"/>
        <w:right w:val="none" w:sz="0" w:space="0" w:color="auto"/>
      </w:divBdr>
      <w:divsChild>
        <w:div w:id="1784808117">
          <w:marLeft w:val="0"/>
          <w:marRight w:val="0"/>
          <w:marTop w:val="0"/>
          <w:marBottom w:val="0"/>
          <w:divBdr>
            <w:top w:val="none" w:sz="0" w:space="0" w:color="auto"/>
            <w:left w:val="none" w:sz="0" w:space="0" w:color="auto"/>
            <w:bottom w:val="none" w:sz="0" w:space="0" w:color="auto"/>
            <w:right w:val="none" w:sz="0" w:space="0" w:color="auto"/>
          </w:divBdr>
          <w:divsChild>
            <w:div w:id="1899047184">
              <w:marLeft w:val="0"/>
              <w:marRight w:val="0"/>
              <w:marTop w:val="0"/>
              <w:marBottom w:val="0"/>
              <w:divBdr>
                <w:top w:val="none" w:sz="0" w:space="0" w:color="auto"/>
                <w:left w:val="none" w:sz="0" w:space="0" w:color="auto"/>
                <w:bottom w:val="none" w:sz="0" w:space="0" w:color="auto"/>
                <w:right w:val="none" w:sz="0" w:space="0" w:color="auto"/>
              </w:divBdr>
              <w:divsChild>
                <w:div w:id="518667007">
                  <w:marLeft w:val="0"/>
                  <w:marRight w:val="0"/>
                  <w:marTop w:val="0"/>
                  <w:marBottom w:val="0"/>
                  <w:divBdr>
                    <w:top w:val="none" w:sz="0" w:space="0" w:color="auto"/>
                    <w:left w:val="none" w:sz="0" w:space="0" w:color="auto"/>
                    <w:bottom w:val="none" w:sz="0" w:space="0" w:color="auto"/>
                    <w:right w:val="none" w:sz="0" w:space="0" w:color="auto"/>
                  </w:divBdr>
                  <w:divsChild>
                    <w:div w:id="694580586">
                      <w:marLeft w:val="0"/>
                      <w:marRight w:val="0"/>
                      <w:marTop w:val="0"/>
                      <w:marBottom w:val="0"/>
                      <w:divBdr>
                        <w:top w:val="none" w:sz="0" w:space="0" w:color="auto"/>
                        <w:left w:val="none" w:sz="0" w:space="0" w:color="auto"/>
                        <w:bottom w:val="none" w:sz="0" w:space="0" w:color="auto"/>
                        <w:right w:val="none" w:sz="0" w:space="0" w:color="auto"/>
                      </w:divBdr>
                      <w:divsChild>
                        <w:div w:id="1109200901">
                          <w:marLeft w:val="0"/>
                          <w:marRight w:val="0"/>
                          <w:marTop w:val="0"/>
                          <w:marBottom w:val="0"/>
                          <w:divBdr>
                            <w:top w:val="none" w:sz="0" w:space="0" w:color="auto"/>
                            <w:left w:val="none" w:sz="0" w:space="0" w:color="auto"/>
                            <w:bottom w:val="none" w:sz="0" w:space="0" w:color="auto"/>
                            <w:right w:val="none" w:sz="0" w:space="0" w:color="auto"/>
                          </w:divBdr>
                          <w:divsChild>
                            <w:div w:id="1886872908">
                              <w:marLeft w:val="0"/>
                              <w:marRight w:val="0"/>
                              <w:marTop w:val="0"/>
                              <w:marBottom w:val="0"/>
                              <w:divBdr>
                                <w:top w:val="none" w:sz="0" w:space="0" w:color="auto"/>
                                <w:left w:val="none" w:sz="0" w:space="0" w:color="auto"/>
                                <w:bottom w:val="none" w:sz="0" w:space="0" w:color="auto"/>
                                <w:right w:val="none" w:sz="0" w:space="0" w:color="auto"/>
                              </w:divBdr>
                              <w:divsChild>
                                <w:div w:id="1341159989">
                                  <w:marLeft w:val="0"/>
                                  <w:marRight w:val="0"/>
                                  <w:marTop w:val="0"/>
                                  <w:marBottom w:val="0"/>
                                  <w:divBdr>
                                    <w:top w:val="none" w:sz="0" w:space="0" w:color="auto"/>
                                    <w:left w:val="none" w:sz="0" w:space="0" w:color="auto"/>
                                    <w:bottom w:val="none" w:sz="0" w:space="0" w:color="auto"/>
                                    <w:right w:val="none" w:sz="0" w:space="0" w:color="auto"/>
                                  </w:divBdr>
                                  <w:divsChild>
                                    <w:div w:id="1410692763">
                                      <w:marLeft w:val="0"/>
                                      <w:marRight w:val="0"/>
                                      <w:marTop w:val="0"/>
                                      <w:marBottom w:val="0"/>
                                      <w:divBdr>
                                        <w:top w:val="none" w:sz="0" w:space="0" w:color="auto"/>
                                        <w:left w:val="none" w:sz="0" w:space="0" w:color="auto"/>
                                        <w:bottom w:val="none" w:sz="0" w:space="0" w:color="auto"/>
                                        <w:right w:val="none" w:sz="0" w:space="0" w:color="auto"/>
                                      </w:divBdr>
                                      <w:divsChild>
                                        <w:div w:id="1575123882">
                                          <w:marLeft w:val="0"/>
                                          <w:marRight w:val="0"/>
                                          <w:marTop w:val="0"/>
                                          <w:marBottom w:val="0"/>
                                          <w:divBdr>
                                            <w:top w:val="none" w:sz="0" w:space="0" w:color="auto"/>
                                            <w:left w:val="none" w:sz="0" w:space="0" w:color="auto"/>
                                            <w:bottom w:val="none" w:sz="0" w:space="0" w:color="auto"/>
                                            <w:right w:val="none" w:sz="0" w:space="0" w:color="auto"/>
                                          </w:divBdr>
                                          <w:divsChild>
                                            <w:div w:id="10864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5872350">
      <w:bodyDiv w:val="1"/>
      <w:marLeft w:val="0"/>
      <w:marRight w:val="0"/>
      <w:marTop w:val="0"/>
      <w:marBottom w:val="0"/>
      <w:divBdr>
        <w:top w:val="none" w:sz="0" w:space="0" w:color="auto"/>
        <w:left w:val="none" w:sz="0" w:space="0" w:color="auto"/>
        <w:bottom w:val="none" w:sz="0" w:space="0" w:color="auto"/>
        <w:right w:val="none" w:sz="0" w:space="0" w:color="auto"/>
      </w:divBdr>
      <w:divsChild>
        <w:div w:id="85032198">
          <w:marLeft w:val="0"/>
          <w:marRight w:val="0"/>
          <w:marTop w:val="0"/>
          <w:marBottom w:val="0"/>
          <w:divBdr>
            <w:top w:val="none" w:sz="0" w:space="0" w:color="auto"/>
            <w:left w:val="none" w:sz="0" w:space="0" w:color="auto"/>
            <w:bottom w:val="none" w:sz="0" w:space="0" w:color="auto"/>
            <w:right w:val="none" w:sz="0" w:space="0" w:color="auto"/>
          </w:divBdr>
          <w:divsChild>
            <w:div w:id="641739542">
              <w:marLeft w:val="0"/>
              <w:marRight w:val="0"/>
              <w:marTop w:val="0"/>
              <w:marBottom w:val="0"/>
              <w:divBdr>
                <w:top w:val="none" w:sz="0" w:space="0" w:color="auto"/>
                <w:left w:val="none" w:sz="0" w:space="0" w:color="auto"/>
                <w:bottom w:val="none" w:sz="0" w:space="0" w:color="auto"/>
                <w:right w:val="none" w:sz="0" w:space="0" w:color="auto"/>
              </w:divBdr>
              <w:divsChild>
                <w:div w:id="1504903309">
                  <w:marLeft w:val="0"/>
                  <w:marRight w:val="0"/>
                  <w:marTop w:val="0"/>
                  <w:marBottom w:val="0"/>
                  <w:divBdr>
                    <w:top w:val="none" w:sz="0" w:space="0" w:color="auto"/>
                    <w:left w:val="none" w:sz="0" w:space="0" w:color="auto"/>
                    <w:bottom w:val="none" w:sz="0" w:space="0" w:color="auto"/>
                    <w:right w:val="none" w:sz="0" w:space="0" w:color="auto"/>
                  </w:divBdr>
                  <w:divsChild>
                    <w:div w:id="1963882226">
                      <w:marLeft w:val="0"/>
                      <w:marRight w:val="0"/>
                      <w:marTop w:val="0"/>
                      <w:marBottom w:val="0"/>
                      <w:divBdr>
                        <w:top w:val="none" w:sz="0" w:space="0" w:color="auto"/>
                        <w:left w:val="none" w:sz="0" w:space="0" w:color="auto"/>
                        <w:bottom w:val="none" w:sz="0" w:space="0" w:color="auto"/>
                        <w:right w:val="none" w:sz="0" w:space="0" w:color="auto"/>
                      </w:divBdr>
                      <w:divsChild>
                        <w:div w:id="809246698">
                          <w:marLeft w:val="0"/>
                          <w:marRight w:val="0"/>
                          <w:marTop w:val="0"/>
                          <w:marBottom w:val="0"/>
                          <w:divBdr>
                            <w:top w:val="none" w:sz="0" w:space="0" w:color="auto"/>
                            <w:left w:val="none" w:sz="0" w:space="0" w:color="auto"/>
                            <w:bottom w:val="none" w:sz="0" w:space="0" w:color="auto"/>
                            <w:right w:val="none" w:sz="0" w:space="0" w:color="auto"/>
                          </w:divBdr>
                          <w:divsChild>
                            <w:div w:id="1703170272">
                              <w:marLeft w:val="0"/>
                              <w:marRight w:val="0"/>
                              <w:marTop w:val="0"/>
                              <w:marBottom w:val="0"/>
                              <w:divBdr>
                                <w:top w:val="none" w:sz="0" w:space="0" w:color="auto"/>
                                <w:left w:val="none" w:sz="0" w:space="0" w:color="auto"/>
                                <w:bottom w:val="none" w:sz="0" w:space="0" w:color="auto"/>
                                <w:right w:val="none" w:sz="0" w:space="0" w:color="auto"/>
                              </w:divBdr>
                              <w:divsChild>
                                <w:div w:id="263612666">
                                  <w:marLeft w:val="0"/>
                                  <w:marRight w:val="0"/>
                                  <w:marTop w:val="0"/>
                                  <w:marBottom w:val="0"/>
                                  <w:divBdr>
                                    <w:top w:val="none" w:sz="0" w:space="0" w:color="auto"/>
                                    <w:left w:val="none" w:sz="0" w:space="0" w:color="auto"/>
                                    <w:bottom w:val="none" w:sz="0" w:space="0" w:color="auto"/>
                                    <w:right w:val="none" w:sz="0" w:space="0" w:color="auto"/>
                                  </w:divBdr>
                                  <w:divsChild>
                                    <w:div w:id="283003196">
                                      <w:marLeft w:val="0"/>
                                      <w:marRight w:val="0"/>
                                      <w:marTop w:val="0"/>
                                      <w:marBottom w:val="0"/>
                                      <w:divBdr>
                                        <w:top w:val="none" w:sz="0" w:space="0" w:color="auto"/>
                                        <w:left w:val="none" w:sz="0" w:space="0" w:color="auto"/>
                                        <w:bottom w:val="none" w:sz="0" w:space="0" w:color="auto"/>
                                        <w:right w:val="none" w:sz="0" w:space="0" w:color="auto"/>
                                      </w:divBdr>
                                      <w:divsChild>
                                        <w:div w:id="873418861">
                                          <w:marLeft w:val="0"/>
                                          <w:marRight w:val="0"/>
                                          <w:marTop w:val="0"/>
                                          <w:marBottom w:val="0"/>
                                          <w:divBdr>
                                            <w:top w:val="none" w:sz="0" w:space="0" w:color="auto"/>
                                            <w:left w:val="none" w:sz="0" w:space="0" w:color="auto"/>
                                            <w:bottom w:val="none" w:sz="0" w:space="0" w:color="auto"/>
                                            <w:right w:val="none" w:sz="0" w:space="0" w:color="auto"/>
                                          </w:divBdr>
                                          <w:divsChild>
                                            <w:div w:id="1378747957">
                                              <w:marLeft w:val="0"/>
                                              <w:marRight w:val="0"/>
                                              <w:marTop w:val="0"/>
                                              <w:marBottom w:val="0"/>
                                              <w:divBdr>
                                                <w:top w:val="none" w:sz="0" w:space="0" w:color="auto"/>
                                                <w:left w:val="none" w:sz="0" w:space="0" w:color="auto"/>
                                                <w:bottom w:val="none" w:sz="0" w:space="0" w:color="auto"/>
                                                <w:right w:val="none" w:sz="0" w:space="0" w:color="auto"/>
                                              </w:divBdr>
                                              <w:divsChild>
                                                <w:div w:id="2086679451">
                                                  <w:marLeft w:val="0"/>
                                                  <w:marRight w:val="0"/>
                                                  <w:marTop w:val="0"/>
                                                  <w:marBottom w:val="0"/>
                                                  <w:divBdr>
                                                    <w:top w:val="none" w:sz="0" w:space="0" w:color="auto"/>
                                                    <w:left w:val="none" w:sz="0" w:space="0" w:color="auto"/>
                                                    <w:bottom w:val="none" w:sz="0" w:space="0" w:color="auto"/>
                                                    <w:right w:val="none" w:sz="0" w:space="0" w:color="auto"/>
                                                  </w:divBdr>
                                                  <w:divsChild>
                                                    <w:div w:id="329985684">
                                                      <w:marLeft w:val="0"/>
                                                      <w:marRight w:val="0"/>
                                                      <w:marTop w:val="0"/>
                                                      <w:marBottom w:val="0"/>
                                                      <w:divBdr>
                                                        <w:top w:val="none" w:sz="0" w:space="0" w:color="auto"/>
                                                        <w:left w:val="none" w:sz="0" w:space="0" w:color="auto"/>
                                                        <w:bottom w:val="none" w:sz="0" w:space="0" w:color="auto"/>
                                                        <w:right w:val="none" w:sz="0" w:space="0" w:color="auto"/>
                                                      </w:divBdr>
                                                      <w:divsChild>
                                                        <w:div w:id="1188446403">
                                                          <w:marLeft w:val="0"/>
                                                          <w:marRight w:val="0"/>
                                                          <w:marTop w:val="0"/>
                                                          <w:marBottom w:val="0"/>
                                                          <w:divBdr>
                                                            <w:top w:val="none" w:sz="0" w:space="0" w:color="auto"/>
                                                            <w:left w:val="none" w:sz="0" w:space="0" w:color="auto"/>
                                                            <w:bottom w:val="none" w:sz="0" w:space="0" w:color="auto"/>
                                                            <w:right w:val="none" w:sz="0" w:space="0" w:color="auto"/>
                                                          </w:divBdr>
                                                          <w:divsChild>
                                                            <w:div w:id="130101687">
                                                              <w:marLeft w:val="0"/>
                                                              <w:marRight w:val="0"/>
                                                              <w:marTop w:val="0"/>
                                                              <w:marBottom w:val="0"/>
                                                              <w:divBdr>
                                                                <w:top w:val="none" w:sz="0" w:space="0" w:color="auto"/>
                                                                <w:left w:val="none" w:sz="0" w:space="0" w:color="auto"/>
                                                                <w:bottom w:val="none" w:sz="0" w:space="0" w:color="auto"/>
                                                                <w:right w:val="none" w:sz="0" w:space="0" w:color="auto"/>
                                                              </w:divBdr>
                                                              <w:divsChild>
                                                                <w:div w:id="799228149">
                                                                  <w:marLeft w:val="0"/>
                                                                  <w:marRight w:val="0"/>
                                                                  <w:marTop w:val="0"/>
                                                                  <w:marBottom w:val="0"/>
                                                                  <w:divBdr>
                                                                    <w:top w:val="none" w:sz="0" w:space="0" w:color="auto"/>
                                                                    <w:left w:val="none" w:sz="0" w:space="0" w:color="auto"/>
                                                                    <w:bottom w:val="none" w:sz="0" w:space="0" w:color="auto"/>
                                                                    <w:right w:val="none" w:sz="0" w:space="0" w:color="auto"/>
                                                                  </w:divBdr>
                                                                  <w:divsChild>
                                                                    <w:div w:id="1381788057">
                                                                      <w:marLeft w:val="0"/>
                                                                      <w:marRight w:val="0"/>
                                                                      <w:marTop w:val="0"/>
                                                                      <w:marBottom w:val="0"/>
                                                                      <w:divBdr>
                                                                        <w:top w:val="none" w:sz="0" w:space="0" w:color="auto"/>
                                                                        <w:left w:val="none" w:sz="0" w:space="0" w:color="auto"/>
                                                                        <w:bottom w:val="none" w:sz="0" w:space="0" w:color="auto"/>
                                                                        <w:right w:val="none" w:sz="0" w:space="0" w:color="auto"/>
                                                                      </w:divBdr>
                                                                      <w:divsChild>
                                                                        <w:div w:id="2044210778">
                                                                          <w:marLeft w:val="0"/>
                                                                          <w:marRight w:val="0"/>
                                                                          <w:marTop w:val="0"/>
                                                                          <w:marBottom w:val="0"/>
                                                                          <w:divBdr>
                                                                            <w:top w:val="none" w:sz="0" w:space="0" w:color="auto"/>
                                                                            <w:left w:val="none" w:sz="0" w:space="0" w:color="auto"/>
                                                                            <w:bottom w:val="none" w:sz="0" w:space="0" w:color="auto"/>
                                                                            <w:right w:val="none" w:sz="0" w:space="0" w:color="auto"/>
                                                                          </w:divBdr>
                                                                          <w:divsChild>
                                                                            <w:div w:id="1700350340">
                                                                              <w:marLeft w:val="0"/>
                                                                              <w:marRight w:val="0"/>
                                                                              <w:marTop w:val="0"/>
                                                                              <w:marBottom w:val="0"/>
                                                                              <w:divBdr>
                                                                                <w:top w:val="none" w:sz="0" w:space="0" w:color="auto"/>
                                                                                <w:left w:val="none" w:sz="0" w:space="0" w:color="auto"/>
                                                                                <w:bottom w:val="none" w:sz="0" w:space="0" w:color="auto"/>
                                                                                <w:right w:val="none" w:sz="0" w:space="0" w:color="auto"/>
                                                                              </w:divBdr>
                                                                              <w:divsChild>
                                                                                <w:div w:id="173843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1772505">
      <w:bodyDiv w:val="1"/>
      <w:marLeft w:val="0"/>
      <w:marRight w:val="0"/>
      <w:marTop w:val="0"/>
      <w:marBottom w:val="0"/>
      <w:divBdr>
        <w:top w:val="none" w:sz="0" w:space="0" w:color="auto"/>
        <w:left w:val="none" w:sz="0" w:space="0" w:color="auto"/>
        <w:bottom w:val="none" w:sz="0" w:space="0" w:color="auto"/>
        <w:right w:val="none" w:sz="0" w:space="0" w:color="auto"/>
      </w:divBdr>
      <w:divsChild>
        <w:div w:id="2083063885">
          <w:marLeft w:val="0"/>
          <w:marRight w:val="0"/>
          <w:marTop w:val="0"/>
          <w:marBottom w:val="0"/>
          <w:divBdr>
            <w:top w:val="none" w:sz="0" w:space="0" w:color="auto"/>
            <w:left w:val="none" w:sz="0" w:space="0" w:color="auto"/>
            <w:bottom w:val="none" w:sz="0" w:space="0" w:color="auto"/>
            <w:right w:val="none" w:sz="0" w:space="0" w:color="auto"/>
          </w:divBdr>
          <w:divsChild>
            <w:div w:id="933126357">
              <w:marLeft w:val="0"/>
              <w:marRight w:val="0"/>
              <w:marTop w:val="0"/>
              <w:marBottom w:val="0"/>
              <w:divBdr>
                <w:top w:val="none" w:sz="0" w:space="0" w:color="auto"/>
                <w:left w:val="none" w:sz="0" w:space="0" w:color="auto"/>
                <w:bottom w:val="none" w:sz="0" w:space="0" w:color="auto"/>
                <w:right w:val="none" w:sz="0" w:space="0" w:color="auto"/>
              </w:divBdr>
              <w:divsChild>
                <w:div w:id="869683671">
                  <w:marLeft w:val="0"/>
                  <w:marRight w:val="0"/>
                  <w:marTop w:val="0"/>
                  <w:marBottom w:val="0"/>
                  <w:divBdr>
                    <w:top w:val="none" w:sz="0" w:space="0" w:color="auto"/>
                    <w:left w:val="none" w:sz="0" w:space="0" w:color="auto"/>
                    <w:bottom w:val="none" w:sz="0" w:space="0" w:color="auto"/>
                    <w:right w:val="none" w:sz="0" w:space="0" w:color="auto"/>
                  </w:divBdr>
                  <w:divsChild>
                    <w:div w:id="241185106">
                      <w:marLeft w:val="0"/>
                      <w:marRight w:val="0"/>
                      <w:marTop w:val="0"/>
                      <w:marBottom w:val="0"/>
                      <w:divBdr>
                        <w:top w:val="none" w:sz="0" w:space="0" w:color="auto"/>
                        <w:left w:val="none" w:sz="0" w:space="0" w:color="auto"/>
                        <w:bottom w:val="none" w:sz="0" w:space="0" w:color="auto"/>
                        <w:right w:val="none" w:sz="0" w:space="0" w:color="auto"/>
                      </w:divBdr>
                      <w:divsChild>
                        <w:div w:id="333530821">
                          <w:marLeft w:val="0"/>
                          <w:marRight w:val="0"/>
                          <w:marTop w:val="0"/>
                          <w:marBottom w:val="0"/>
                          <w:divBdr>
                            <w:top w:val="none" w:sz="0" w:space="0" w:color="auto"/>
                            <w:left w:val="none" w:sz="0" w:space="0" w:color="auto"/>
                            <w:bottom w:val="none" w:sz="0" w:space="0" w:color="auto"/>
                            <w:right w:val="none" w:sz="0" w:space="0" w:color="auto"/>
                          </w:divBdr>
                          <w:divsChild>
                            <w:div w:id="2079984087">
                              <w:marLeft w:val="0"/>
                              <w:marRight w:val="0"/>
                              <w:marTop w:val="0"/>
                              <w:marBottom w:val="0"/>
                              <w:divBdr>
                                <w:top w:val="none" w:sz="0" w:space="0" w:color="auto"/>
                                <w:left w:val="none" w:sz="0" w:space="0" w:color="auto"/>
                                <w:bottom w:val="none" w:sz="0" w:space="0" w:color="auto"/>
                                <w:right w:val="none" w:sz="0" w:space="0" w:color="auto"/>
                              </w:divBdr>
                              <w:divsChild>
                                <w:div w:id="272906434">
                                  <w:marLeft w:val="0"/>
                                  <w:marRight w:val="0"/>
                                  <w:marTop w:val="0"/>
                                  <w:marBottom w:val="0"/>
                                  <w:divBdr>
                                    <w:top w:val="none" w:sz="0" w:space="0" w:color="auto"/>
                                    <w:left w:val="none" w:sz="0" w:space="0" w:color="auto"/>
                                    <w:bottom w:val="none" w:sz="0" w:space="0" w:color="auto"/>
                                    <w:right w:val="none" w:sz="0" w:space="0" w:color="auto"/>
                                  </w:divBdr>
                                  <w:divsChild>
                                    <w:div w:id="1978022529">
                                      <w:marLeft w:val="0"/>
                                      <w:marRight w:val="0"/>
                                      <w:marTop w:val="0"/>
                                      <w:marBottom w:val="0"/>
                                      <w:divBdr>
                                        <w:top w:val="none" w:sz="0" w:space="0" w:color="auto"/>
                                        <w:left w:val="none" w:sz="0" w:space="0" w:color="auto"/>
                                        <w:bottom w:val="none" w:sz="0" w:space="0" w:color="auto"/>
                                        <w:right w:val="none" w:sz="0" w:space="0" w:color="auto"/>
                                      </w:divBdr>
                                      <w:divsChild>
                                        <w:div w:id="1325938772">
                                          <w:marLeft w:val="0"/>
                                          <w:marRight w:val="0"/>
                                          <w:marTop w:val="0"/>
                                          <w:marBottom w:val="0"/>
                                          <w:divBdr>
                                            <w:top w:val="none" w:sz="0" w:space="0" w:color="auto"/>
                                            <w:left w:val="none" w:sz="0" w:space="0" w:color="auto"/>
                                            <w:bottom w:val="none" w:sz="0" w:space="0" w:color="auto"/>
                                            <w:right w:val="none" w:sz="0" w:space="0" w:color="auto"/>
                                          </w:divBdr>
                                          <w:divsChild>
                                            <w:div w:id="1086418730">
                                              <w:marLeft w:val="0"/>
                                              <w:marRight w:val="0"/>
                                              <w:marTop w:val="0"/>
                                              <w:marBottom w:val="0"/>
                                              <w:divBdr>
                                                <w:top w:val="none" w:sz="0" w:space="0" w:color="auto"/>
                                                <w:left w:val="none" w:sz="0" w:space="0" w:color="auto"/>
                                                <w:bottom w:val="none" w:sz="0" w:space="0" w:color="auto"/>
                                                <w:right w:val="none" w:sz="0" w:space="0" w:color="auto"/>
                                              </w:divBdr>
                                              <w:divsChild>
                                                <w:div w:id="401223208">
                                                  <w:marLeft w:val="0"/>
                                                  <w:marRight w:val="0"/>
                                                  <w:marTop w:val="0"/>
                                                  <w:marBottom w:val="0"/>
                                                  <w:divBdr>
                                                    <w:top w:val="none" w:sz="0" w:space="0" w:color="auto"/>
                                                    <w:left w:val="none" w:sz="0" w:space="0" w:color="auto"/>
                                                    <w:bottom w:val="none" w:sz="0" w:space="0" w:color="auto"/>
                                                    <w:right w:val="none" w:sz="0" w:space="0" w:color="auto"/>
                                                  </w:divBdr>
                                                  <w:divsChild>
                                                    <w:div w:id="1357779890">
                                                      <w:marLeft w:val="0"/>
                                                      <w:marRight w:val="0"/>
                                                      <w:marTop w:val="0"/>
                                                      <w:marBottom w:val="0"/>
                                                      <w:divBdr>
                                                        <w:top w:val="none" w:sz="0" w:space="0" w:color="auto"/>
                                                        <w:left w:val="none" w:sz="0" w:space="0" w:color="auto"/>
                                                        <w:bottom w:val="none" w:sz="0" w:space="0" w:color="auto"/>
                                                        <w:right w:val="none" w:sz="0" w:space="0" w:color="auto"/>
                                                      </w:divBdr>
                                                      <w:divsChild>
                                                        <w:div w:id="454913407">
                                                          <w:marLeft w:val="0"/>
                                                          <w:marRight w:val="0"/>
                                                          <w:marTop w:val="0"/>
                                                          <w:marBottom w:val="0"/>
                                                          <w:divBdr>
                                                            <w:top w:val="none" w:sz="0" w:space="0" w:color="auto"/>
                                                            <w:left w:val="none" w:sz="0" w:space="0" w:color="auto"/>
                                                            <w:bottom w:val="none" w:sz="0" w:space="0" w:color="auto"/>
                                                            <w:right w:val="none" w:sz="0" w:space="0" w:color="auto"/>
                                                          </w:divBdr>
                                                          <w:divsChild>
                                                            <w:div w:id="117144589">
                                                              <w:marLeft w:val="0"/>
                                                              <w:marRight w:val="0"/>
                                                              <w:marTop w:val="0"/>
                                                              <w:marBottom w:val="0"/>
                                                              <w:divBdr>
                                                                <w:top w:val="none" w:sz="0" w:space="0" w:color="auto"/>
                                                                <w:left w:val="none" w:sz="0" w:space="0" w:color="auto"/>
                                                                <w:bottom w:val="none" w:sz="0" w:space="0" w:color="auto"/>
                                                                <w:right w:val="none" w:sz="0" w:space="0" w:color="auto"/>
                                                              </w:divBdr>
                                                              <w:divsChild>
                                                                <w:div w:id="607471494">
                                                                  <w:marLeft w:val="0"/>
                                                                  <w:marRight w:val="0"/>
                                                                  <w:marTop w:val="0"/>
                                                                  <w:marBottom w:val="0"/>
                                                                  <w:divBdr>
                                                                    <w:top w:val="none" w:sz="0" w:space="0" w:color="auto"/>
                                                                    <w:left w:val="none" w:sz="0" w:space="0" w:color="auto"/>
                                                                    <w:bottom w:val="none" w:sz="0" w:space="0" w:color="auto"/>
                                                                    <w:right w:val="none" w:sz="0" w:space="0" w:color="auto"/>
                                                                  </w:divBdr>
                                                                  <w:divsChild>
                                                                    <w:div w:id="1642535885">
                                                                      <w:marLeft w:val="0"/>
                                                                      <w:marRight w:val="0"/>
                                                                      <w:marTop w:val="0"/>
                                                                      <w:marBottom w:val="0"/>
                                                                      <w:divBdr>
                                                                        <w:top w:val="none" w:sz="0" w:space="0" w:color="auto"/>
                                                                        <w:left w:val="none" w:sz="0" w:space="0" w:color="auto"/>
                                                                        <w:bottom w:val="none" w:sz="0" w:space="0" w:color="auto"/>
                                                                        <w:right w:val="none" w:sz="0" w:space="0" w:color="auto"/>
                                                                      </w:divBdr>
                                                                      <w:divsChild>
                                                                        <w:div w:id="1385177490">
                                                                          <w:marLeft w:val="0"/>
                                                                          <w:marRight w:val="0"/>
                                                                          <w:marTop w:val="0"/>
                                                                          <w:marBottom w:val="0"/>
                                                                          <w:divBdr>
                                                                            <w:top w:val="none" w:sz="0" w:space="0" w:color="auto"/>
                                                                            <w:left w:val="none" w:sz="0" w:space="0" w:color="auto"/>
                                                                            <w:bottom w:val="none" w:sz="0" w:space="0" w:color="auto"/>
                                                                            <w:right w:val="none" w:sz="0" w:space="0" w:color="auto"/>
                                                                          </w:divBdr>
                                                                          <w:divsChild>
                                                                            <w:div w:id="27681708">
                                                                              <w:marLeft w:val="0"/>
                                                                              <w:marRight w:val="0"/>
                                                                              <w:marTop w:val="0"/>
                                                                              <w:marBottom w:val="0"/>
                                                                              <w:divBdr>
                                                                                <w:top w:val="none" w:sz="0" w:space="0" w:color="auto"/>
                                                                                <w:left w:val="none" w:sz="0" w:space="0" w:color="auto"/>
                                                                                <w:bottom w:val="none" w:sz="0" w:space="0" w:color="auto"/>
                                                                                <w:right w:val="none" w:sz="0" w:space="0" w:color="auto"/>
                                                                              </w:divBdr>
                                                                              <w:divsChild>
                                                                                <w:div w:id="97460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4080994">
      <w:bodyDiv w:val="1"/>
      <w:marLeft w:val="0"/>
      <w:marRight w:val="0"/>
      <w:marTop w:val="0"/>
      <w:marBottom w:val="0"/>
      <w:divBdr>
        <w:top w:val="none" w:sz="0" w:space="0" w:color="auto"/>
        <w:left w:val="none" w:sz="0" w:space="0" w:color="auto"/>
        <w:bottom w:val="none" w:sz="0" w:space="0" w:color="auto"/>
        <w:right w:val="none" w:sz="0" w:space="0" w:color="auto"/>
      </w:divBdr>
      <w:divsChild>
        <w:div w:id="262305223">
          <w:marLeft w:val="0"/>
          <w:marRight w:val="0"/>
          <w:marTop w:val="0"/>
          <w:marBottom w:val="0"/>
          <w:divBdr>
            <w:top w:val="none" w:sz="0" w:space="0" w:color="auto"/>
            <w:left w:val="none" w:sz="0" w:space="0" w:color="auto"/>
            <w:bottom w:val="none" w:sz="0" w:space="0" w:color="auto"/>
            <w:right w:val="none" w:sz="0" w:space="0" w:color="auto"/>
          </w:divBdr>
          <w:divsChild>
            <w:div w:id="550533192">
              <w:marLeft w:val="0"/>
              <w:marRight w:val="0"/>
              <w:marTop w:val="0"/>
              <w:marBottom w:val="0"/>
              <w:divBdr>
                <w:top w:val="none" w:sz="0" w:space="0" w:color="auto"/>
                <w:left w:val="none" w:sz="0" w:space="0" w:color="auto"/>
                <w:bottom w:val="none" w:sz="0" w:space="0" w:color="auto"/>
                <w:right w:val="none" w:sz="0" w:space="0" w:color="auto"/>
              </w:divBdr>
              <w:divsChild>
                <w:div w:id="5325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7843">
      <w:bodyDiv w:val="1"/>
      <w:marLeft w:val="0"/>
      <w:marRight w:val="0"/>
      <w:marTop w:val="0"/>
      <w:marBottom w:val="0"/>
      <w:divBdr>
        <w:top w:val="none" w:sz="0" w:space="0" w:color="auto"/>
        <w:left w:val="none" w:sz="0" w:space="0" w:color="auto"/>
        <w:bottom w:val="none" w:sz="0" w:space="0" w:color="auto"/>
        <w:right w:val="none" w:sz="0" w:space="0" w:color="auto"/>
      </w:divBdr>
      <w:divsChild>
        <w:div w:id="86004358">
          <w:marLeft w:val="0"/>
          <w:marRight w:val="0"/>
          <w:marTop w:val="0"/>
          <w:marBottom w:val="0"/>
          <w:divBdr>
            <w:top w:val="none" w:sz="0" w:space="0" w:color="auto"/>
            <w:left w:val="none" w:sz="0" w:space="0" w:color="auto"/>
            <w:bottom w:val="none" w:sz="0" w:space="0" w:color="auto"/>
            <w:right w:val="none" w:sz="0" w:space="0" w:color="auto"/>
          </w:divBdr>
          <w:divsChild>
            <w:div w:id="1938516452">
              <w:marLeft w:val="0"/>
              <w:marRight w:val="0"/>
              <w:marTop w:val="0"/>
              <w:marBottom w:val="0"/>
              <w:divBdr>
                <w:top w:val="none" w:sz="0" w:space="0" w:color="auto"/>
                <w:left w:val="none" w:sz="0" w:space="0" w:color="auto"/>
                <w:bottom w:val="none" w:sz="0" w:space="0" w:color="auto"/>
                <w:right w:val="none" w:sz="0" w:space="0" w:color="auto"/>
              </w:divBdr>
              <w:divsChild>
                <w:div w:id="1535000313">
                  <w:marLeft w:val="0"/>
                  <w:marRight w:val="0"/>
                  <w:marTop w:val="0"/>
                  <w:marBottom w:val="0"/>
                  <w:divBdr>
                    <w:top w:val="none" w:sz="0" w:space="0" w:color="auto"/>
                    <w:left w:val="none" w:sz="0" w:space="0" w:color="auto"/>
                    <w:bottom w:val="none" w:sz="0" w:space="0" w:color="auto"/>
                    <w:right w:val="none" w:sz="0" w:space="0" w:color="auto"/>
                  </w:divBdr>
                  <w:divsChild>
                    <w:div w:id="6061908">
                      <w:marLeft w:val="0"/>
                      <w:marRight w:val="0"/>
                      <w:marTop w:val="0"/>
                      <w:marBottom w:val="0"/>
                      <w:divBdr>
                        <w:top w:val="none" w:sz="0" w:space="0" w:color="auto"/>
                        <w:left w:val="none" w:sz="0" w:space="0" w:color="auto"/>
                        <w:bottom w:val="none" w:sz="0" w:space="0" w:color="auto"/>
                        <w:right w:val="none" w:sz="0" w:space="0" w:color="auto"/>
                      </w:divBdr>
                      <w:divsChild>
                        <w:div w:id="132797966">
                          <w:marLeft w:val="0"/>
                          <w:marRight w:val="0"/>
                          <w:marTop w:val="0"/>
                          <w:marBottom w:val="0"/>
                          <w:divBdr>
                            <w:top w:val="none" w:sz="0" w:space="0" w:color="auto"/>
                            <w:left w:val="none" w:sz="0" w:space="0" w:color="auto"/>
                            <w:bottom w:val="none" w:sz="0" w:space="0" w:color="auto"/>
                            <w:right w:val="none" w:sz="0" w:space="0" w:color="auto"/>
                          </w:divBdr>
                          <w:divsChild>
                            <w:div w:id="1114862750">
                              <w:marLeft w:val="0"/>
                              <w:marRight w:val="0"/>
                              <w:marTop w:val="0"/>
                              <w:marBottom w:val="0"/>
                              <w:divBdr>
                                <w:top w:val="none" w:sz="0" w:space="0" w:color="auto"/>
                                <w:left w:val="none" w:sz="0" w:space="0" w:color="auto"/>
                                <w:bottom w:val="none" w:sz="0" w:space="0" w:color="auto"/>
                                <w:right w:val="none" w:sz="0" w:space="0" w:color="auto"/>
                              </w:divBdr>
                              <w:divsChild>
                                <w:div w:id="868642862">
                                  <w:marLeft w:val="0"/>
                                  <w:marRight w:val="0"/>
                                  <w:marTop w:val="0"/>
                                  <w:marBottom w:val="0"/>
                                  <w:divBdr>
                                    <w:top w:val="none" w:sz="0" w:space="0" w:color="auto"/>
                                    <w:left w:val="none" w:sz="0" w:space="0" w:color="auto"/>
                                    <w:bottom w:val="none" w:sz="0" w:space="0" w:color="auto"/>
                                    <w:right w:val="none" w:sz="0" w:space="0" w:color="auto"/>
                                  </w:divBdr>
                                  <w:divsChild>
                                    <w:div w:id="1413620503">
                                      <w:marLeft w:val="0"/>
                                      <w:marRight w:val="0"/>
                                      <w:marTop w:val="0"/>
                                      <w:marBottom w:val="0"/>
                                      <w:divBdr>
                                        <w:top w:val="none" w:sz="0" w:space="0" w:color="auto"/>
                                        <w:left w:val="none" w:sz="0" w:space="0" w:color="auto"/>
                                        <w:bottom w:val="none" w:sz="0" w:space="0" w:color="auto"/>
                                        <w:right w:val="none" w:sz="0" w:space="0" w:color="auto"/>
                                      </w:divBdr>
                                      <w:divsChild>
                                        <w:div w:id="1517890782">
                                          <w:marLeft w:val="0"/>
                                          <w:marRight w:val="0"/>
                                          <w:marTop w:val="0"/>
                                          <w:marBottom w:val="0"/>
                                          <w:divBdr>
                                            <w:top w:val="none" w:sz="0" w:space="0" w:color="auto"/>
                                            <w:left w:val="none" w:sz="0" w:space="0" w:color="auto"/>
                                            <w:bottom w:val="none" w:sz="0" w:space="0" w:color="auto"/>
                                            <w:right w:val="none" w:sz="0" w:space="0" w:color="auto"/>
                                          </w:divBdr>
                                          <w:divsChild>
                                            <w:div w:id="294146983">
                                              <w:marLeft w:val="0"/>
                                              <w:marRight w:val="0"/>
                                              <w:marTop w:val="0"/>
                                              <w:marBottom w:val="0"/>
                                              <w:divBdr>
                                                <w:top w:val="none" w:sz="0" w:space="0" w:color="auto"/>
                                                <w:left w:val="none" w:sz="0" w:space="0" w:color="auto"/>
                                                <w:bottom w:val="none" w:sz="0" w:space="0" w:color="auto"/>
                                                <w:right w:val="none" w:sz="0" w:space="0" w:color="auto"/>
                                              </w:divBdr>
                                              <w:divsChild>
                                                <w:div w:id="1182432045">
                                                  <w:marLeft w:val="0"/>
                                                  <w:marRight w:val="0"/>
                                                  <w:marTop w:val="0"/>
                                                  <w:marBottom w:val="0"/>
                                                  <w:divBdr>
                                                    <w:top w:val="none" w:sz="0" w:space="0" w:color="auto"/>
                                                    <w:left w:val="none" w:sz="0" w:space="0" w:color="auto"/>
                                                    <w:bottom w:val="none" w:sz="0" w:space="0" w:color="auto"/>
                                                    <w:right w:val="none" w:sz="0" w:space="0" w:color="auto"/>
                                                  </w:divBdr>
                                                  <w:divsChild>
                                                    <w:div w:id="1261067836">
                                                      <w:marLeft w:val="0"/>
                                                      <w:marRight w:val="0"/>
                                                      <w:marTop w:val="0"/>
                                                      <w:marBottom w:val="0"/>
                                                      <w:divBdr>
                                                        <w:top w:val="none" w:sz="0" w:space="0" w:color="auto"/>
                                                        <w:left w:val="none" w:sz="0" w:space="0" w:color="auto"/>
                                                        <w:bottom w:val="none" w:sz="0" w:space="0" w:color="auto"/>
                                                        <w:right w:val="none" w:sz="0" w:space="0" w:color="auto"/>
                                                      </w:divBdr>
                                                      <w:divsChild>
                                                        <w:div w:id="812674121">
                                                          <w:marLeft w:val="0"/>
                                                          <w:marRight w:val="0"/>
                                                          <w:marTop w:val="0"/>
                                                          <w:marBottom w:val="0"/>
                                                          <w:divBdr>
                                                            <w:top w:val="none" w:sz="0" w:space="0" w:color="auto"/>
                                                            <w:left w:val="none" w:sz="0" w:space="0" w:color="auto"/>
                                                            <w:bottom w:val="none" w:sz="0" w:space="0" w:color="auto"/>
                                                            <w:right w:val="none" w:sz="0" w:space="0" w:color="auto"/>
                                                          </w:divBdr>
                                                          <w:divsChild>
                                                            <w:div w:id="18092001">
                                                              <w:marLeft w:val="0"/>
                                                              <w:marRight w:val="0"/>
                                                              <w:marTop w:val="0"/>
                                                              <w:marBottom w:val="0"/>
                                                              <w:divBdr>
                                                                <w:top w:val="none" w:sz="0" w:space="0" w:color="auto"/>
                                                                <w:left w:val="none" w:sz="0" w:space="0" w:color="auto"/>
                                                                <w:bottom w:val="none" w:sz="0" w:space="0" w:color="auto"/>
                                                                <w:right w:val="none" w:sz="0" w:space="0" w:color="auto"/>
                                                              </w:divBdr>
                                                              <w:divsChild>
                                                                <w:div w:id="1987471094">
                                                                  <w:marLeft w:val="0"/>
                                                                  <w:marRight w:val="0"/>
                                                                  <w:marTop w:val="0"/>
                                                                  <w:marBottom w:val="0"/>
                                                                  <w:divBdr>
                                                                    <w:top w:val="none" w:sz="0" w:space="0" w:color="auto"/>
                                                                    <w:left w:val="none" w:sz="0" w:space="0" w:color="auto"/>
                                                                    <w:bottom w:val="none" w:sz="0" w:space="0" w:color="auto"/>
                                                                    <w:right w:val="none" w:sz="0" w:space="0" w:color="auto"/>
                                                                  </w:divBdr>
                                                                  <w:divsChild>
                                                                    <w:div w:id="977540057">
                                                                      <w:marLeft w:val="0"/>
                                                                      <w:marRight w:val="0"/>
                                                                      <w:marTop w:val="0"/>
                                                                      <w:marBottom w:val="0"/>
                                                                      <w:divBdr>
                                                                        <w:top w:val="none" w:sz="0" w:space="0" w:color="auto"/>
                                                                        <w:left w:val="none" w:sz="0" w:space="0" w:color="auto"/>
                                                                        <w:bottom w:val="none" w:sz="0" w:space="0" w:color="auto"/>
                                                                        <w:right w:val="none" w:sz="0" w:space="0" w:color="auto"/>
                                                                      </w:divBdr>
                                                                      <w:divsChild>
                                                                        <w:div w:id="951013860">
                                                                          <w:marLeft w:val="0"/>
                                                                          <w:marRight w:val="0"/>
                                                                          <w:marTop w:val="0"/>
                                                                          <w:marBottom w:val="0"/>
                                                                          <w:divBdr>
                                                                            <w:top w:val="none" w:sz="0" w:space="0" w:color="auto"/>
                                                                            <w:left w:val="none" w:sz="0" w:space="0" w:color="auto"/>
                                                                            <w:bottom w:val="none" w:sz="0" w:space="0" w:color="auto"/>
                                                                            <w:right w:val="none" w:sz="0" w:space="0" w:color="auto"/>
                                                                          </w:divBdr>
                                                                          <w:divsChild>
                                                                            <w:div w:id="672998754">
                                                                              <w:marLeft w:val="0"/>
                                                                              <w:marRight w:val="0"/>
                                                                              <w:marTop w:val="0"/>
                                                                              <w:marBottom w:val="0"/>
                                                                              <w:divBdr>
                                                                                <w:top w:val="none" w:sz="0" w:space="0" w:color="auto"/>
                                                                                <w:left w:val="none" w:sz="0" w:space="0" w:color="auto"/>
                                                                                <w:bottom w:val="none" w:sz="0" w:space="0" w:color="auto"/>
                                                                                <w:right w:val="none" w:sz="0" w:space="0" w:color="auto"/>
                                                                              </w:divBdr>
                                                                              <w:divsChild>
                                                                                <w:div w:id="14767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723853">
      <w:bodyDiv w:val="1"/>
      <w:marLeft w:val="0"/>
      <w:marRight w:val="0"/>
      <w:marTop w:val="0"/>
      <w:marBottom w:val="0"/>
      <w:divBdr>
        <w:top w:val="none" w:sz="0" w:space="0" w:color="auto"/>
        <w:left w:val="none" w:sz="0" w:space="0" w:color="auto"/>
        <w:bottom w:val="none" w:sz="0" w:space="0" w:color="auto"/>
        <w:right w:val="none" w:sz="0" w:space="0" w:color="auto"/>
      </w:divBdr>
      <w:divsChild>
        <w:div w:id="1430850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3496180">
      <w:bodyDiv w:val="1"/>
      <w:marLeft w:val="0"/>
      <w:marRight w:val="0"/>
      <w:marTop w:val="0"/>
      <w:marBottom w:val="0"/>
      <w:divBdr>
        <w:top w:val="none" w:sz="0" w:space="0" w:color="auto"/>
        <w:left w:val="none" w:sz="0" w:space="0" w:color="auto"/>
        <w:bottom w:val="none" w:sz="0" w:space="0" w:color="auto"/>
        <w:right w:val="none" w:sz="0" w:space="0" w:color="auto"/>
      </w:divBdr>
      <w:divsChild>
        <w:div w:id="1973094066">
          <w:marLeft w:val="0"/>
          <w:marRight w:val="0"/>
          <w:marTop w:val="0"/>
          <w:marBottom w:val="0"/>
          <w:divBdr>
            <w:top w:val="none" w:sz="0" w:space="0" w:color="auto"/>
            <w:left w:val="none" w:sz="0" w:space="0" w:color="auto"/>
            <w:bottom w:val="none" w:sz="0" w:space="0" w:color="auto"/>
            <w:right w:val="none" w:sz="0" w:space="0" w:color="auto"/>
          </w:divBdr>
          <w:divsChild>
            <w:div w:id="1235972277">
              <w:marLeft w:val="0"/>
              <w:marRight w:val="0"/>
              <w:marTop w:val="0"/>
              <w:marBottom w:val="0"/>
              <w:divBdr>
                <w:top w:val="none" w:sz="0" w:space="0" w:color="auto"/>
                <w:left w:val="none" w:sz="0" w:space="0" w:color="auto"/>
                <w:bottom w:val="none" w:sz="0" w:space="0" w:color="auto"/>
                <w:right w:val="none" w:sz="0" w:space="0" w:color="auto"/>
              </w:divBdr>
              <w:divsChild>
                <w:div w:id="920406180">
                  <w:marLeft w:val="0"/>
                  <w:marRight w:val="0"/>
                  <w:marTop w:val="0"/>
                  <w:marBottom w:val="0"/>
                  <w:divBdr>
                    <w:top w:val="none" w:sz="0" w:space="0" w:color="auto"/>
                    <w:left w:val="none" w:sz="0" w:space="0" w:color="auto"/>
                    <w:bottom w:val="none" w:sz="0" w:space="0" w:color="auto"/>
                    <w:right w:val="none" w:sz="0" w:space="0" w:color="auto"/>
                  </w:divBdr>
                  <w:divsChild>
                    <w:div w:id="1974208757">
                      <w:marLeft w:val="0"/>
                      <w:marRight w:val="0"/>
                      <w:marTop w:val="0"/>
                      <w:marBottom w:val="0"/>
                      <w:divBdr>
                        <w:top w:val="none" w:sz="0" w:space="0" w:color="auto"/>
                        <w:left w:val="none" w:sz="0" w:space="0" w:color="auto"/>
                        <w:bottom w:val="none" w:sz="0" w:space="0" w:color="auto"/>
                        <w:right w:val="none" w:sz="0" w:space="0" w:color="auto"/>
                      </w:divBdr>
                      <w:divsChild>
                        <w:div w:id="1309094201">
                          <w:marLeft w:val="0"/>
                          <w:marRight w:val="0"/>
                          <w:marTop w:val="0"/>
                          <w:marBottom w:val="0"/>
                          <w:divBdr>
                            <w:top w:val="none" w:sz="0" w:space="0" w:color="auto"/>
                            <w:left w:val="none" w:sz="0" w:space="0" w:color="auto"/>
                            <w:bottom w:val="none" w:sz="0" w:space="0" w:color="auto"/>
                            <w:right w:val="none" w:sz="0" w:space="0" w:color="auto"/>
                          </w:divBdr>
                          <w:divsChild>
                            <w:div w:id="917397252">
                              <w:marLeft w:val="0"/>
                              <w:marRight w:val="0"/>
                              <w:marTop w:val="0"/>
                              <w:marBottom w:val="0"/>
                              <w:divBdr>
                                <w:top w:val="none" w:sz="0" w:space="0" w:color="auto"/>
                                <w:left w:val="none" w:sz="0" w:space="0" w:color="auto"/>
                                <w:bottom w:val="none" w:sz="0" w:space="0" w:color="auto"/>
                                <w:right w:val="none" w:sz="0" w:space="0" w:color="auto"/>
                              </w:divBdr>
                              <w:divsChild>
                                <w:div w:id="1561789829">
                                  <w:marLeft w:val="0"/>
                                  <w:marRight w:val="0"/>
                                  <w:marTop w:val="0"/>
                                  <w:marBottom w:val="0"/>
                                  <w:divBdr>
                                    <w:top w:val="none" w:sz="0" w:space="0" w:color="auto"/>
                                    <w:left w:val="none" w:sz="0" w:space="0" w:color="auto"/>
                                    <w:bottom w:val="none" w:sz="0" w:space="0" w:color="auto"/>
                                    <w:right w:val="none" w:sz="0" w:space="0" w:color="auto"/>
                                  </w:divBdr>
                                  <w:divsChild>
                                    <w:div w:id="44723200">
                                      <w:marLeft w:val="0"/>
                                      <w:marRight w:val="0"/>
                                      <w:marTop w:val="0"/>
                                      <w:marBottom w:val="0"/>
                                      <w:divBdr>
                                        <w:top w:val="none" w:sz="0" w:space="0" w:color="auto"/>
                                        <w:left w:val="none" w:sz="0" w:space="0" w:color="auto"/>
                                        <w:bottom w:val="none" w:sz="0" w:space="0" w:color="auto"/>
                                        <w:right w:val="none" w:sz="0" w:space="0" w:color="auto"/>
                                      </w:divBdr>
                                      <w:divsChild>
                                        <w:div w:id="1170101908">
                                          <w:marLeft w:val="0"/>
                                          <w:marRight w:val="0"/>
                                          <w:marTop w:val="0"/>
                                          <w:marBottom w:val="0"/>
                                          <w:divBdr>
                                            <w:top w:val="none" w:sz="0" w:space="0" w:color="auto"/>
                                            <w:left w:val="none" w:sz="0" w:space="0" w:color="auto"/>
                                            <w:bottom w:val="none" w:sz="0" w:space="0" w:color="auto"/>
                                            <w:right w:val="none" w:sz="0" w:space="0" w:color="auto"/>
                                          </w:divBdr>
                                          <w:divsChild>
                                            <w:div w:id="357203552">
                                              <w:marLeft w:val="0"/>
                                              <w:marRight w:val="0"/>
                                              <w:marTop w:val="0"/>
                                              <w:marBottom w:val="0"/>
                                              <w:divBdr>
                                                <w:top w:val="none" w:sz="0" w:space="0" w:color="auto"/>
                                                <w:left w:val="none" w:sz="0" w:space="0" w:color="auto"/>
                                                <w:bottom w:val="none" w:sz="0" w:space="0" w:color="auto"/>
                                                <w:right w:val="none" w:sz="0" w:space="0" w:color="auto"/>
                                              </w:divBdr>
                                              <w:divsChild>
                                                <w:div w:id="696975367">
                                                  <w:marLeft w:val="0"/>
                                                  <w:marRight w:val="0"/>
                                                  <w:marTop w:val="0"/>
                                                  <w:marBottom w:val="0"/>
                                                  <w:divBdr>
                                                    <w:top w:val="none" w:sz="0" w:space="0" w:color="auto"/>
                                                    <w:left w:val="none" w:sz="0" w:space="0" w:color="auto"/>
                                                    <w:bottom w:val="none" w:sz="0" w:space="0" w:color="auto"/>
                                                    <w:right w:val="none" w:sz="0" w:space="0" w:color="auto"/>
                                                  </w:divBdr>
                                                  <w:divsChild>
                                                    <w:div w:id="1707563302">
                                                      <w:marLeft w:val="0"/>
                                                      <w:marRight w:val="0"/>
                                                      <w:marTop w:val="0"/>
                                                      <w:marBottom w:val="0"/>
                                                      <w:divBdr>
                                                        <w:top w:val="none" w:sz="0" w:space="0" w:color="auto"/>
                                                        <w:left w:val="none" w:sz="0" w:space="0" w:color="auto"/>
                                                        <w:bottom w:val="none" w:sz="0" w:space="0" w:color="auto"/>
                                                        <w:right w:val="none" w:sz="0" w:space="0" w:color="auto"/>
                                                      </w:divBdr>
                                                      <w:divsChild>
                                                        <w:div w:id="440800550">
                                                          <w:marLeft w:val="0"/>
                                                          <w:marRight w:val="0"/>
                                                          <w:marTop w:val="0"/>
                                                          <w:marBottom w:val="0"/>
                                                          <w:divBdr>
                                                            <w:top w:val="none" w:sz="0" w:space="0" w:color="auto"/>
                                                            <w:left w:val="none" w:sz="0" w:space="0" w:color="auto"/>
                                                            <w:bottom w:val="none" w:sz="0" w:space="0" w:color="auto"/>
                                                            <w:right w:val="none" w:sz="0" w:space="0" w:color="auto"/>
                                                          </w:divBdr>
                                                          <w:divsChild>
                                                            <w:div w:id="585696230">
                                                              <w:marLeft w:val="0"/>
                                                              <w:marRight w:val="0"/>
                                                              <w:marTop w:val="0"/>
                                                              <w:marBottom w:val="0"/>
                                                              <w:divBdr>
                                                                <w:top w:val="none" w:sz="0" w:space="0" w:color="auto"/>
                                                                <w:left w:val="none" w:sz="0" w:space="0" w:color="auto"/>
                                                                <w:bottom w:val="none" w:sz="0" w:space="0" w:color="auto"/>
                                                                <w:right w:val="none" w:sz="0" w:space="0" w:color="auto"/>
                                                              </w:divBdr>
                                                              <w:divsChild>
                                                                <w:div w:id="217208882">
                                                                  <w:marLeft w:val="0"/>
                                                                  <w:marRight w:val="0"/>
                                                                  <w:marTop w:val="0"/>
                                                                  <w:marBottom w:val="0"/>
                                                                  <w:divBdr>
                                                                    <w:top w:val="none" w:sz="0" w:space="0" w:color="auto"/>
                                                                    <w:left w:val="none" w:sz="0" w:space="0" w:color="auto"/>
                                                                    <w:bottom w:val="none" w:sz="0" w:space="0" w:color="auto"/>
                                                                    <w:right w:val="none" w:sz="0" w:space="0" w:color="auto"/>
                                                                  </w:divBdr>
                                                                  <w:divsChild>
                                                                    <w:div w:id="1540319500">
                                                                      <w:marLeft w:val="0"/>
                                                                      <w:marRight w:val="0"/>
                                                                      <w:marTop w:val="0"/>
                                                                      <w:marBottom w:val="0"/>
                                                                      <w:divBdr>
                                                                        <w:top w:val="none" w:sz="0" w:space="0" w:color="auto"/>
                                                                        <w:left w:val="none" w:sz="0" w:space="0" w:color="auto"/>
                                                                        <w:bottom w:val="none" w:sz="0" w:space="0" w:color="auto"/>
                                                                        <w:right w:val="none" w:sz="0" w:space="0" w:color="auto"/>
                                                                      </w:divBdr>
                                                                      <w:divsChild>
                                                                        <w:div w:id="1866166175">
                                                                          <w:marLeft w:val="0"/>
                                                                          <w:marRight w:val="0"/>
                                                                          <w:marTop w:val="0"/>
                                                                          <w:marBottom w:val="0"/>
                                                                          <w:divBdr>
                                                                            <w:top w:val="none" w:sz="0" w:space="0" w:color="auto"/>
                                                                            <w:left w:val="none" w:sz="0" w:space="0" w:color="auto"/>
                                                                            <w:bottom w:val="none" w:sz="0" w:space="0" w:color="auto"/>
                                                                            <w:right w:val="none" w:sz="0" w:space="0" w:color="auto"/>
                                                                          </w:divBdr>
                                                                          <w:divsChild>
                                                                            <w:div w:id="108588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5652837">
      <w:bodyDiv w:val="1"/>
      <w:marLeft w:val="0"/>
      <w:marRight w:val="0"/>
      <w:marTop w:val="0"/>
      <w:marBottom w:val="0"/>
      <w:divBdr>
        <w:top w:val="none" w:sz="0" w:space="0" w:color="auto"/>
        <w:left w:val="none" w:sz="0" w:space="0" w:color="auto"/>
        <w:bottom w:val="none" w:sz="0" w:space="0" w:color="auto"/>
        <w:right w:val="none" w:sz="0" w:space="0" w:color="auto"/>
      </w:divBdr>
      <w:divsChild>
        <w:div w:id="1778865921">
          <w:marLeft w:val="0"/>
          <w:marRight w:val="0"/>
          <w:marTop w:val="0"/>
          <w:marBottom w:val="0"/>
          <w:divBdr>
            <w:top w:val="none" w:sz="0" w:space="0" w:color="auto"/>
            <w:left w:val="none" w:sz="0" w:space="0" w:color="auto"/>
            <w:bottom w:val="none" w:sz="0" w:space="0" w:color="auto"/>
            <w:right w:val="none" w:sz="0" w:space="0" w:color="auto"/>
          </w:divBdr>
          <w:divsChild>
            <w:div w:id="62338588">
              <w:marLeft w:val="0"/>
              <w:marRight w:val="0"/>
              <w:marTop w:val="0"/>
              <w:marBottom w:val="0"/>
              <w:divBdr>
                <w:top w:val="none" w:sz="0" w:space="0" w:color="auto"/>
                <w:left w:val="none" w:sz="0" w:space="0" w:color="auto"/>
                <w:bottom w:val="none" w:sz="0" w:space="0" w:color="auto"/>
                <w:right w:val="none" w:sz="0" w:space="0" w:color="auto"/>
              </w:divBdr>
              <w:divsChild>
                <w:div w:id="958606579">
                  <w:marLeft w:val="0"/>
                  <w:marRight w:val="0"/>
                  <w:marTop w:val="0"/>
                  <w:marBottom w:val="0"/>
                  <w:divBdr>
                    <w:top w:val="none" w:sz="0" w:space="0" w:color="auto"/>
                    <w:left w:val="none" w:sz="0" w:space="0" w:color="auto"/>
                    <w:bottom w:val="none" w:sz="0" w:space="0" w:color="auto"/>
                    <w:right w:val="none" w:sz="0" w:space="0" w:color="auto"/>
                  </w:divBdr>
                  <w:divsChild>
                    <w:div w:id="477847984">
                      <w:marLeft w:val="0"/>
                      <w:marRight w:val="0"/>
                      <w:marTop w:val="0"/>
                      <w:marBottom w:val="0"/>
                      <w:divBdr>
                        <w:top w:val="none" w:sz="0" w:space="0" w:color="auto"/>
                        <w:left w:val="none" w:sz="0" w:space="0" w:color="auto"/>
                        <w:bottom w:val="none" w:sz="0" w:space="0" w:color="auto"/>
                        <w:right w:val="none" w:sz="0" w:space="0" w:color="auto"/>
                      </w:divBdr>
                      <w:divsChild>
                        <w:div w:id="1828013432">
                          <w:marLeft w:val="0"/>
                          <w:marRight w:val="0"/>
                          <w:marTop w:val="0"/>
                          <w:marBottom w:val="0"/>
                          <w:divBdr>
                            <w:top w:val="none" w:sz="0" w:space="0" w:color="auto"/>
                            <w:left w:val="none" w:sz="0" w:space="0" w:color="auto"/>
                            <w:bottom w:val="none" w:sz="0" w:space="0" w:color="auto"/>
                            <w:right w:val="none" w:sz="0" w:space="0" w:color="auto"/>
                          </w:divBdr>
                          <w:divsChild>
                            <w:div w:id="807094183">
                              <w:marLeft w:val="0"/>
                              <w:marRight w:val="0"/>
                              <w:marTop w:val="0"/>
                              <w:marBottom w:val="0"/>
                              <w:divBdr>
                                <w:top w:val="none" w:sz="0" w:space="0" w:color="auto"/>
                                <w:left w:val="none" w:sz="0" w:space="0" w:color="auto"/>
                                <w:bottom w:val="none" w:sz="0" w:space="0" w:color="auto"/>
                                <w:right w:val="none" w:sz="0" w:space="0" w:color="auto"/>
                              </w:divBdr>
                              <w:divsChild>
                                <w:div w:id="102963266">
                                  <w:marLeft w:val="0"/>
                                  <w:marRight w:val="0"/>
                                  <w:marTop w:val="0"/>
                                  <w:marBottom w:val="0"/>
                                  <w:divBdr>
                                    <w:top w:val="none" w:sz="0" w:space="0" w:color="auto"/>
                                    <w:left w:val="none" w:sz="0" w:space="0" w:color="auto"/>
                                    <w:bottom w:val="none" w:sz="0" w:space="0" w:color="auto"/>
                                    <w:right w:val="none" w:sz="0" w:space="0" w:color="auto"/>
                                  </w:divBdr>
                                  <w:divsChild>
                                    <w:div w:id="436944460">
                                      <w:marLeft w:val="0"/>
                                      <w:marRight w:val="0"/>
                                      <w:marTop w:val="0"/>
                                      <w:marBottom w:val="0"/>
                                      <w:divBdr>
                                        <w:top w:val="none" w:sz="0" w:space="0" w:color="auto"/>
                                        <w:left w:val="none" w:sz="0" w:space="0" w:color="auto"/>
                                        <w:bottom w:val="none" w:sz="0" w:space="0" w:color="auto"/>
                                        <w:right w:val="none" w:sz="0" w:space="0" w:color="auto"/>
                                      </w:divBdr>
                                      <w:divsChild>
                                        <w:div w:id="484662940">
                                          <w:marLeft w:val="0"/>
                                          <w:marRight w:val="0"/>
                                          <w:marTop w:val="0"/>
                                          <w:marBottom w:val="0"/>
                                          <w:divBdr>
                                            <w:top w:val="none" w:sz="0" w:space="0" w:color="auto"/>
                                            <w:left w:val="none" w:sz="0" w:space="0" w:color="auto"/>
                                            <w:bottom w:val="none" w:sz="0" w:space="0" w:color="auto"/>
                                            <w:right w:val="none" w:sz="0" w:space="0" w:color="auto"/>
                                          </w:divBdr>
                                          <w:divsChild>
                                            <w:div w:id="1770006218">
                                              <w:marLeft w:val="0"/>
                                              <w:marRight w:val="0"/>
                                              <w:marTop w:val="0"/>
                                              <w:marBottom w:val="0"/>
                                              <w:divBdr>
                                                <w:top w:val="none" w:sz="0" w:space="0" w:color="auto"/>
                                                <w:left w:val="none" w:sz="0" w:space="0" w:color="auto"/>
                                                <w:bottom w:val="none" w:sz="0" w:space="0" w:color="auto"/>
                                                <w:right w:val="none" w:sz="0" w:space="0" w:color="auto"/>
                                              </w:divBdr>
                                              <w:divsChild>
                                                <w:div w:id="995500000">
                                                  <w:marLeft w:val="0"/>
                                                  <w:marRight w:val="0"/>
                                                  <w:marTop w:val="0"/>
                                                  <w:marBottom w:val="0"/>
                                                  <w:divBdr>
                                                    <w:top w:val="none" w:sz="0" w:space="0" w:color="auto"/>
                                                    <w:left w:val="none" w:sz="0" w:space="0" w:color="auto"/>
                                                    <w:bottom w:val="none" w:sz="0" w:space="0" w:color="auto"/>
                                                    <w:right w:val="none" w:sz="0" w:space="0" w:color="auto"/>
                                                  </w:divBdr>
                                                  <w:divsChild>
                                                    <w:div w:id="937374855">
                                                      <w:marLeft w:val="0"/>
                                                      <w:marRight w:val="0"/>
                                                      <w:marTop w:val="0"/>
                                                      <w:marBottom w:val="0"/>
                                                      <w:divBdr>
                                                        <w:top w:val="none" w:sz="0" w:space="0" w:color="auto"/>
                                                        <w:left w:val="none" w:sz="0" w:space="0" w:color="auto"/>
                                                        <w:bottom w:val="none" w:sz="0" w:space="0" w:color="auto"/>
                                                        <w:right w:val="none" w:sz="0" w:space="0" w:color="auto"/>
                                                      </w:divBdr>
                                                      <w:divsChild>
                                                        <w:div w:id="1494948567">
                                                          <w:marLeft w:val="0"/>
                                                          <w:marRight w:val="0"/>
                                                          <w:marTop w:val="0"/>
                                                          <w:marBottom w:val="0"/>
                                                          <w:divBdr>
                                                            <w:top w:val="none" w:sz="0" w:space="0" w:color="auto"/>
                                                            <w:left w:val="none" w:sz="0" w:space="0" w:color="auto"/>
                                                            <w:bottom w:val="none" w:sz="0" w:space="0" w:color="auto"/>
                                                            <w:right w:val="none" w:sz="0" w:space="0" w:color="auto"/>
                                                          </w:divBdr>
                                                          <w:divsChild>
                                                            <w:div w:id="608046980">
                                                              <w:marLeft w:val="0"/>
                                                              <w:marRight w:val="0"/>
                                                              <w:marTop w:val="0"/>
                                                              <w:marBottom w:val="0"/>
                                                              <w:divBdr>
                                                                <w:top w:val="none" w:sz="0" w:space="0" w:color="auto"/>
                                                                <w:left w:val="none" w:sz="0" w:space="0" w:color="auto"/>
                                                                <w:bottom w:val="none" w:sz="0" w:space="0" w:color="auto"/>
                                                                <w:right w:val="none" w:sz="0" w:space="0" w:color="auto"/>
                                                              </w:divBdr>
                                                              <w:divsChild>
                                                                <w:div w:id="239485274">
                                                                  <w:marLeft w:val="0"/>
                                                                  <w:marRight w:val="0"/>
                                                                  <w:marTop w:val="0"/>
                                                                  <w:marBottom w:val="0"/>
                                                                  <w:divBdr>
                                                                    <w:top w:val="none" w:sz="0" w:space="0" w:color="auto"/>
                                                                    <w:left w:val="none" w:sz="0" w:space="0" w:color="auto"/>
                                                                    <w:bottom w:val="none" w:sz="0" w:space="0" w:color="auto"/>
                                                                    <w:right w:val="none" w:sz="0" w:space="0" w:color="auto"/>
                                                                  </w:divBdr>
                                                                  <w:divsChild>
                                                                    <w:div w:id="116684762">
                                                                      <w:marLeft w:val="0"/>
                                                                      <w:marRight w:val="0"/>
                                                                      <w:marTop w:val="0"/>
                                                                      <w:marBottom w:val="0"/>
                                                                      <w:divBdr>
                                                                        <w:top w:val="none" w:sz="0" w:space="0" w:color="auto"/>
                                                                        <w:left w:val="none" w:sz="0" w:space="0" w:color="auto"/>
                                                                        <w:bottom w:val="none" w:sz="0" w:space="0" w:color="auto"/>
                                                                        <w:right w:val="none" w:sz="0" w:space="0" w:color="auto"/>
                                                                      </w:divBdr>
                                                                      <w:divsChild>
                                                                        <w:div w:id="1559241844">
                                                                          <w:marLeft w:val="0"/>
                                                                          <w:marRight w:val="0"/>
                                                                          <w:marTop w:val="0"/>
                                                                          <w:marBottom w:val="0"/>
                                                                          <w:divBdr>
                                                                            <w:top w:val="none" w:sz="0" w:space="0" w:color="auto"/>
                                                                            <w:left w:val="none" w:sz="0" w:space="0" w:color="auto"/>
                                                                            <w:bottom w:val="none" w:sz="0" w:space="0" w:color="auto"/>
                                                                            <w:right w:val="none" w:sz="0" w:space="0" w:color="auto"/>
                                                                          </w:divBdr>
                                                                          <w:divsChild>
                                                                            <w:div w:id="2031955653">
                                                                              <w:marLeft w:val="0"/>
                                                                              <w:marRight w:val="0"/>
                                                                              <w:marTop w:val="0"/>
                                                                              <w:marBottom w:val="0"/>
                                                                              <w:divBdr>
                                                                                <w:top w:val="none" w:sz="0" w:space="0" w:color="auto"/>
                                                                                <w:left w:val="none" w:sz="0" w:space="0" w:color="auto"/>
                                                                                <w:bottom w:val="none" w:sz="0" w:space="0" w:color="auto"/>
                                                                                <w:right w:val="none" w:sz="0" w:space="0" w:color="auto"/>
                                                                              </w:divBdr>
                                                                              <w:divsChild>
                                                                                <w:div w:id="185677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738644">
      <w:bodyDiv w:val="1"/>
      <w:marLeft w:val="0"/>
      <w:marRight w:val="0"/>
      <w:marTop w:val="0"/>
      <w:marBottom w:val="0"/>
      <w:divBdr>
        <w:top w:val="none" w:sz="0" w:space="0" w:color="auto"/>
        <w:left w:val="none" w:sz="0" w:space="0" w:color="auto"/>
        <w:bottom w:val="none" w:sz="0" w:space="0" w:color="auto"/>
        <w:right w:val="none" w:sz="0" w:space="0" w:color="auto"/>
      </w:divBdr>
      <w:divsChild>
        <w:div w:id="916861601">
          <w:marLeft w:val="0"/>
          <w:marRight w:val="0"/>
          <w:marTop w:val="0"/>
          <w:marBottom w:val="0"/>
          <w:divBdr>
            <w:top w:val="single" w:sz="6" w:space="0" w:color="CCCCCC"/>
            <w:left w:val="single" w:sz="6" w:space="0" w:color="CCCCCC"/>
            <w:bottom w:val="single" w:sz="6" w:space="0" w:color="CCCCCC"/>
            <w:right w:val="single" w:sz="6" w:space="0" w:color="CCCCCC"/>
          </w:divBdr>
          <w:divsChild>
            <w:div w:id="184936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80260">
      <w:bodyDiv w:val="1"/>
      <w:marLeft w:val="0"/>
      <w:marRight w:val="0"/>
      <w:marTop w:val="0"/>
      <w:marBottom w:val="0"/>
      <w:divBdr>
        <w:top w:val="none" w:sz="0" w:space="0" w:color="auto"/>
        <w:left w:val="none" w:sz="0" w:space="0" w:color="auto"/>
        <w:bottom w:val="none" w:sz="0" w:space="0" w:color="auto"/>
        <w:right w:val="none" w:sz="0" w:space="0" w:color="auto"/>
      </w:divBdr>
    </w:div>
    <w:div w:id="1893349334">
      <w:bodyDiv w:val="1"/>
      <w:marLeft w:val="0"/>
      <w:marRight w:val="0"/>
      <w:marTop w:val="0"/>
      <w:marBottom w:val="0"/>
      <w:divBdr>
        <w:top w:val="none" w:sz="0" w:space="0" w:color="auto"/>
        <w:left w:val="none" w:sz="0" w:space="0" w:color="auto"/>
        <w:bottom w:val="none" w:sz="0" w:space="0" w:color="auto"/>
        <w:right w:val="none" w:sz="0" w:space="0" w:color="auto"/>
      </w:divBdr>
      <w:divsChild>
        <w:div w:id="18922995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7424427">
      <w:bodyDiv w:val="1"/>
      <w:marLeft w:val="0"/>
      <w:marRight w:val="0"/>
      <w:marTop w:val="0"/>
      <w:marBottom w:val="0"/>
      <w:divBdr>
        <w:top w:val="none" w:sz="0" w:space="0" w:color="auto"/>
        <w:left w:val="none" w:sz="0" w:space="0" w:color="auto"/>
        <w:bottom w:val="none" w:sz="0" w:space="0" w:color="auto"/>
        <w:right w:val="none" w:sz="0" w:space="0" w:color="auto"/>
      </w:divBdr>
      <w:divsChild>
        <w:div w:id="1719746611">
          <w:marLeft w:val="0"/>
          <w:marRight w:val="0"/>
          <w:marTop w:val="0"/>
          <w:marBottom w:val="0"/>
          <w:divBdr>
            <w:top w:val="none" w:sz="0" w:space="0" w:color="auto"/>
            <w:left w:val="none" w:sz="0" w:space="0" w:color="auto"/>
            <w:bottom w:val="none" w:sz="0" w:space="0" w:color="auto"/>
            <w:right w:val="none" w:sz="0" w:space="0" w:color="auto"/>
          </w:divBdr>
          <w:divsChild>
            <w:div w:id="680744168">
              <w:marLeft w:val="0"/>
              <w:marRight w:val="0"/>
              <w:marTop w:val="0"/>
              <w:marBottom w:val="0"/>
              <w:divBdr>
                <w:top w:val="none" w:sz="0" w:space="0" w:color="auto"/>
                <w:left w:val="none" w:sz="0" w:space="0" w:color="auto"/>
                <w:bottom w:val="none" w:sz="0" w:space="0" w:color="auto"/>
                <w:right w:val="none" w:sz="0" w:space="0" w:color="auto"/>
              </w:divBdr>
              <w:divsChild>
                <w:div w:id="143931343">
                  <w:marLeft w:val="0"/>
                  <w:marRight w:val="0"/>
                  <w:marTop w:val="0"/>
                  <w:marBottom w:val="0"/>
                  <w:divBdr>
                    <w:top w:val="none" w:sz="0" w:space="0" w:color="auto"/>
                    <w:left w:val="none" w:sz="0" w:space="0" w:color="auto"/>
                    <w:bottom w:val="none" w:sz="0" w:space="0" w:color="auto"/>
                    <w:right w:val="none" w:sz="0" w:space="0" w:color="auto"/>
                  </w:divBdr>
                  <w:divsChild>
                    <w:div w:id="49504576">
                      <w:marLeft w:val="2743"/>
                      <w:marRight w:val="0"/>
                      <w:marTop w:val="0"/>
                      <w:marBottom w:val="0"/>
                      <w:divBdr>
                        <w:top w:val="none" w:sz="0" w:space="0" w:color="auto"/>
                        <w:left w:val="none" w:sz="0" w:space="0" w:color="auto"/>
                        <w:bottom w:val="none" w:sz="0" w:space="0" w:color="auto"/>
                        <w:right w:val="none" w:sz="0" w:space="0" w:color="auto"/>
                      </w:divBdr>
                      <w:divsChild>
                        <w:div w:id="1666518010">
                          <w:marLeft w:val="0"/>
                          <w:marRight w:val="0"/>
                          <w:marTop w:val="0"/>
                          <w:marBottom w:val="0"/>
                          <w:divBdr>
                            <w:top w:val="none" w:sz="0" w:space="0" w:color="auto"/>
                            <w:left w:val="none" w:sz="0" w:space="0" w:color="auto"/>
                            <w:bottom w:val="none" w:sz="0" w:space="0" w:color="auto"/>
                            <w:right w:val="none" w:sz="0" w:space="0" w:color="auto"/>
                          </w:divBdr>
                          <w:divsChild>
                            <w:div w:id="1941375604">
                              <w:marLeft w:val="0"/>
                              <w:marRight w:val="0"/>
                              <w:marTop w:val="0"/>
                              <w:marBottom w:val="0"/>
                              <w:divBdr>
                                <w:top w:val="none" w:sz="0" w:space="0" w:color="auto"/>
                                <w:left w:val="none" w:sz="0" w:space="0" w:color="auto"/>
                                <w:bottom w:val="none" w:sz="0" w:space="0" w:color="auto"/>
                                <w:right w:val="none" w:sz="0" w:space="0" w:color="auto"/>
                              </w:divBdr>
                            </w:div>
                            <w:div w:id="21073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476881">
      <w:bodyDiv w:val="1"/>
      <w:marLeft w:val="0"/>
      <w:marRight w:val="0"/>
      <w:marTop w:val="0"/>
      <w:marBottom w:val="0"/>
      <w:divBdr>
        <w:top w:val="none" w:sz="0" w:space="0" w:color="auto"/>
        <w:left w:val="none" w:sz="0" w:space="0" w:color="auto"/>
        <w:bottom w:val="none" w:sz="0" w:space="0" w:color="auto"/>
        <w:right w:val="none" w:sz="0" w:space="0" w:color="auto"/>
      </w:divBdr>
    </w:div>
    <w:div w:id="1905407641">
      <w:bodyDiv w:val="1"/>
      <w:marLeft w:val="0"/>
      <w:marRight w:val="0"/>
      <w:marTop w:val="0"/>
      <w:marBottom w:val="0"/>
      <w:divBdr>
        <w:top w:val="none" w:sz="0" w:space="0" w:color="auto"/>
        <w:left w:val="none" w:sz="0" w:space="0" w:color="auto"/>
        <w:bottom w:val="none" w:sz="0" w:space="0" w:color="auto"/>
        <w:right w:val="none" w:sz="0" w:space="0" w:color="auto"/>
      </w:divBdr>
      <w:divsChild>
        <w:div w:id="510609136">
          <w:marLeft w:val="0"/>
          <w:marRight w:val="0"/>
          <w:marTop w:val="0"/>
          <w:marBottom w:val="0"/>
          <w:divBdr>
            <w:top w:val="none" w:sz="0" w:space="0" w:color="auto"/>
            <w:left w:val="none" w:sz="0" w:space="0" w:color="auto"/>
            <w:bottom w:val="none" w:sz="0" w:space="0" w:color="auto"/>
            <w:right w:val="none" w:sz="0" w:space="0" w:color="auto"/>
          </w:divBdr>
          <w:divsChild>
            <w:div w:id="309213976">
              <w:marLeft w:val="0"/>
              <w:marRight w:val="0"/>
              <w:marTop w:val="0"/>
              <w:marBottom w:val="0"/>
              <w:divBdr>
                <w:top w:val="none" w:sz="0" w:space="0" w:color="auto"/>
                <w:left w:val="none" w:sz="0" w:space="0" w:color="auto"/>
                <w:bottom w:val="none" w:sz="0" w:space="0" w:color="auto"/>
                <w:right w:val="none" w:sz="0" w:space="0" w:color="auto"/>
              </w:divBdr>
              <w:divsChild>
                <w:div w:id="1441989205">
                  <w:marLeft w:val="0"/>
                  <w:marRight w:val="0"/>
                  <w:marTop w:val="0"/>
                  <w:marBottom w:val="0"/>
                  <w:divBdr>
                    <w:top w:val="none" w:sz="0" w:space="0" w:color="auto"/>
                    <w:left w:val="none" w:sz="0" w:space="0" w:color="auto"/>
                    <w:bottom w:val="none" w:sz="0" w:space="0" w:color="auto"/>
                    <w:right w:val="none" w:sz="0" w:space="0" w:color="auto"/>
                  </w:divBdr>
                  <w:divsChild>
                    <w:div w:id="223223662">
                      <w:marLeft w:val="2400"/>
                      <w:marRight w:val="0"/>
                      <w:marTop w:val="0"/>
                      <w:marBottom w:val="0"/>
                      <w:divBdr>
                        <w:top w:val="none" w:sz="0" w:space="0" w:color="auto"/>
                        <w:left w:val="none" w:sz="0" w:space="0" w:color="auto"/>
                        <w:bottom w:val="none" w:sz="0" w:space="0" w:color="auto"/>
                        <w:right w:val="none" w:sz="0" w:space="0" w:color="auto"/>
                      </w:divBdr>
                      <w:divsChild>
                        <w:div w:id="1905488424">
                          <w:marLeft w:val="0"/>
                          <w:marRight w:val="0"/>
                          <w:marTop w:val="0"/>
                          <w:marBottom w:val="0"/>
                          <w:divBdr>
                            <w:top w:val="none" w:sz="0" w:space="0" w:color="auto"/>
                            <w:left w:val="none" w:sz="0" w:space="0" w:color="auto"/>
                            <w:bottom w:val="none" w:sz="0" w:space="0" w:color="auto"/>
                            <w:right w:val="none" w:sz="0" w:space="0" w:color="auto"/>
                          </w:divBdr>
                          <w:divsChild>
                            <w:div w:id="1519201686">
                              <w:marLeft w:val="0"/>
                              <w:marRight w:val="0"/>
                              <w:marTop w:val="0"/>
                              <w:marBottom w:val="0"/>
                              <w:divBdr>
                                <w:top w:val="none" w:sz="0" w:space="0" w:color="auto"/>
                                <w:left w:val="none" w:sz="0" w:space="0" w:color="auto"/>
                                <w:bottom w:val="none" w:sz="0" w:space="0" w:color="auto"/>
                                <w:right w:val="none" w:sz="0" w:space="0" w:color="auto"/>
                              </w:divBdr>
                            </w:div>
                            <w:div w:id="199151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9946899">
      <w:bodyDiv w:val="1"/>
      <w:marLeft w:val="0"/>
      <w:marRight w:val="0"/>
      <w:marTop w:val="0"/>
      <w:marBottom w:val="0"/>
      <w:divBdr>
        <w:top w:val="none" w:sz="0" w:space="0" w:color="auto"/>
        <w:left w:val="none" w:sz="0" w:space="0" w:color="auto"/>
        <w:bottom w:val="none" w:sz="0" w:space="0" w:color="auto"/>
        <w:right w:val="none" w:sz="0" w:space="0" w:color="auto"/>
      </w:divBdr>
    </w:div>
    <w:div w:id="1938556110">
      <w:bodyDiv w:val="1"/>
      <w:marLeft w:val="0"/>
      <w:marRight w:val="0"/>
      <w:marTop w:val="0"/>
      <w:marBottom w:val="0"/>
      <w:divBdr>
        <w:top w:val="none" w:sz="0" w:space="0" w:color="auto"/>
        <w:left w:val="none" w:sz="0" w:space="0" w:color="auto"/>
        <w:bottom w:val="none" w:sz="0" w:space="0" w:color="auto"/>
        <w:right w:val="none" w:sz="0" w:space="0" w:color="auto"/>
      </w:divBdr>
    </w:div>
    <w:div w:id="1946889387">
      <w:bodyDiv w:val="1"/>
      <w:marLeft w:val="0"/>
      <w:marRight w:val="0"/>
      <w:marTop w:val="0"/>
      <w:marBottom w:val="0"/>
      <w:divBdr>
        <w:top w:val="none" w:sz="0" w:space="0" w:color="auto"/>
        <w:left w:val="none" w:sz="0" w:space="0" w:color="auto"/>
        <w:bottom w:val="none" w:sz="0" w:space="0" w:color="auto"/>
        <w:right w:val="none" w:sz="0" w:space="0" w:color="auto"/>
      </w:divBdr>
      <w:divsChild>
        <w:div w:id="1290210705">
          <w:marLeft w:val="0"/>
          <w:marRight w:val="0"/>
          <w:marTop w:val="0"/>
          <w:marBottom w:val="0"/>
          <w:divBdr>
            <w:top w:val="none" w:sz="0" w:space="0" w:color="auto"/>
            <w:left w:val="none" w:sz="0" w:space="0" w:color="auto"/>
            <w:bottom w:val="none" w:sz="0" w:space="0" w:color="auto"/>
            <w:right w:val="none" w:sz="0" w:space="0" w:color="auto"/>
          </w:divBdr>
          <w:divsChild>
            <w:div w:id="1501433412">
              <w:marLeft w:val="0"/>
              <w:marRight w:val="0"/>
              <w:marTop w:val="0"/>
              <w:marBottom w:val="0"/>
              <w:divBdr>
                <w:top w:val="none" w:sz="0" w:space="0" w:color="auto"/>
                <w:left w:val="none" w:sz="0" w:space="0" w:color="auto"/>
                <w:bottom w:val="none" w:sz="0" w:space="0" w:color="auto"/>
                <w:right w:val="none" w:sz="0" w:space="0" w:color="auto"/>
              </w:divBdr>
              <w:divsChild>
                <w:div w:id="1322932062">
                  <w:marLeft w:val="0"/>
                  <w:marRight w:val="0"/>
                  <w:marTop w:val="0"/>
                  <w:marBottom w:val="0"/>
                  <w:divBdr>
                    <w:top w:val="none" w:sz="0" w:space="0" w:color="auto"/>
                    <w:left w:val="none" w:sz="0" w:space="0" w:color="auto"/>
                    <w:bottom w:val="none" w:sz="0" w:space="0" w:color="auto"/>
                    <w:right w:val="none" w:sz="0" w:space="0" w:color="auto"/>
                  </w:divBdr>
                  <w:divsChild>
                    <w:div w:id="237399280">
                      <w:marLeft w:val="0"/>
                      <w:marRight w:val="0"/>
                      <w:marTop w:val="0"/>
                      <w:marBottom w:val="0"/>
                      <w:divBdr>
                        <w:top w:val="none" w:sz="0" w:space="0" w:color="auto"/>
                        <w:left w:val="none" w:sz="0" w:space="0" w:color="auto"/>
                        <w:bottom w:val="none" w:sz="0" w:space="0" w:color="auto"/>
                        <w:right w:val="none" w:sz="0" w:space="0" w:color="auto"/>
                      </w:divBdr>
                      <w:divsChild>
                        <w:div w:id="890118530">
                          <w:marLeft w:val="0"/>
                          <w:marRight w:val="0"/>
                          <w:marTop w:val="0"/>
                          <w:marBottom w:val="0"/>
                          <w:divBdr>
                            <w:top w:val="none" w:sz="0" w:space="0" w:color="auto"/>
                            <w:left w:val="none" w:sz="0" w:space="0" w:color="auto"/>
                            <w:bottom w:val="none" w:sz="0" w:space="0" w:color="auto"/>
                            <w:right w:val="none" w:sz="0" w:space="0" w:color="auto"/>
                          </w:divBdr>
                          <w:divsChild>
                            <w:div w:id="74282454">
                              <w:marLeft w:val="0"/>
                              <w:marRight w:val="0"/>
                              <w:marTop w:val="0"/>
                              <w:marBottom w:val="0"/>
                              <w:divBdr>
                                <w:top w:val="none" w:sz="0" w:space="0" w:color="auto"/>
                                <w:left w:val="none" w:sz="0" w:space="0" w:color="auto"/>
                                <w:bottom w:val="none" w:sz="0" w:space="0" w:color="auto"/>
                                <w:right w:val="none" w:sz="0" w:space="0" w:color="auto"/>
                              </w:divBdr>
                              <w:divsChild>
                                <w:div w:id="802577831">
                                  <w:marLeft w:val="0"/>
                                  <w:marRight w:val="0"/>
                                  <w:marTop w:val="0"/>
                                  <w:marBottom w:val="0"/>
                                  <w:divBdr>
                                    <w:top w:val="none" w:sz="0" w:space="0" w:color="auto"/>
                                    <w:left w:val="none" w:sz="0" w:space="0" w:color="auto"/>
                                    <w:bottom w:val="none" w:sz="0" w:space="0" w:color="auto"/>
                                    <w:right w:val="none" w:sz="0" w:space="0" w:color="auto"/>
                                  </w:divBdr>
                                  <w:divsChild>
                                    <w:div w:id="1706976244">
                                      <w:marLeft w:val="0"/>
                                      <w:marRight w:val="0"/>
                                      <w:marTop w:val="0"/>
                                      <w:marBottom w:val="0"/>
                                      <w:divBdr>
                                        <w:top w:val="none" w:sz="0" w:space="0" w:color="auto"/>
                                        <w:left w:val="none" w:sz="0" w:space="0" w:color="auto"/>
                                        <w:bottom w:val="none" w:sz="0" w:space="0" w:color="auto"/>
                                        <w:right w:val="none" w:sz="0" w:space="0" w:color="auto"/>
                                      </w:divBdr>
                                      <w:divsChild>
                                        <w:div w:id="871652504">
                                          <w:marLeft w:val="0"/>
                                          <w:marRight w:val="0"/>
                                          <w:marTop w:val="0"/>
                                          <w:marBottom w:val="0"/>
                                          <w:divBdr>
                                            <w:top w:val="none" w:sz="0" w:space="0" w:color="auto"/>
                                            <w:left w:val="none" w:sz="0" w:space="0" w:color="auto"/>
                                            <w:bottom w:val="none" w:sz="0" w:space="0" w:color="auto"/>
                                            <w:right w:val="none" w:sz="0" w:space="0" w:color="auto"/>
                                          </w:divBdr>
                                          <w:divsChild>
                                            <w:div w:id="308436216">
                                              <w:marLeft w:val="0"/>
                                              <w:marRight w:val="0"/>
                                              <w:marTop w:val="0"/>
                                              <w:marBottom w:val="0"/>
                                              <w:divBdr>
                                                <w:top w:val="none" w:sz="0" w:space="0" w:color="auto"/>
                                                <w:left w:val="none" w:sz="0" w:space="0" w:color="auto"/>
                                                <w:bottom w:val="none" w:sz="0" w:space="0" w:color="auto"/>
                                                <w:right w:val="none" w:sz="0" w:space="0" w:color="auto"/>
                                              </w:divBdr>
                                              <w:divsChild>
                                                <w:div w:id="1357006770">
                                                  <w:marLeft w:val="0"/>
                                                  <w:marRight w:val="0"/>
                                                  <w:marTop w:val="0"/>
                                                  <w:marBottom w:val="0"/>
                                                  <w:divBdr>
                                                    <w:top w:val="none" w:sz="0" w:space="0" w:color="auto"/>
                                                    <w:left w:val="none" w:sz="0" w:space="0" w:color="auto"/>
                                                    <w:bottom w:val="none" w:sz="0" w:space="0" w:color="auto"/>
                                                    <w:right w:val="none" w:sz="0" w:space="0" w:color="auto"/>
                                                  </w:divBdr>
                                                  <w:divsChild>
                                                    <w:div w:id="1245146842">
                                                      <w:marLeft w:val="0"/>
                                                      <w:marRight w:val="0"/>
                                                      <w:marTop w:val="0"/>
                                                      <w:marBottom w:val="0"/>
                                                      <w:divBdr>
                                                        <w:top w:val="none" w:sz="0" w:space="0" w:color="auto"/>
                                                        <w:left w:val="none" w:sz="0" w:space="0" w:color="auto"/>
                                                        <w:bottom w:val="none" w:sz="0" w:space="0" w:color="auto"/>
                                                        <w:right w:val="none" w:sz="0" w:space="0" w:color="auto"/>
                                                      </w:divBdr>
                                                      <w:divsChild>
                                                        <w:div w:id="1585721179">
                                                          <w:marLeft w:val="0"/>
                                                          <w:marRight w:val="0"/>
                                                          <w:marTop w:val="0"/>
                                                          <w:marBottom w:val="0"/>
                                                          <w:divBdr>
                                                            <w:top w:val="none" w:sz="0" w:space="0" w:color="auto"/>
                                                            <w:left w:val="none" w:sz="0" w:space="0" w:color="auto"/>
                                                            <w:bottom w:val="none" w:sz="0" w:space="0" w:color="auto"/>
                                                            <w:right w:val="none" w:sz="0" w:space="0" w:color="auto"/>
                                                          </w:divBdr>
                                                          <w:divsChild>
                                                            <w:div w:id="815686272">
                                                              <w:marLeft w:val="0"/>
                                                              <w:marRight w:val="0"/>
                                                              <w:marTop w:val="0"/>
                                                              <w:marBottom w:val="0"/>
                                                              <w:divBdr>
                                                                <w:top w:val="none" w:sz="0" w:space="0" w:color="auto"/>
                                                                <w:left w:val="none" w:sz="0" w:space="0" w:color="auto"/>
                                                                <w:bottom w:val="none" w:sz="0" w:space="0" w:color="auto"/>
                                                                <w:right w:val="none" w:sz="0" w:space="0" w:color="auto"/>
                                                              </w:divBdr>
                                                              <w:divsChild>
                                                                <w:div w:id="867375167">
                                                                  <w:marLeft w:val="0"/>
                                                                  <w:marRight w:val="0"/>
                                                                  <w:marTop w:val="0"/>
                                                                  <w:marBottom w:val="0"/>
                                                                  <w:divBdr>
                                                                    <w:top w:val="none" w:sz="0" w:space="0" w:color="auto"/>
                                                                    <w:left w:val="none" w:sz="0" w:space="0" w:color="auto"/>
                                                                    <w:bottom w:val="none" w:sz="0" w:space="0" w:color="auto"/>
                                                                    <w:right w:val="none" w:sz="0" w:space="0" w:color="auto"/>
                                                                  </w:divBdr>
                                                                  <w:divsChild>
                                                                    <w:div w:id="1631786364">
                                                                      <w:marLeft w:val="0"/>
                                                                      <w:marRight w:val="0"/>
                                                                      <w:marTop w:val="0"/>
                                                                      <w:marBottom w:val="0"/>
                                                                      <w:divBdr>
                                                                        <w:top w:val="none" w:sz="0" w:space="0" w:color="auto"/>
                                                                        <w:left w:val="none" w:sz="0" w:space="0" w:color="auto"/>
                                                                        <w:bottom w:val="none" w:sz="0" w:space="0" w:color="auto"/>
                                                                        <w:right w:val="none" w:sz="0" w:space="0" w:color="auto"/>
                                                                      </w:divBdr>
                                                                      <w:divsChild>
                                                                        <w:div w:id="1186557905">
                                                                          <w:marLeft w:val="0"/>
                                                                          <w:marRight w:val="0"/>
                                                                          <w:marTop w:val="0"/>
                                                                          <w:marBottom w:val="0"/>
                                                                          <w:divBdr>
                                                                            <w:top w:val="none" w:sz="0" w:space="0" w:color="auto"/>
                                                                            <w:left w:val="none" w:sz="0" w:space="0" w:color="auto"/>
                                                                            <w:bottom w:val="none" w:sz="0" w:space="0" w:color="auto"/>
                                                                            <w:right w:val="none" w:sz="0" w:space="0" w:color="auto"/>
                                                                          </w:divBdr>
                                                                          <w:divsChild>
                                                                            <w:div w:id="859747">
                                                                              <w:marLeft w:val="0"/>
                                                                              <w:marRight w:val="0"/>
                                                                              <w:marTop w:val="0"/>
                                                                              <w:marBottom w:val="0"/>
                                                                              <w:divBdr>
                                                                                <w:top w:val="none" w:sz="0" w:space="0" w:color="auto"/>
                                                                                <w:left w:val="none" w:sz="0" w:space="0" w:color="auto"/>
                                                                                <w:bottom w:val="none" w:sz="0" w:space="0" w:color="auto"/>
                                                                                <w:right w:val="none" w:sz="0" w:space="0" w:color="auto"/>
                                                                              </w:divBdr>
                                                                              <w:divsChild>
                                                                                <w:div w:id="94754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50894420">
      <w:bodyDiv w:val="1"/>
      <w:marLeft w:val="0"/>
      <w:marRight w:val="0"/>
      <w:marTop w:val="0"/>
      <w:marBottom w:val="0"/>
      <w:divBdr>
        <w:top w:val="none" w:sz="0" w:space="0" w:color="auto"/>
        <w:left w:val="none" w:sz="0" w:space="0" w:color="auto"/>
        <w:bottom w:val="none" w:sz="0" w:space="0" w:color="auto"/>
        <w:right w:val="none" w:sz="0" w:space="0" w:color="auto"/>
      </w:divBdr>
      <w:divsChild>
        <w:div w:id="1434667349">
          <w:marLeft w:val="0"/>
          <w:marRight w:val="0"/>
          <w:marTop w:val="0"/>
          <w:marBottom w:val="0"/>
          <w:divBdr>
            <w:top w:val="none" w:sz="0" w:space="0" w:color="auto"/>
            <w:left w:val="none" w:sz="0" w:space="0" w:color="auto"/>
            <w:bottom w:val="none" w:sz="0" w:space="0" w:color="auto"/>
            <w:right w:val="none" w:sz="0" w:space="0" w:color="auto"/>
          </w:divBdr>
          <w:divsChild>
            <w:div w:id="1270700742">
              <w:marLeft w:val="0"/>
              <w:marRight w:val="0"/>
              <w:marTop w:val="0"/>
              <w:marBottom w:val="0"/>
              <w:divBdr>
                <w:top w:val="none" w:sz="0" w:space="0" w:color="auto"/>
                <w:left w:val="none" w:sz="0" w:space="0" w:color="auto"/>
                <w:bottom w:val="none" w:sz="0" w:space="0" w:color="auto"/>
                <w:right w:val="none" w:sz="0" w:space="0" w:color="auto"/>
              </w:divBdr>
              <w:divsChild>
                <w:div w:id="1935480468">
                  <w:marLeft w:val="0"/>
                  <w:marRight w:val="0"/>
                  <w:marTop w:val="0"/>
                  <w:marBottom w:val="0"/>
                  <w:divBdr>
                    <w:top w:val="none" w:sz="0" w:space="0" w:color="auto"/>
                    <w:left w:val="none" w:sz="0" w:space="0" w:color="auto"/>
                    <w:bottom w:val="none" w:sz="0" w:space="0" w:color="auto"/>
                    <w:right w:val="none" w:sz="0" w:space="0" w:color="auto"/>
                  </w:divBdr>
                </w:div>
              </w:divsChild>
            </w:div>
            <w:div w:id="2015377671">
              <w:marLeft w:val="0"/>
              <w:marRight w:val="0"/>
              <w:marTop w:val="0"/>
              <w:marBottom w:val="0"/>
              <w:divBdr>
                <w:top w:val="none" w:sz="0" w:space="0" w:color="auto"/>
                <w:left w:val="none" w:sz="0" w:space="0" w:color="auto"/>
                <w:bottom w:val="none" w:sz="0" w:space="0" w:color="auto"/>
                <w:right w:val="none" w:sz="0" w:space="0" w:color="auto"/>
              </w:divBdr>
              <w:divsChild>
                <w:div w:id="1892156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703432">
          <w:marLeft w:val="0"/>
          <w:marRight w:val="0"/>
          <w:marTop w:val="0"/>
          <w:marBottom w:val="0"/>
          <w:divBdr>
            <w:top w:val="none" w:sz="0" w:space="0" w:color="auto"/>
            <w:left w:val="none" w:sz="0" w:space="0" w:color="auto"/>
            <w:bottom w:val="none" w:sz="0" w:space="0" w:color="auto"/>
            <w:right w:val="none" w:sz="0" w:space="0" w:color="auto"/>
          </w:divBdr>
          <w:divsChild>
            <w:div w:id="1822843655">
              <w:marLeft w:val="0"/>
              <w:marRight w:val="0"/>
              <w:marTop w:val="0"/>
              <w:marBottom w:val="0"/>
              <w:divBdr>
                <w:top w:val="none" w:sz="0" w:space="0" w:color="auto"/>
                <w:left w:val="none" w:sz="0" w:space="0" w:color="auto"/>
                <w:bottom w:val="none" w:sz="0" w:space="0" w:color="auto"/>
                <w:right w:val="none" w:sz="0" w:space="0" w:color="auto"/>
              </w:divBdr>
              <w:divsChild>
                <w:div w:id="1479687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0601442">
      <w:bodyDiv w:val="1"/>
      <w:marLeft w:val="0"/>
      <w:marRight w:val="0"/>
      <w:marTop w:val="0"/>
      <w:marBottom w:val="0"/>
      <w:divBdr>
        <w:top w:val="none" w:sz="0" w:space="0" w:color="auto"/>
        <w:left w:val="none" w:sz="0" w:space="0" w:color="auto"/>
        <w:bottom w:val="none" w:sz="0" w:space="0" w:color="auto"/>
        <w:right w:val="none" w:sz="0" w:space="0" w:color="auto"/>
      </w:divBdr>
      <w:divsChild>
        <w:div w:id="434592444">
          <w:marLeft w:val="0"/>
          <w:marRight w:val="0"/>
          <w:marTop w:val="0"/>
          <w:marBottom w:val="0"/>
          <w:divBdr>
            <w:top w:val="none" w:sz="0" w:space="0" w:color="auto"/>
            <w:left w:val="none" w:sz="0" w:space="0" w:color="auto"/>
            <w:bottom w:val="none" w:sz="0" w:space="0" w:color="auto"/>
            <w:right w:val="none" w:sz="0" w:space="0" w:color="auto"/>
          </w:divBdr>
          <w:divsChild>
            <w:div w:id="1985310518">
              <w:marLeft w:val="0"/>
              <w:marRight w:val="0"/>
              <w:marTop w:val="0"/>
              <w:marBottom w:val="0"/>
              <w:divBdr>
                <w:top w:val="none" w:sz="0" w:space="0" w:color="auto"/>
                <w:left w:val="none" w:sz="0" w:space="0" w:color="auto"/>
                <w:bottom w:val="none" w:sz="0" w:space="0" w:color="auto"/>
                <w:right w:val="none" w:sz="0" w:space="0" w:color="auto"/>
              </w:divBdr>
              <w:divsChild>
                <w:div w:id="920912989">
                  <w:marLeft w:val="0"/>
                  <w:marRight w:val="0"/>
                  <w:marTop w:val="0"/>
                  <w:marBottom w:val="0"/>
                  <w:divBdr>
                    <w:top w:val="none" w:sz="0" w:space="0" w:color="auto"/>
                    <w:left w:val="none" w:sz="0" w:space="0" w:color="auto"/>
                    <w:bottom w:val="none" w:sz="0" w:space="0" w:color="auto"/>
                    <w:right w:val="none" w:sz="0" w:space="0" w:color="auto"/>
                  </w:divBdr>
                  <w:divsChild>
                    <w:div w:id="1737967259">
                      <w:marLeft w:val="0"/>
                      <w:marRight w:val="0"/>
                      <w:marTop w:val="0"/>
                      <w:marBottom w:val="0"/>
                      <w:divBdr>
                        <w:top w:val="none" w:sz="0" w:space="0" w:color="auto"/>
                        <w:left w:val="none" w:sz="0" w:space="0" w:color="auto"/>
                        <w:bottom w:val="none" w:sz="0" w:space="0" w:color="auto"/>
                        <w:right w:val="none" w:sz="0" w:space="0" w:color="auto"/>
                      </w:divBdr>
                      <w:divsChild>
                        <w:div w:id="109058860">
                          <w:marLeft w:val="0"/>
                          <w:marRight w:val="0"/>
                          <w:marTop w:val="0"/>
                          <w:marBottom w:val="0"/>
                          <w:divBdr>
                            <w:top w:val="none" w:sz="0" w:space="0" w:color="auto"/>
                            <w:left w:val="none" w:sz="0" w:space="0" w:color="auto"/>
                            <w:bottom w:val="none" w:sz="0" w:space="0" w:color="auto"/>
                            <w:right w:val="none" w:sz="0" w:space="0" w:color="auto"/>
                          </w:divBdr>
                          <w:divsChild>
                            <w:div w:id="2017224898">
                              <w:marLeft w:val="0"/>
                              <w:marRight w:val="0"/>
                              <w:marTop w:val="0"/>
                              <w:marBottom w:val="0"/>
                              <w:divBdr>
                                <w:top w:val="none" w:sz="0" w:space="0" w:color="auto"/>
                                <w:left w:val="none" w:sz="0" w:space="0" w:color="auto"/>
                                <w:bottom w:val="none" w:sz="0" w:space="0" w:color="auto"/>
                                <w:right w:val="none" w:sz="0" w:space="0" w:color="auto"/>
                              </w:divBdr>
                              <w:divsChild>
                                <w:div w:id="2090499911">
                                  <w:marLeft w:val="0"/>
                                  <w:marRight w:val="0"/>
                                  <w:marTop w:val="0"/>
                                  <w:marBottom w:val="0"/>
                                  <w:divBdr>
                                    <w:top w:val="none" w:sz="0" w:space="0" w:color="auto"/>
                                    <w:left w:val="none" w:sz="0" w:space="0" w:color="auto"/>
                                    <w:bottom w:val="none" w:sz="0" w:space="0" w:color="auto"/>
                                    <w:right w:val="none" w:sz="0" w:space="0" w:color="auto"/>
                                  </w:divBdr>
                                  <w:divsChild>
                                    <w:div w:id="565536618">
                                      <w:marLeft w:val="0"/>
                                      <w:marRight w:val="0"/>
                                      <w:marTop w:val="0"/>
                                      <w:marBottom w:val="0"/>
                                      <w:divBdr>
                                        <w:top w:val="none" w:sz="0" w:space="0" w:color="auto"/>
                                        <w:left w:val="none" w:sz="0" w:space="0" w:color="auto"/>
                                        <w:bottom w:val="none" w:sz="0" w:space="0" w:color="auto"/>
                                        <w:right w:val="none" w:sz="0" w:space="0" w:color="auto"/>
                                      </w:divBdr>
                                      <w:divsChild>
                                        <w:div w:id="733047523">
                                          <w:marLeft w:val="0"/>
                                          <w:marRight w:val="0"/>
                                          <w:marTop w:val="0"/>
                                          <w:marBottom w:val="0"/>
                                          <w:divBdr>
                                            <w:top w:val="none" w:sz="0" w:space="0" w:color="auto"/>
                                            <w:left w:val="none" w:sz="0" w:space="0" w:color="auto"/>
                                            <w:bottom w:val="none" w:sz="0" w:space="0" w:color="auto"/>
                                            <w:right w:val="none" w:sz="0" w:space="0" w:color="auto"/>
                                          </w:divBdr>
                                          <w:divsChild>
                                            <w:div w:id="1205823940">
                                              <w:marLeft w:val="0"/>
                                              <w:marRight w:val="0"/>
                                              <w:marTop w:val="0"/>
                                              <w:marBottom w:val="0"/>
                                              <w:divBdr>
                                                <w:top w:val="none" w:sz="0" w:space="0" w:color="auto"/>
                                                <w:left w:val="none" w:sz="0" w:space="0" w:color="auto"/>
                                                <w:bottom w:val="none" w:sz="0" w:space="0" w:color="auto"/>
                                                <w:right w:val="none" w:sz="0" w:space="0" w:color="auto"/>
                                              </w:divBdr>
                                              <w:divsChild>
                                                <w:div w:id="1744834379">
                                                  <w:marLeft w:val="0"/>
                                                  <w:marRight w:val="0"/>
                                                  <w:marTop w:val="0"/>
                                                  <w:marBottom w:val="0"/>
                                                  <w:divBdr>
                                                    <w:top w:val="none" w:sz="0" w:space="0" w:color="auto"/>
                                                    <w:left w:val="none" w:sz="0" w:space="0" w:color="auto"/>
                                                    <w:bottom w:val="none" w:sz="0" w:space="0" w:color="auto"/>
                                                    <w:right w:val="none" w:sz="0" w:space="0" w:color="auto"/>
                                                  </w:divBdr>
                                                  <w:divsChild>
                                                    <w:div w:id="1187452555">
                                                      <w:marLeft w:val="0"/>
                                                      <w:marRight w:val="0"/>
                                                      <w:marTop w:val="0"/>
                                                      <w:marBottom w:val="0"/>
                                                      <w:divBdr>
                                                        <w:top w:val="none" w:sz="0" w:space="0" w:color="auto"/>
                                                        <w:left w:val="none" w:sz="0" w:space="0" w:color="auto"/>
                                                        <w:bottom w:val="none" w:sz="0" w:space="0" w:color="auto"/>
                                                        <w:right w:val="none" w:sz="0" w:space="0" w:color="auto"/>
                                                      </w:divBdr>
                                                      <w:divsChild>
                                                        <w:div w:id="1231310298">
                                                          <w:marLeft w:val="0"/>
                                                          <w:marRight w:val="0"/>
                                                          <w:marTop w:val="0"/>
                                                          <w:marBottom w:val="0"/>
                                                          <w:divBdr>
                                                            <w:top w:val="none" w:sz="0" w:space="0" w:color="auto"/>
                                                            <w:left w:val="none" w:sz="0" w:space="0" w:color="auto"/>
                                                            <w:bottom w:val="none" w:sz="0" w:space="0" w:color="auto"/>
                                                            <w:right w:val="none" w:sz="0" w:space="0" w:color="auto"/>
                                                          </w:divBdr>
                                                          <w:divsChild>
                                                            <w:div w:id="1350790861">
                                                              <w:marLeft w:val="0"/>
                                                              <w:marRight w:val="0"/>
                                                              <w:marTop w:val="0"/>
                                                              <w:marBottom w:val="0"/>
                                                              <w:divBdr>
                                                                <w:top w:val="none" w:sz="0" w:space="0" w:color="auto"/>
                                                                <w:left w:val="none" w:sz="0" w:space="0" w:color="auto"/>
                                                                <w:bottom w:val="none" w:sz="0" w:space="0" w:color="auto"/>
                                                                <w:right w:val="none" w:sz="0" w:space="0" w:color="auto"/>
                                                              </w:divBdr>
                                                              <w:divsChild>
                                                                <w:div w:id="1796174775">
                                                                  <w:marLeft w:val="0"/>
                                                                  <w:marRight w:val="0"/>
                                                                  <w:marTop w:val="0"/>
                                                                  <w:marBottom w:val="0"/>
                                                                  <w:divBdr>
                                                                    <w:top w:val="none" w:sz="0" w:space="0" w:color="auto"/>
                                                                    <w:left w:val="none" w:sz="0" w:space="0" w:color="auto"/>
                                                                    <w:bottom w:val="none" w:sz="0" w:space="0" w:color="auto"/>
                                                                    <w:right w:val="none" w:sz="0" w:space="0" w:color="auto"/>
                                                                  </w:divBdr>
                                                                  <w:divsChild>
                                                                    <w:div w:id="2014523505">
                                                                      <w:marLeft w:val="0"/>
                                                                      <w:marRight w:val="0"/>
                                                                      <w:marTop w:val="0"/>
                                                                      <w:marBottom w:val="0"/>
                                                                      <w:divBdr>
                                                                        <w:top w:val="none" w:sz="0" w:space="0" w:color="auto"/>
                                                                        <w:left w:val="none" w:sz="0" w:space="0" w:color="auto"/>
                                                                        <w:bottom w:val="none" w:sz="0" w:space="0" w:color="auto"/>
                                                                        <w:right w:val="none" w:sz="0" w:space="0" w:color="auto"/>
                                                                      </w:divBdr>
                                                                      <w:divsChild>
                                                                        <w:div w:id="640578638">
                                                                          <w:marLeft w:val="0"/>
                                                                          <w:marRight w:val="0"/>
                                                                          <w:marTop w:val="0"/>
                                                                          <w:marBottom w:val="0"/>
                                                                          <w:divBdr>
                                                                            <w:top w:val="none" w:sz="0" w:space="0" w:color="auto"/>
                                                                            <w:left w:val="none" w:sz="0" w:space="0" w:color="auto"/>
                                                                            <w:bottom w:val="none" w:sz="0" w:space="0" w:color="auto"/>
                                                                            <w:right w:val="none" w:sz="0" w:space="0" w:color="auto"/>
                                                                          </w:divBdr>
                                                                          <w:divsChild>
                                                                            <w:div w:id="1255670862">
                                                                              <w:marLeft w:val="0"/>
                                                                              <w:marRight w:val="0"/>
                                                                              <w:marTop w:val="0"/>
                                                                              <w:marBottom w:val="0"/>
                                                                              <w:divBdr>
                                                                                <w:top w:val="none" w:sz="0" w:space="0" w:color="auto"/>
                                                                                <w:left w:val="none" w:sz="0" w:space="0" w:color="auto"/>
                                                                                <w:bottom w:val="none" w:sz="0" w:space="0" w:color="auto"/>
                                                                                <w:right w:val="none" w:sz="0" w:space="0" w:color="auto"/>
                                                                              </w:divBdr>
                                                                              <w:divsChild>
                                                                                <w:div w:id="208937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4195043">
      <w:bodyDiv w:val="1"/>
      <w:marLeft w:val="0"/>
      <w:marRight w:val="0"/>
      <w:marTop w:val="0"/>
      <w:marBottom w:val="0"/>
      <w:divBdr>
        <w:top w:val="none" w:sz="0" w:space="0" w:color="auto"/>
        <w:left w:val="none" w:sz="0" w:space="0" w:color="auto"/>
        <w:bottom w:val="none" w:sz="0" w:space="0" w:color="auto"/>
        <w:right w:val="none" w:sz="0" w:space="0" w:color="auto"/>
      </w:divBdr>
      <w:divsChild>
        <w:div w:id="303699285">
          <w:marLeft w:val="0"/>
          <w:marRight w:val="0"/>
          <w:marTop w:val="0"/>
          <w:marBottom w:val="0"/>
          <w:divBdr>
            <w:top w:val="none" w:sz="0" w:space="0" w:color="auto"/>
            <w:left w:val="none" w:sz="0" w:space="0" w:color="auto"/>
            <w:bottom w:val="none" w:sz="0" w:space="0" w:color="auto"/>
            <w:right w:val="none" w:sz="0" w:space="0" w:color="auto"/>
          </w:divBdr>
          <w:divsChild>
            <w:div w:id="1675183793">
              <w:marLeft w:val="0"/>
              <w:marRight w:val="0"/>
              <w:marTop w:val="0"/>
              <w:marBottom w:val="0"/>
              <w:divBdr>
                <w:top w:val="none" w:sz="0" w:space="0" w:color="auto"/>
                <w:left w:val="none" w:sz="0" w:space="0" w:color="auto"/>
                <w:bottom w:val="none" w:sz="0" w:space="0" w:color="auto"/>
                <w:right w:val="none" w:sz="0" w:space="0" w:color="auto"/>
              </w:divBdr>
              <w:divsChild>
                <w:div w:id="1491943051">
                  <w:marLeft w:val="0"/>
                  <w:marRight w:val="0"/>
                  <w:marTop w:val="0"/>
                  <w:marBottom w:val="0"/>
                  <w:divBdr>
                    <w:top w:val="none" w:sz="0" w:space="0" w:color="auto"/>
                    <w:left w:val="none" w:sz="0" w:space="0" w:color="auto"/>
                    <w:bottom w:val="none" w:sz="0" w:space="0" w:color="auto"/>
                    <w:right w:val="none" w:sz="0" w:space="0" w:color="auto"/>
                  </w:divBdr>
                  <w:divsChild>
                    <w:div w:id="1894149263">
                      <w:marLeft w:val="0"/>
                      <w:marRight w:val="0"/>
                      <w:marTop w:val="0"/>
                      <w:marBottom w:val="0"/>
                      <w:divBdr>
                        <w:top w:val="none" w:sz="0" w:space="0" w:color="auto"/>
                        <w:left w:val="none" w:sz="0" w:space="0" w:color="auto"/>
                        <w:bottom w:val="none" w:sz="0" w:space="0" w:color="auto"/>
                        <w:right w:val="none" w:sz="0" w:space="0" w:color="auto"/>
                      </w:divBdr>
                      <w:divsChild>
                        <w:div w:id="2005433452">
                          <w:marLeft w:val="0"/>
                          <w:marRight w:val="0"/>
                          <w:marTop w:val="0"/>
                          <w:marBottom w:val="0"/>
                          <w:divBdr>
                            <w:top w:val="none" w:sz="0" w:space="0" w:color="auto"/>
                            <w:left w:val="none" w:sz="0" w:space="0" w:color="auto"/>
                            <w:bottom w:val="none" w:sz="0" w:space="0" w:color="auto"/>
                            <w:right w:val="none" w:sz="0" w:space="0" w:color="auto"/>
                          </w:divBdr>
                          <w:divsChild>
                            <w:div w:id="1310138400">
                              <w:marLeft w:val="0"/>
                              <w:marRight w:val="0"/>
                              <w:marTop w:val="0"/>
                              <w:marBottom w:val="0"/>
                              <w:divBdr>
                                <w:top w:val="none" w:sz="0" w:space="0" w:color="auto"/>
                                <w:left w:val="none" w:sz="0" w:space="0" w:color="auto"/>
                                <w:bottom w:val="none" w:sz="0" w:space="0" w:color="auto"/>
                                <w:right w:val="none" w:sz="0" w:space="0" w:color="auto"/>
                              </w:divBdr>
                              <w:divsChild>
                                <w:div w:id="573514079">
                                  <w:marLeft w:val="0"/>
                                  <w:marRight w:val="0"/>
                                  <w:marTop w:val="0"/>
                                  <w:marBottom w:val="0"/>
                                  <w:divBdr>
                                    <w:top w:val="none" w:sz="0" w:space="0" w:color="auto"/>
                                    <w:left w:val="none" w:sz="0" w:space="0" w:color="auto"/>
                                    <w:bottom w:val="none" w:sz="0" w:space="0" w:color="auto"/>
                                    <w:right w:val="none" w:sz="0" w:space="0" w:color="auto"/>
                                  </w:divBdr>
                                  <w:divsChild>
                                    <w:div w:id="1155336033">
                                      <w:marLeft w:val="0"/>
                                      <w:marRight w:val="0"/>
                                      <w:marTop w:val="0"/>
                                      <w:marBottom w:val="0"/>
                                      <w:divBdr>
                                        <w:top w:val="none" w:sz="0" w:space="0" w:color="auto"/>
                                        <w:left w:val="none" w:sz="0" w:space="0" w:color="auto"/>
                                        <w:bottom w:val="none" w:sz="0" w:space="0" w:color="auto"/>
                                        <w:right w:val="none" w:sz="0" w:space="0" w:color="auto"/>
                                      </w:divBdr>
                                      <w:divsChild>
                                        <w:div w:id="575820571">
                                          <w:marLeft w:val="0"/>
                                          <w:marRight w:val="0"/>
                                          <w:marTop w:val="0"/>
                                          <w:marBottom w:val="0"/>
                                          <w:divBdr>
                                            <w:top w:val="none" w:sz="0" w:space="0" w:color="auto"/>
                                            <w:left w:val="none" w:sz="0" w:space="0" w:color="auto"/>
                                            <w:bottom w:val="none" w:sz="0" w:space="0" w:color="auto"/>
                                            <w:right w:val="none" w:sz="0" w:space="0" w:color="auto"/>
                                          </w:divBdr>
                                          <w:divsChild>
                                            <w:div w:id="149490686">
                                              <w:marLeft w:val="0"/>
                                              <w:marRight w:val="0"/>
                                              <w:marTop w:val="0"/>
                                              <w:marBottom w:val="0"/>
                                              <w:divBdr>
                                                <w:top w:val="none" w:sz="0" w:space="0" w:color="auto"/>
                                                <w:left w:val="none" w:sz="0" w:space="0" w:color="auto"/>
                                                <w:bottom w:val="none" w:sz="0" w:space="0" w:color="auto"/>
                                                <w:right w:val="none" w:sz="0" w:space="0" w:color="auto"/>
                                              </w:divBdr>
                                              <w:divsChild>
                                                <w:div w:id="1888107861">
                                                  <w:marLeft w:val="0"/>
                                                  <w:marRight w:val="0"/>
                                                  <w:marTop w:val="0"/>
                                                  <w:marBottom w:val="0"/>
                                                  <w:divBdr>
                                                    <w:top w:val="none" w:sz="0" w:space="0" w:color="auto"/>
                                                    <w:left w:val="none" w:sz="0" w:space="0" w:color="auto"/>
                                                    <w:bottom w:val="none" w:sz="0" w:space="0" w:color="auto"/>
                                                    <w:right w:val="none" w:sz="0" w:space="0" w:color="auto"/>
                                                  </w:divBdr>
                                                  <w:divsChild>
                                                    <w:div w:id="594704565">
                                                      <w:marLeft w:val="0"/>
                                                      <w:marRight w:val="0"/>
                                                      <w:marTop w:val="0"/>
                                                      <w:marBottom w:val="0"/>
                                                      <w:divBdr>
                                                        <w:top w:val="none" w:sz="0" w:space="0" w:color="auto"/>
                                                        <w:left w:val="none" w:sz="0" w:space="0" w:color="auto"/>
                                                        <w:bottom w:val="none" w:sz="0" w:space="0" w:color="auto"/>
                                                        <w:right w:val="none" w:sz="0" w:space="0" w:color="auto"/>
                                                      </w:divBdr>
                                                      <w:divsChild>
                                                        <w:div w:id="411238624">
                                                          <w:marLeft w:val="0"/>
                                                          <w:marRight w:val="0"/>
                                                          <w:marTop w:val="0"/>
                                                          <w:marBottom w:val="0"/>
                                                          <w:divBdr>
                                                            <w:top w:val="none" w:sz="0" w:space="0" w:color="auto"/>
                                                            <w:left w:val="none" w:sz="0" w:space="0" w:color="auto"/>
                                                            <w:bottom w:val="none" w:sz="0" w:space="0" w:color="auto"/>
                                                            <w:right w:val="none" w:sz="0" w:space="0" w:color="auto"/>
                                                          </w:divBdr>
                                                          <w:divsChild>
                                                            <w:div w:id="1514808323">
                                                              <w:marLeft w:val="0"/>
                                                              <w:marRight w:val="0"/>
                                                              <w:marTop w:val="0"/>
                                                              <w:marBottom w:val="0"/>
                                                              <w:divBdr>
                                                                <w:top w:val="none" w:sz="0" w:space="0" w:color="auto"/>
                                                                <w:left w:val="none" w:sz="0" w:space="0" w:color="auto"/>
                                                                <w:bottom w:val="none" w:sz="0" w:space="0" w:color="auto"/>
                                                                <w:right w:val="none" w:sz="0" w:space="0" w:color="auto"/>
                                                              </w:divBdr>
                                                              <w:divsChild>
                                                                <w:div w:id="1570994397">
                                                                  <w:marLeft w:val="0"/>
                                                                  <w:marRight w:val="0"/>
                                                                  <w:marTop w:val="0"/>
                                                                  <w:marBottom w:val="0"/>
                                                                  <w:divBdr>
                                                                    <w:top w:val="none" w:sz="0" w:space="0" w:color="auto"/>
                                                                    <w:left w:val="none" w:sz="0" w:space="0" w:color="auto"/>
                                                                    <w:bottom w:val="none" w:sz="0" w:space="0" w:color="auto"/>
                                                                    <w:right w:val="none" w:sz="0" w:space="0" w:color="auto"/>
                                                                  </w:divBdr>
                                                                  <w:divsChild>
                                                                    <w:div w:id="2140952277">
                                                                      <w:marLeft w:val="0"/>
                                                                      <w:marRight w:val="0"/>
                                                                      <w:marTop w:val="0"/>
                                                                      <w:marBottom w:val="0"/>
                                                                      <w:divBdr>
                                                                        <w:top w:val="none" w:sz="0" w:space="0" w:color="auto"/>
                                                                        <w:left w:val="none" w:sz="0" w:space="0" w:color="auto"/>
                                                                        <w:bottom w:val="none" w:sz="0" w:space="0" w:color="auto"/>
                                                                        <w:right w:val="none" w:sz="0" w:space="0" w:color="auto"/>
                                                                      </w:divBdr>
                                                                      <w:divsChild>
                                                                        <w:div w:id="1648826560">
                                                                          <w:marLeft w:val="0"/>
                                                                          <w:marRight w:val="0"/>
                                                                          <w:marTop w:val="0"/>
                                                                          <w:marBottom w:val="0"/>
                                                                          <w:divBdr>
                                                                            <w:top w:val="none" w:sz="0" w:space="0" w:color="auto"/>
                                                                            <w:left w:val="none" w:sz="0" w:space="0" w:color="auto"/>
                                                                            <w:bottom w:val="none" w:sz="0" w:space="0" w:color="auto"/>
                                                                            <w:right w:val="none" w:sz="0" w:space="0" w:color="auto"/>
                                                                          </w:divBdr>
                                                                          <w:divsChild>
                                                                            <w:div w:id="565454369">
                                                                              <w:marLeft w:val="0"/>
                                                                              <w:marRight w:val="0"/>
                                                                              <w:marTop w:val="0"/>
                                                                              <w:marBottom w:val="0"/>
                                                                              <w:divBdr>
                                                                                <w:top w:val="none" w:sz="0" w:space="0" w:color="auto"/>
                                                                                <w:left w:val="none" w:sz="0" w:space="0" w:color="auto"/>
                                                                                <w:bottom w:val="none" w:sz="0" w:space="0" w:color="auto"/>
                                                                                <w:right w:val="none" w:sz="0" w:space="0" w:color="auto"/>
                                                                              </w:divBdr>
                                                                              <w:divsChild>
                                                                                <w:div w:id="156286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4461684">
      <w:bodyDiv w:val="1"/>
      <w:marLeft w:val="0"/>
      <w:marRight w:val="0"/>
      <w:marTop w:val="0"/>
      <w:marBottom w:val="0"/>
      <w:divBdr>
        <w:top w:val="none" w:sz="0" w:space="0" w:color="auto"/>
        <w:left w:val="none" w:sz="0" w:space="0" w:color="auto"/>
        <w:bottom w:val="none" w:sz="0" w:space="0" w:color="auto"/>
        <w:right w:val="none" w:sz="0" w:space="0" w:color="auto"/>
      </w:divBdr>
      <w:divsChild>
        <w:div w:id="1478692755">
          <w:marLeft w:val="0"/>
          <w:marRight w:val="0"/>
          <w:marTop w:val="0"/>
          <w:marBottom w:val="0"/>
          <w:divBdr>
            <w:top w:val="none" w:sz="0" w:space="0" w:color="auto"/>
            <w:left w:val="none" w:sz="0" w:space="0" w:color="auto"/>
            <w:bottom w:val="none" w:sz="0" w:space="0" w:color="auto"/>
            <w:right w:val="none" w:sz="0" w:space="0" w:color="auto"/>
          </w:divBdr>
          <w:divsChild>
            <w:div w:id="1758474082">
              <w:marLeft w:val="0"/>
              <w:marRight w:val="0"/>
              <w:marTop w:val="0"/>
              <w:marBottom w:val="0"/>
              <w:divBdr>
                <w:top w:val="none" w:sz="0" w:space="0" w:color="auto"/>
                <w:left w:val="none" w:sz="0" w:space="0" w:color="auto"/>
                <w:bottom w:val="none" w:sz="0" w:space="0" w:color="auto"/>
                <w:right w:val="none" w:sz="0" w:space="0" w:color="auto"/>
              </w:divBdr>
              <w:divsChild>
                <w:div w:id="641547484">
                  <w:marLeft w:val="0"/>
                  <w:marRight w:val="0"/>
                  <w:marTop w:val="0"/>
                  <w:marBottom w:val="0"/>
                  <w:divBdr>
                    <w:top w:val="none" w:sz="0" w:space="0" w:color="auto"/>
                    <w:left w:val="none" w:sz="0" w:space="0" w:color="auto"/>
                    <w:bottom w:val="none" w:sz="0" w:space="0" w:color="auto"/>
                    <w:right w:val="none" w:sz="0" w:space="0" w:color="auto"/>
                  </w:divBdr>
                  <w:divsChild>
                    <w:div w:id="1034228468">
                      <w:marLeft w:val="0"/>
                      <w:marRight w:val="0"/>
                      <w:marTop w:val="0"/>
                      <w:marBottom w:val="0"/>
                      <w:divBdr>
                        <w:top w:val="none" w:sz="0" w:space="0" w:color="auto"/>
                        <w:left w:val="none" w:sz="0" w:space="0" w:color="auto"/>
                        <w:bottom w:val="none" w:sz="0" w:space="0" w:color="auto"/>
                        <w:right w:val="none" w:sz="0" w:space="0" w:color="auto"/>
                      </w:divBdr>
                      <w:divsChild>
                        <w:div w:id="154419927">
                          <w:marLeft w:val="0"/>
                          <w:marRight w:val="0"/>
                          <w:marTop w:val="0"/>
                          <w:marBottom w:val="0"/>
                          <w:divBdr>
                            <w:top w:val="none" w:sz="0" w:space="0" w:color="auto"/>
                            <w:left w:val="none" w:sz="0" w:space="0" w:color="auto"/>
                            <w:bottom w:val="none" w:sz="0" w:space="0" w:color="auto"/>
                            <w:right w:val="none" w:sz="0" w:space="0" w:color="auto"/>
                          </w:divBdr>
                          <w:divsChild>
                            <w:div w:id="1101415219">
                              <w:marLeft w:val="0"/>
                              <w:marRight w:val="0"/>
                              <w:marTop w:val="0"/>
                              <w:marBottom w:val="0"/>
                              <w:divBdr>
                                <w:top w:val="none" w:sz="0" w:space="0" w:color="auto"/>
                                <w:left w:val="none" w:sz="0" w:space="0" w:color="auto"/>
                                <w:bottom w:val="none" w:sz="0" w:space="0" w:color="auto"/>
                                <w:right w:val="none" w:sz="0" w:space="0" w:color="auto"/>
                              </w:divBdr>
                              <w:divsChild>
                                <w:div w:id="422191501">
                                  <w:marLeft w:val="0"/>
                                  <w:marRight w:val="0"/>
                                  <w:marTop w:val="0"/>
                                  <w:marBottom w:val="0"/>
                                  <w:divBdr>
                                    <w:top w:val="none" w:sz="0" w:space="0" w:color="auto"/>
                                    <w:left w:val="none" w:sz="0" w:space="0" w:color="auto"/>
                                    <w:bottom w:val="none" w:sz="0" w:space="0" w:color="auto"/>
                                    <w:right w:val="none" w:sz="0" w:space="0" w:color="auto"/>
                                  </w:divBdr>
                                  <w:divsChild>
                                    <w:div w:id="402797602">
                                      <w:marLeft w:val="0"/>
                                      <w:marRight w:val="0"/>
                                      <w:marTop w:val="0"/>
                                      <w:marBottom w:val="0"/>
                                      <w:divBdr>
                                        <w:top w:val="none" w:sz="0" w:space="0" w:color="auto"/>
                                        <w:left w:val="none" w:sz="0" w:space="0" w:color="auto"/>
                                        <w:bottom w:val="none" w:sz="0" w:space="0" w:color="auto"/>
                                        <w:right w:val="none" w:sz="0" w:space="0" w:color="auto"/>
                                      </w:divBdr>
                                      <w:divsChild>
                                        <w:div w:id="2033918125">
                                          <w:marLeft w:val="0"/>
                                          <w:marRight w:val="0"/>
                                          <w:marTop w:val="0"/>
                                          <w:marBottom w:val="0"/>
                                          <w:divBdr>
                                            <w:top w:val="none" w:sz="0" w:space="0" w:color="auto"/>
                                            <w:left w:val="none" w:sz="0" w:space="0" w:color="auto"/>
                                            <w:bottom w:val="none" w:sz="0" w:space="0" w:color="auto"/>
                                            <w:right w:val="none" w:sz="0" w:space="0" w:color="auto"/>
                                          </w:divBdr>
                                          <w:divsChild>
                                            <w:div w:id="869534243">
                                              <w:marLeft w:val="0"/>
                                              <w:marRight w:val="0"/>
                                              <w:marTop w:val="0"/>
                                              <w:marBottom w:val="0"/>
                                              <w:divBdr>
                                                <w:top w:val="none" w:sz="0" w:space="0" w:color="auto"/>
                                                <w:left w:val="none" w:sz="0" w:space="0" w:color="auto"/>
                                                <w:bottom w:val="none" w:sz="0" w:space="0" w:color="auto"/>
                                                <w:right w:val="none" w:sz="0" w:space="0" w:color="auto"/>
                                              </w:divBdr>
                                              <w:divsChild>
                                                <w:div w:id="1648823612">
                                                  <w:marLeft w:val="0"/>
                                                  <w:marRight w:val="0"/>
                                                  <w:marTop w:val="0"/>
                                                  <w:marBottom w:val="0"/>
                                                  <w:divBdr>
                                                    <w:top w:val="none" w:sz="0" w:space="0" w:color="auto"/>
                                                    <w:left w:val="none" w:sz="0" w:space="0" w:color="auto"/>
                                                    <w:bottom w:val="none" w:sz="0" w:space="0" w:color="auto"/>
                                                    <w:right w:val="none" w:sz="0" w:space="0" w:color="auto"/>
                                                  </w:divBdr>
                                                  <w:divsChild>
                                                    <w:div w:id="140932076">
                                                      <w:marLeft w:val="0"/>
                                                      <w:marRight w:val="0"/>
                                                      <w:marTop w:val="0"/>
                                                      <w:marBottom w:val="0"/>
                                                      <w:divBdr>
                                                        <w:top w:val="none" w:sz="0" w:space="0" w:color="auto"/>
                                                        <w:left w:val="none" w:sz="0" w:space="0" w:color="auto"/>
                                                        <w:bottom w:val="none" w:sz="0" w:space="0" w:color="auto"/>
                                                        <w:right w:val="none" w:sz="0" w:space="0" w:color="auto"/>
                                                      </w:divBdr>
                                                      <w:divsChild>
                                                        <w:div w:id="27609353">
                                                          <w:marLeft w:val="0"/>
                                                          <w:marRight w:val="0"/>
                                                          <w:marTop w:val="0"/>
                                                          <w:marBottom w:val="0"/>
                                                          <w:divBdr>
                                                            <w:top w:val="none" w:sz="0" w:space="0" w:color="auto"/>
                                                            <w:left w:val="none" w:sz="0" w:space="0" w:color="auto"/>
                                                            <w:bottom w:val="none" w:sz="0" w:space="0" w:color="auto"/>
                                                            <w:right w:val="none" w:sz="0" w:space="0" w:color="auto"/>
                                                          </w:divBdr>
                                                          <w:divsChild>
                                                            <w:div w:id="985932886">
                                                              <w:marLeft w:val="0"/>
                                                              <w:marRight w:val="0"/>
                                                              <w:marTop w:val="0"/>
                                                              <w:marBottom w:val="0"/>
                                                              <w:divBdr>
                                                                <w:top w:val="none" w:sz="0" w:space="0" w:color="auto"/>
                                                                <w:left w:val="none" w:sz="0" w:space="0" w:color="auto"/>
                                                                <w:bottom w:val="none" w:sz="0" w:space="0" w:color="auto"/>
                                                                <w:right w:val="none" w:sz="0" w:space="0" w:color="auto"/>
                                                              </w:divBdr>
                                                              <w:divsChild>
                                                                <w:div w:id="492450484">
                                                                  <w:marLeft w:val="0"/>
                                                                  <w:marRight w:val="0"/>
                                                                  <w:marTop w:val="0"/>
                                                                  <w:marBottom w:val="0"/>
                                                                  <w:divBdr>
                                                                    <w:top w:val="none" w:sz="0" w:space="0" w:color="auto"/>
                                                                    <w:left w:val="none" w:sz="0" w:space="0" w:color="auto"/>
                                                                    <w:bottom w:val="none" w:sz="0" w:space="0" w:color="auto"/>
                                                                    <w:right w:val="none" w:sz="0" w:space="0" w:color="auto"/>
                                                                  </w:divBdr>
                                                                  <w:divsChild>
                                                                    <w:div w:id="1723404470">
                                                                      <w:marLeft w:val="0"/>
                                                                      <w:marRight w:val="0"/>
                                                                      <w:marTop w:val="0"/>
                                                                      <w:marBottom w:val="0"/>
                                                                      <w:divBdr>
                                                                        <w:top w:val="none" w:sz="0" w:space="0" w:color="auto"/>
                                                                        <w:left w:val="none" w:sz="0" w:space="0" w:color="auto"/>
                                                                        <w:bottom w:val="none" w:sz="0" w:space="0" w:color="auto"/>
                                                                        <w:right w:val="none" w:sz="0" w:space="0" w:color="auto"/>
                                                                      </w:divBdr>
                                                                      <w:divsChild>
                                                                        <w:div w:id="1493598183">
                                                                          <w:marLeft w:val="0"/>
                                                                          <w:marRight w:val="0"/>
                                                                          <w:marTop w:val="0"/>
                                                                          <w:marBottom w:val="0"/>
                                                                          <w:divBdr>
                                                                            <w:top w:val="none" w:sz="0" w:space="0" w:color="auto"/>
                                                                            <w:left w:val="none" w:sz="0" w:space="0" w:color="auto"/>
                                                                            <w:bottom w:val="none" w:sz="0" w:space="0" w:color="auto"/>
                                                                            <w:right w:val="none" w:sz="0" w:space="0" w:color="auto"/>
                                                                          </w:divBdr>
                                                                          <w:divsChild>
                                                                            <w:div w:id="1768454962">
                                                                              <w:marLeft w:val="0"/>
                                                                              <w:marRight w:val="0"/>
                                                                              <w:marTop w:val="0"/>
                                                                              <w:marBottom w:val="0"/>
                                                                              <w:divBdr>
                                                                                <w:top w:val="none" w:sz="0" w:space="0" w:color="auto"/>
                                                                                <w:left w:val="none" w:sz="0" w:space="0" w:color="auto"/>
                                                                                <w:bottom w:val="none" w:sz="0" w:space="0" w:color="auto"/>
                                                                                <w:right w:val="none" w:sz="0" w:space="0" w:color="auto"/>
                                                                              </w:divBdr>
                                                                              <w:divsChild>
                                                                                <w:div w:id="185573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1957441">
      <w:bodyDiv w:val="1"/>
      <w:marLeft w:val="0"/>
      <w:marRight w:val="0"/>
      <w:marTop w:val="0"/>
      <w:marBottom w:val="0"/>
      <w:divBdr>
        <w:top w:val="none" w:sz="0" w:space="0" w:color="auto"/>
        <w:left w:val="none" w:sz="0" w:space="0" w:color="auto"/>
        <w:bottom w:val="none" w:sz="0" w:space="0" w:color="auto"/>
        <w:right w:val="none" w:sz="0" w:space="0" w:color="auto"/>
      </w:divBdr>
    </w:div>
    <w:div w:id="2002922699">
      <w:bodyDiv w:val="1"/>
      <w:marLeft w:val="0"/>
      <w:marRight w:val="0"/>
      <w:marTop w:val="0"/>
      <w:marBottom w:val="0"/>
      <w:divBdr>
        <w:top w:val="none" w:sz="0" w:space="0" w:color="auto"/>
        <w:left w:val="none" w:sz="0" w:space="0" w:color="auto"/>
        <w:bottom w:val="none" w:sz="0" w:space="0" w:color="auto"/>
        <w:right w:val="none" w:sz="0" w:space="0" w:color="auto"/>
      </w:divBdr>
    </w:div>
    <w:div w:id="2015954842">
      <w:bodyDiv w:val="1"/>
      <w:marLeft w:val="0"/>
      <w:marRight w:val="0"/>
      <w:marTop w:val="0"/>
      <w:marBottom w:val="0"/>
      <w:divBdr>
        <w:top w:val="none" w:sz="0" w:space="0" w:color="auto"/>
        <w:left w:val="none" w:sz="0" w:space="0" w:color="auto"/>
        <w:bottom w:val="none" w:sz="0" w:space="0" w:color="auto"/>
        <w:right w:val="none" w:sz="0" w:space="0" w:color="auto"/>
      </w:divBdr>
      <w:divsChild>
        <w:div w:id="1754667503">
          <w:marLeft w:val="0"/>
          <w:marRight w:val="0"/>
          <w:marTop w:val="0"/>
          <w:marBottom w:val="0"/>
          <w:divBdr>
            <w:top w:val="none" w:sz="0" w:space="0" w:color="auto"/>
            <w:left w:val="none" w:sz="0" w:space="0" w:color="auto"/>
            <w:bottom w:val="none" w:sz="0" w:space="0" w:color="auto"/>
            <w:right w:val="none" w:sz="0" w:space="0" w:color="auto"/>
          </w:divBdr>
          <w:divsChild>
            <w:div w:id="1776750759">
              <w:marLeft w:val="0"/>
              <w:marRight w:val="0"/>
              <w:marTop w:val="0"/>
              <w:marBottom w:val="0"/>
              <w:divBdr>
                <w:top w:val="none" w:sz="0" w:space="0" w:color="auto"/>
                <w:left w:val="none" w:sz="0" w:space="0" w:color="auto"/>
                <w:bottom w:val="none" w:sz="0" w:space="0" w:color="auto"/>
                <w:right w:val="none" w:sz="0" w:space="0" w:color="auto"/>
              </w:divBdr>
              <w:divsChild>
                <w:div w:id="401605381">
                  <w:marLeft w:val="0"/>
                  <w:marRight w:val="0"/>
                  <w:marTop w:val="0"/>
                  <w:marBottom w:val="0"/>
                  <w:divBdr>
                    <w:top w:val="none" w:sz="0" w:space="0" w:color="auto"/>
                    <w:left w:val="none" w:sz="0" w:space="0" w:color="auto"/>
                    <w:bottom w:val="none" w:sz="0" w:space="0" w:color="auto"/>
                    <w:right w:val="none" w:sz="0" w:space="0" w:color="auto"/>
                  </w:divBdr>
                  <w:divsChild>
                    <w:div w:id="470515581">
                      <w:marLeft w:val="1719"/>
                      <w:marRight w:val="0"/>
                      <w:marTop w:val="0"/>
                      <w:marBottom w:val="0"/>
                      <w:divBdr>
                        <w:top w:val="none" w:sz="0" w:space="0" w:color="auto"/>
                        <w:left w:val="none" w:sz="0" w:space="0" w:color="auto"/>
                        <w:bottom w:val="none" w:sz="0" w:space="0" w:color="auto"/>
                        <w:right w:val="none" w:sz="0" w:space="0" w:color="auto"/>
                      </w:divBdr>
                      <w:divsChild>
                        <w:div w:id="703557967">
                          <w:marLeft w:val="0"/>
                          <w:marRight w:val="0"/>
                          <w:marTop w:val="0"/>
                          <w:marBottom w:val="0"/>
                          <w:divBdr>
                            <w:top w:val="none" w:sz="0" w:space="0" w:color="auto"/>
                            <w:left w:val="none" w:sz="0" w:space="0" w:color="auto"/>
                            <w:bottom w:val="none" w:sz="0" w:space="0" w:color="auto"/>
                            <w:right w:val="none" w:sz="0" w:space="0" w:color="auto"/>
                          </w:divBdr>
                          <w:divsChild>
                            <w:div w:id="54318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0546872">
      <w:bodyDiv w:val="1"/>
      <w:marLeft w:val="0"/>
      <w:marRight w:val="0"/>
      <w:marTop w:val="0"/>
      <w:marBottom w:val="0"/>
      <w:divBdr>
        <w:top w:val="none" w:sz="0" w:space="0" w:color="auto"/>
        <w:left w:val="none" w:sz="0" w:space="0" w:color="auto"/>
        <w:bottom w:val="none" w:sz="0" w:space="0" w:color="auto"/>
        <w:right w:val="none" w:sz="0" w:space="0" w:color="auto"/>
      </w:divBdr>
    </w:div>
    <w:div w:id="2026708018">
      <w:bodyDiv w:val="1"/>
      <w:marLeft w:val="0"/>
      <w:marRight w:val="0"/>
      <w:marTop w:val="0"/>
      <w:marBottom w:val="0"/>
      <w:divBdr>
        <w:top w:val="none" w:sz="0" w:space="0" w:color="auto"/>
        <w:left w:val="none" w:sz="0" w:space="0" w:color="auto"/>
        <w:bottom w:val="none" w:sz="0" w:space="0" w:color="auto"/>
        <w:right w:val="none" w:sz="0" w:space="0" w:color="auto"/>
      </w:divBdr>
    </w:div>
    <w:div w:id="2031948915">
      <w:bodyDiv w:val="1"/>
      <w:marLeft w:val="0"/>
      <w:marRight w:val="0"/>
      <w:marTop w:val="0"/>
      <w:marBottom w:val="0"/>
      <w:divBdr>
        <w:top w:val="none" w:sz="0" w:space="0" w:color="auto"/>
        <w:left w:val="none" w:sz="0" w:space="0" w:color="auto"/>
        <w:bottom w:val="none" w:sz="0" w:space="0" w:color="auto"/>
        <w:right w:val="none" w:sz="0" w:space="0" w:color="auto"/>
      </w:divBdr>
    </w:div>
    <w:div w:id="2032804739">
      <w:bodyDiv w:val="1"/>
      <w:marLeft w:val="0"/>
      <w:marRight w:val="0"/>
      <w:marTop w:val="0"/>
      <w:marBottom w:val="0"/>
      <w:divBdr>
        <w:top w:val="none" w:sz="0" w:space="0" w:color="auto"/>
        <w:left w:val="none" w:sz="0" w:space="0" w:color="auto"/>
        <w:bottom w:val="none" w:sz="0" w:space="0" w:color="auto"/>
        <w:right w:val="none" w:sz="0" w:space="0" w:color="auto"/>
      </w:divBdr>
    </w:div>
    <w:div w:id="2033341777">
      <w:bodyDiv w:val="1"/>
      <w:marLeft w:val="0"/>
      <w:marRight w:val="0"/>
      <w:marTop w:val="0"/>
      <w:marBottom w:val="0"/>
      <w:divBdr>
        <w:top w:val="none" w:sz="0" w:space="0" w:color="auto"/>
        <w:left w:val="none" w:sz="0" w:space="0" w:color="auto"/>
        <w:bottom w:val="none" w:sz="0" w:space="0" w:color="auto"/>
        <w:right w:val="none" w:sz="0" w:space="0" w:color="auto"/>
      </w:divBdr>
    </w:div>
    <w:div w:id="2047024141">
      <w:bodyDiv w:val="1"/>
      <w:marLeft w:val="0"/>
      <w:marRight w:val="0"/>
      <w:marTop w:val="0"/>
      <w:marBottom w:val="0"/>
      <w:divBdr>
        <w:top w:val="none" w:sz="0" w:space="0" w:color="auto"/>
        <w:left w:val="none" w:sz="0" w:space="0" w:color="auto"/>
        <w:bottom w:val="none" w:sz="0" w:space="0" w:color="auto"/>
        <w:right w:val="none" w:sz="0" w:space="0" w:color="auto"/>
      </w:divBdr>
      <w:divsChild>
        <w:div w:id="2083210998">
          <w:marLeft w:val="0"/>
          <w:marRight w:val="0"/>
          <w:marTop w:val="0"/>
          <w:marBottom w:val="0"/>
          <w:divBdr>
            <w:top w:val="none" w:sz="0" w:space="0" w:color="auto"/>
            <w:left w:val="none" w:sz="0" w:space="0" w:color="auto"/>
            <w:bottom w:val="none" w:sz="0" w:space="0" w:color="auto"/>
            <w:right w:val="none" w:sz="0" w:space="0" w:color="auto"/>
          </w:divBdr>
          <w:divsChild>
            <w:div w:id="1458259686">
              <w:marLeft w:val="0"/>
              <w:marRight w:val="0"/>
              <w:marTop w:val="0"/>
              <w:marBottom w:val="0"/>
              <w:divBdr>
                <w:top w:val="none" w:sz="0" w:space="0" w:color="auto"/>
                <w:left w:val="none" w:sz="0" w:space="0" w:color="auto"/>
                <w:bottom w:val="none" w:sz="0" w:space="0" w:color="auto"/>
                <w:right w:val="none" w:sz="0" w:space="0" w:color="auto"/>
              </w:divBdr>
              <w:divsChild>
                <w:div w:id="86728986">
                  <w:marLeft w:val="0"/>
                  <w:marRight w:val="0"/>
                  <w:marTop w:val="0"/>
                  <w:marBottom w:val="0"/>
                  <w:divBdr>
                    <w:top w:val="none" w:sz="0" w:space="0" w:color="auto"/>
                    <w:left w:val="none" w:sz="0" w:space="0" w:color="auto"/>
                    <w:bottom w:val="none" w:sz="0" w:space="0" w:color="auto"/>
                    <w:right w:val="none" w:sz="0" w:space="0" w:color="auto"/>
                  </w:divBdr>
                  <w:divsChild>
                    <w:div w:id="1721708060">
                      <w:marLeft w:val="0"/>
                      <w:marRight w:val="0"/>
                      <w:marTop w:val="0"/>
                      <w:marBottom w:val="0"/>
                      <w:divBdr>
                        <w:top w:val="none" w:sz="0" w:space="0" w:color="auto"/>
                        <w:left w:val="none" w:sz="0" w:space="0" w:color="auto"/>
                        <w:bottom w:val="none" w:sz="0" w:space="0" w:color="auto"/>
                        <w:right w:val="none" w:sz="0" w:space="0" w:color="auto"/>
                      </w:divBdr>
                      <w:divsChild>
                        <w:div w:id="1875654716">
                          <w:marLeft w:val="0"/>
                          <w:marRight w:val="0"/>
                          <w:marTop w:val="0"/>
                          <w:marBottom w:val="0"/>
                          <w:divBdr>
                            <w:top w:val="none" w:sz="0" w:space="0" w:color="auto"/>
                            <w:left w:val="none" w:sz="0" w:space="0" w:color="auto"/>
                            <w:bottom w:val="none" w:sz="0" w:space="0" w:color="auto"/>
                            <w:right w:val="none" w:sz="0" w:space="0" w:color="auto"/>
                          </w:divBdr>
                          <w:divsChild>
                            <w:div w:id="269893873">
                              <w:marLeft w:val="0"/>
                              <w:marRight w:val="0"/>
                              <w:marTop w:val="0"/>
                              <w:marBottom w:val="0"/>
                              <w:divBdr>
                                <w:top w:val="none" w:sz="0" w:space="0" w:color="auto"/>
                                <w:left w:val="none" w:sz="0" w:space="0" w:color="auto"/>
                                <w:bottom w:val="none" w:sz="0" w:space="0" w:color="auto"/>
                                <w:right w:val="none" w:sz="0" w:space="0" w:color="auto"/>
                              </w:divBdr>
                              <w:divsChild>
                                <w:div w:id="592469376">
                                  <w:marLeft w:val="0"/>
                                  <w:marRight w:val="0"/>
                                  <w:marTop w:val="0"/>
                                  <w:marBottom w:val="0"/>
                                  <w:divBdr>
                                    <w:top w:val="none" w:sz="0" w:space="0" w:color="auto"/>
                                    <w:left w:val="none" w:sz="0" w:space="0" w:color="auto"/>
                                    <w:bottom w:val="none" w:sz="0" w:space="0" w:color="auto"/>
                                    <w:right w:val="none" w:sz="0" w:space="0" w:color="auto"/>
                                  </w:divBdr>
                                  <w:divsChild>
                                    <w:div w:id="713121229">
                                      <w:marLeft w:val="0"/>
                                      <w:marRight w:val="0"/>
                                      <w:marTop w:val="0"/>
                                      <w:marBottom w:val="0"/>
                                      <w:divBdr>
                                        <w:top w:val="none" w:sz="0" w:space="0" w:color="auto"/>
                                        <w:left w:val="none" w:sz="0" w:space="0" w:color="auto"/>
                                        <w:bottom w:val="none" w:sz="0" w:space="0" w:color="auto"/>
                                        <w:right w:val="none" w:sz="0" w:space="0" w:color="auto"/>
                                      </w:divBdr>
                                      <w:divsChild>
                                        <w:div w:id="2117943738">
                                          <w:marLeft w:val="0"/>
                                          <w:marRight w:val="0"/>
                                          <w:marTop w:val="0"/>
                                          <w:marBottom w:val="0"/>
                                          <w:divBdr>
                                            <w:top w:val="none" w:sz="0" w:space="0" w:color="auto"/>
                                            <w:left w:val="none" w:sz="0" w:space="0" w:color="auto"/>
                                            <w:bottom w:val="none" w:sz="0" w:space="0" w:color="auto"/>
                                            <w:right w:val="none" w:sz="0" w:space="0" w:color="auto"/>
                                          </w:divBdr>
                                          <w:divsChild>
                                            <w:div w:id="1297491497">
                                              <w:marLeft w:val="0"/>
                                              <w:marRight w:val="0"/>
                                              <w:marTop w:val="0"/>
                                              <w:marBottom w:val="0"/>
                                              <w:divBdr>
                                                <w:top w:val="none" w:sz="0" w:space="0" w:color="auto"/>
                                                <w:left w:val="none" w:sz="0" w:space="0" w:color="auto"/>
                                                <w:bottom w:val="none" w:sz="0" w:space="0" w:color="auto"/>
                                                <w:right w:val="none" w:sz="0" w:space="0" w:color="auto"/>
                                              </w:divBdr>
                                              <w:divsChild>
                                                <w:div w:id="801078246">
                                                  <w:marLeft w:val="0"/>
                                                  <w:marRight w:val="0"/>
                                                  <w:marTop w:val="0"/>
                                                  <w:marBottom w:val="0"/>
                                                  <w:divBdr>
                                                    <w:top w:val="none" w:sz="0" w:space="0" w:color="auto"/>
                                                    <w:left w:val="none" w:sz="0" w:space="0" w:color="auto"/>
                                                    <w:bottom w:val="none" w:sz="0" w:space="0" w:color="auto"/>
                                                    <w:right w:val="none" w:sz="0" w:space="0" w:color="auto"/>
                                                  </w:divBdr>
                                                  <w:divsChild>
                                                    <w:div w:id="1133863887">
                                                      <w:marLeft w:val="0"/>
                                                      <w:marRight w:val="0"/>
                                                      <w:marTop w:val="0"/>
                                                      <w:marBottom w:val="0"/>
                                                      <w:divBdr>
                                                        <w:top w:val="none" w:sz="0" w:space="0" w:color="auto"/>
                                                        <w:left w:val="none" w:sz="0" w:space="0" w:color="auto"/>
                                                        <w:bottom w:val="none" w:sz="0" w:space="0" w:color="auto"/>
                                                        <w:right w:val="none" w:sz="0" w:space="0" w:color="auto"/>
                                                      </w:divBdr>
                                                      <w:divsChild>
                                                        <w:div w:id="1199977687">
                                                          <w:marLeft w:val="0"/>
                                                          <w:marRight w:val="0"/>
                                                          <w:marTop w:val="0"/>
                                                          <w:marBottom w:val="0"/>
                                                          <w:divBdr>
                                                            <w:top w:val="none" w:sz="0" w:space="0" w:color="auto"/>
                                                            <w:left w:val="none" w:sz="0" w:space="0" w:color="auto"/>
                                                            <w:bottom w:val="none" w:sz="0" w:space="0" w:color="auto"/>
                                                            <w:right w:val="none" w:sz="0" w:space="0" w:color="auto"/>
                                                          </w:divBdr>
                                                          <w:divsChild>
                                                            <w:div w:id="1006442102">
                                                              <w:marLeft w:val="0"/>
                                                              <w:marRight w:val="0"/>
                                                              <w:marTop w:val="0"/>
                                                              <w:marBottom w:val="0"/>
                                                              <w:divBdr>
                                                                <w:top w:val="none" w:sz="0" w:space="0" w:color="auto"/>
                                                                <w:left w:val="none" w:sz="0" w:space="0" w:color="auto"/>
                                                                <w:bottom w:val="none" w:sz="0" w:space="0" w:color="auto"/>
                                                                <w:right w:val="none" w:sz="0" w:space="0" w:color="auto"/>
                                                              </w:divBdr>
                                                              <w:divsChild>
                                                                <w:div w:id="1050421793">
                                                                  <w:marLeft w:val="0"/>
                                                                  <w:marRight w:val="0"/>
                                                                  <w:marTop w:val="0"/>
                                                                  <w:marBottom w:val="0"/>
                                                                  <w:divBdr>
                                                                    <w:top w:val="none" w:sz="0" w:space="0" w:color="auto"/>
                                                                    <w:left w:val="none" w:sz="0" w:space="0" w:color="auto"/>
                                                                    <w:bottom w:val="none" w:sz="0" w:space="0" w:color="auto"/>
                                                                    <w:right w:val="none" w:sz="0" w:space="0" w:color="auto"/>
                                                                  </w:divBdr>
                                                                  <w:divsChild>
                                                                    <w:div w:id="2071269339">
                                                                      <w:marLeft w:val="0"/>
                                                                      <w:marRight w:val="0"/>
                                                                      <w:marTop w:val="0"/>
                                                                      <w:marBottom w:val="0"/>
                                                                      <w:divBdr>
                                                                        <w:top w:val="none" w:sz="0" w:space="0" w:color="auto"/>
                                                                        <w:left w:val="none" w:sz="0" w:space="0" w:color="auto"/>
                                                                        <w:bottom w:val="none" w:sz="0" w:space="0" w:color="auto"/>
                                                                        <w:right w:val="none" w:sz="0" w:space="0" w:color="auto"/>
                                                                      </w:divBdr>
                                                                      <w:divsChild>
                                                                        <w:div w:id="1432971671">
                                                                          <w:marLeft w:val="0"/>
                                                                          <w:marRight w:val="0"/>
                                                                          <w:marTop w:val="0"/>
                                                                          <w:marBottom w:val="0"/>
                                                                          <w:divBdr>
                                                                            <w:top w:val="none" w:sz="0" w:space="0" w:color="auto"/>
                                                                            <w:left w:val="none" w:sz="0" w:space="0" w:color="auto"/>
                                                                            <w:bottom w:val="none" w:sz="0" w:space="0" w:color="auto"/>
                                                                            <w:right w:val="none" w:sz="0" w:space="0" w:color="auto"/>
                                                                          </w:divBdr>
                                                                          <w:divsChild>
                                                                            <w:div w:id="38013988">
                                                                              <w:marLeft w:val="0"/>
                                                                              <w:marRight w:val="0"/>
                                                                              <w:marTop w:val="0"/>
                                                                              <w:marBottom w:val="0"/>
                                                                              <w:divBdr>
                                                                                <w:top w:val="none" w:sz="0" w:space="0" w:color="auto"/>
                                                                                <w:left w:val="none" w:sz="0" w:space="0" w:color="auto"/>
                                                                                <w:bottom w:val="none" w:sz="0" w:space="0" w:color="auto"/>
                                                                                <w:right w:val="none" w:sz="0" w:space="0" w:color="auto"/>
                                                                              </w:divBdr>
                                                                              <w:divsChild>
                                                                                <w:div w:id="22592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8620397">
      <w:bodyDiv w:val="1"/>
      <w:marLeft w:val="0"/>
      <w:marRight w:val="0"/>
      <w:marTop w:val="0"/>
      <w:marBottom w:val="0"/>
      <w:divBdr>
        <w:top w:val="none" w:sz="0" w:space="0" w:color="auto"/>
        <w:left w:val="none" w:sz="0" w:space="0" w:color="auto"/>
        <w:bottom w:val="none" w:sz="0" w:space="0" w:color="auto"/>
        <w:right w:val="none" w:sz="0" w:space="0" w:color="auto"/>
      </w:divBdr>
      <w:divsChild>
        <w:div w:id="740911575">
          <w:marLeft w:val="0"/>
          <w:marRight w:val="0"/>
          <w:marTop w:val="0"/>
          <w:marBottom w:val="0"/>
          <w:divBdr>
            <w:top w:val="none" w:sz="0" w:space="0" w:color="auto"/>
            <w:left w:val="none" w:sz="0" w:space="0" w:color="auto"/>
            <w:bottom w:val="none" w:sz="0" w:space="0" w:color="auto"/>
            <w:right w:val="none" w:sz="0" w:space="0" w:color="auto"/>
          </w:divBdr>
          <w:divsChild>
            <w:div w:id="1728914028">
              <w:marLeft w:val="0"/>
              <w:marRight w:val="0"/>
              <w:marTop w:val="0"/>
              <w:marBottom w:val="0"/>
              <w:divBdr>
                <w:top w:val="none" w:sz="0" w:space="0" w:color="auto"/>
                <w:left w:val="none" w:sz="0" w:space="0" w:color="auto"/>
                <w:bottom w:val="none" w:sz="0" w:space="0" w:color="auto"/>
                <w:right w:val="none" w:sz="0" w:space="0" w:color="auto"/>
              </w:divBdr>
              <w:divsChild>
                <w:div w:id="388918883">
                  <w:marLeft w:val="0"/>
                  <w:marRight w:val="0"/>
                  <w:marTop w:val="0"/>
                  <w:marBottom w:val="0"/>
                  <w:divBdr>
                    <w:top w:val="none" w:sz="0" w:space="0" w:color="auto"/>
                    <w:left w:val="none" w:sz="0" w:space="0" w:color="auto"/>
                    <w:bottom w:val="none" w:sz="0" w:space="0" w:color="auto"/>
                    <w:right w:val="none" w:sz="0" w:space="0" w:color="auto"/>
                  </w:divBdr>
                  <w:divsChild>
                    <w:div w:id="1426923840">
                      <w:marLeft w:val="0"/>
                      <w:marRight w:val="0"/>
                      <w:marTop w:val="0"/>
                      <w:marBottom w:val="0"/>
                      <w:divBdr>
                        <w:top w:val="none" w:sz="0" w:space="0" w:color="auto"/>
                        <w:left w:val="none" w:sz="0" w:space="0" w:color="auto"/>
                        <w:bottom w:val="none" w:sz="0" w:space="0" w:color="auto"/>
                        <w:right w:val="none" w:sz="0" w:space="0" w:color="auto"/>
                      </w:divBdr>
                      <w:divsChild>
                        <w:div w:id="2105807325">
                          <w:marLeft w:val="0"/>
                          <w:marRight w:val="0"/>
                          <w:marTop w:val="0"/>
                          <w:marBottom w:val="0"/>
                          <w:divBdr>
                            <w:top w:val="none" w:sz="0" w:space="0" w:color="auto"/>
                            <w:left w:val="none" w:sz="0" w:space="0" w:color="auto"/>
                            <w:bottom w:val="none" w:sz="0" w:space="0" w:color="auto"/>
                            <w:right w:val="none" w:sz="0" w:space="0" w:color="auto"/>
                          </w:divBdr>
                          <w:divsChild>
                            <w:div w:id="604967083">
                              <w:marLeft w:val="0"/>
                              <w:marRight w:val="0"/>
                              <w:marTop w:val="0"/>
                              <w:marBottom w:val="0"/>
                              <w:divBdr>
                                <w:top w:val="none" w:sz="0" w:space="0" w:color="auto"/>
                                <w:left w:val="none" w:sz="0" w:space="0" w:color="auto"/>
                                <w:bottom w:val="none" w:sz="0" w:space="0" w:color="auto"/>
                                <w:right w:val="none" w:sz="0" w:space="0" w:color="auto"/>
                              </w:divBdr>
                              <w:divsChild>
                                <w:div w:id="1436293396">
                                  <w:marLeft w:val="0"/>
                                  <w:marRight w:val="0"/>
                                  <w:marTop w:val="0"/>
                                  <w:marBottom w:val="0"/>
                                  <w:divBdr>
                                    <w:top w:val="none" w:sz="0" w:space="0" w:color="auto"/>
                                    <w:left w:val="none" w:sz="0" w:space="0" w:color="auto"/>
                                    <w:bottom w:val="none" w:sz="0" w:space="0" w:color="auto"/>
                                    <w:right w:val="none" w:sz="0" w:space="0" w:color="auto"/>
                                  </w:divBdr>
                                  <w:divsChild>
                                    <w:div w:id="388842116">
                                      <w:marLeft w:val="0"/>
                                      <w:marRight w:val="0"/>
                                      <w:marTop w:val="0"/>
                                      <w:marBottom w:val="0"/>
                                      <w:divBdr>
                                        <w:top w:val="none" w:sz="0" w:space="0" w:color="auto"/>
                                        <w:left w:val="none" w:sz="0" w:space="0" w:color="auto"/>
                                        <w:bottom w:val="none" w:sz="0" w:space="0" w:color="auto"/>
                                        <w:right w:val="none" w:sz="0" w:space="0" w:color="auto"/>
                                      </w:divBdr>
                                      <w:divsChild>
                                        <w:div w:id="593435307">
                                          <w:marLeft w:val="0"/>
                                          <w:marRight w:val="0"/>
                                          <w:marTop w:val="0"/>
                                          <w:marBottom w:val="0"/>
                                          <w:divBdr>
                                            <w:top w:val="none" w:sz="0" w:space="0" w:color="auto"/>
                                            <w:left w:val="none" w:sz="0" w:space="0" w:color="auto"/>
                                            <w:bottom w:val="none" w:sz="0" w:space="0" w:color="auto"/>
                                            <w:right w:val="none" w:sz="0" w:space="0" w:color="auto"/>
                                          </w:divBdr>
                                          <w:divsChild>
                                            <w:div w:id="2087605728">
                                              <w:marLeft w:val="0"/>
                                              <w:marRight w:val="0"/>
                                              <w:marTop w:val="0"/>
                                              <w:marBottom w:val="0"/>
                                              <w:divBdr>
                                                <w:top w:val="none" w:sz="0" w:space="0" w:color="auto"/>
                                                <w:left w:val="none" w:sz="0" w:space="0" w:color="auto"/>
                                                <w:bottom w:val="none" w:sz="0" w:space="0" w:color="auto"/>
                                                <w:right w:val="none" w:sz="0" w:space="0" w:color="auto"/>
                                              </w:divBdr>
                                              <w:divsChild>
                                                <w:div w:id="1195848737">
                                                  <w:marLeft w:val="0"/>
                                                  <w:marRight w:val="0"/>
                                                  <w:marTop w:val="0"/>
                                                  <w:marBottom w:val="0"/>
                                                  <w:divBdr>
                                                    <w:top w:val="none" w:sz="0" w:space="0" w:color="auto"/>
                                                    <w:left w:val="none" w:sz="0" w:space="0" w:color="auto"/>
                                                    <w:bottom w:val="none" w:sz="0" w:space="0" w:color="auto"/>
                                                    <w:right w:val="none" w:sz="0" w:space="0" w:color="auto"/>
                                                  </w:divBdr>
                                                  <w:divsChild>
                                                    <w:div w:id="1556815539">
                                                      <w:marLeft w:val="0"/>
                                                      <w:marRight w:val="0"/>
                                                      <w:marTop w:val="0"/>
                                                      <w:marBottom w:val="0"/>
                                                      <w:divBdr>
                                                        <w:top w:val="none" w:sz="0" w:space="0" w:color="auto"/>
                                                        <w:left w:val="none" w:sz="0" w:space="0" w:color="auto"/>
                                                        <w:bottom w:val="none" w:sz="0" w:space="0" w:color="auto"/>
                                                        <w:right w:val="none" w:sz="0" w:space="0" w:color="auto"/>
                                                      </w:divBdr>
                                                      <w:divsChild>
                                                        <w:div w:id="1788042179">
                                                          <w:marLeft w:val="0"/>
                                                          <w:marRight w:val="0"/>
                                                          <w:marTop w:val="0"/>
                                                          <w:marBottom w:val="0"/>
                                                          <w:divBdr>
                                                            <w:top w:val="none" w:sz="0" w:space="0" w:color="auto"/>
                                                            <w:left w:val="none" w:sz="0" w:space="0" w:color="auto"/>
                                                            <w:bottom w:val="none" w:sz="0" w:space="0" w:color="auto"/>
                                                            <w:right w:val="none" w:sz="0" w:space="0" w:color="auto"/>
                                                          </w:divBdr>
                                                          <w:divsChild>
                                                            <w:div w:id="2140030854">
                                                              <w:marLeft w:val="0"/>
                                                              <w:marRight w:val="0"/>
                                                              <w:marTop w:val="0"/>
                                                              <w:marBottom w:val="0"/>
                                                              <w:divBdr>
                                                                <w:top w:val="none" w:sz="0" w:space="0" w:color="auto"/>
                                                                <w:left w:val="none" w:sz="0" w:space="0" w:color="auto"/>
                                                                <w:bottom w:val="none" w:sz="0" w:space="0" w:color="auto"/>
                                                                <w:right w:val="none" w:sz="0" w:space="0" w:color="auto"/>
                                                              </w:divBdr>
                                                              <w:divsChild>
                                                                <w:div w:id="818152044">
                                                                  <w:marLeft w:val="0"/>
                                                                  <w:marRight w:val="0"/>
                                                                  <w:marTop w:val="0"/>
                                                                  <w:marBottom w:val="0"/>
                                                                  <w:divBdr>
                                                                    <w:top w:val="none" w:sz="0" w:space="0" w:color="auto"/>
                                                                    <w:left w:val="none" w:sz="0" w:space="0" w:color="auto"/>
                                                                    <w:bottom w:val="none" w:sz="0" w:space="0" w:color="auto"/>
                                                                    <w:right w:val="none" w:sz="0" w:space="0" w:color="auto"/>
                                                                  </w:divBdr>
                                                                  <w:divsChild>
                                                                    <w:div w:id="1984696876">
                                                                      <w:marLeft w:val="0"/>
                                                                      <w:marRight w:val="0"/>
                                                                      <w:marTop w:val="0"/>
                                                                      <w:marBottom w:val="0"/>
                                                                      <w:divBdr>
                                                                        <w:top w:val="none" w:sz="0" w:space="0" w:color="auto"/>
                                                                        <w:left w:val="none" w:sz="0" w:space="0" w:color="auto"/>
                                                                        <w:bottom w:val="none" w:sz="0" w:space="0" w:color="auto"/>
                                                                        <w:right w:val="none" w:sz="0" w:space="0" w:color="auto"/>
                                                                      </w:divBdr>
                                                                      <w:divsChild>
                                                                        <w:div w:id="956907327">
                                                                          <w:marLeft w:val="0"/>
                                                                          <w:marRight w:val="0"/>
                                                                          <w:marTop w:val="0"/>
                                                                          <w:marBottom w:val="0"/>
                                                                          <w:divBdr>
                                                                            <w:top w:val="none" w:sz="0" w:space="0" w:color="auto"/>
                                                                            <w:left w:val="none" w:sz="0" w:space="0" w:color="auto"/>
                                                                            <w:bottom w:val="none" w:sz="0" w:space="0" w:color="auto"/>
                                                                            <w:right w:val="none" w:sz="0" w:space="0" w:color="auto"/>
                                                                          </w:divBdr>
                                                                          <w:divsChild>
                                                                            <w:div w:id="792023240">
                                                                              <w:marLeft w:val="0"/>
                                                                              <w:marRight w:val="0"/>
                                                                              <w:marTop w:val="0"/>
                                                                              <w:marBottom w:val="0"/>
                                                                              <w:divBdr>
                                                                                <w:top w:val="none" w:sz="0" w:space="0" w:color="auto"/>
                                                                                <w:left w:val="none" w:sz="0" w:space="0" w:color="auto"/>
                                                                                <w:bottom w:val="none" w:sz="0" w:space="0" w:color="auto"/>
                                                                                <w:right w:val="none" w:sz="0" w:space="0" w:color="auto"/>
                                                                              </w:divBdr>
                                                                              <w:divsChild>
                                                                                <w:div w:id="139939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13727">
      <w:bodyDiv w:val="1"/>
      <w:marLeft w:val="0"/>
      <w:marRight w:val="0"/>
      <w:marTop w:val="0"/>
      <w:marBottom w:val="0"/>
      <w:divBdr>
        <w:top w:val="none" w:sz="0" w:space="0" w:color="auto"/>
        <w:left w:val="none" w:sz="0" w:space="0" w:color="auto"/>
        <w:bottom w:val="none" w:sz="0" w:space="0" w:color="auto"/>
        <w:right w:val="none" w:sz="0" w:space="0" w:color="auto"/>
      </w:divBdr>
      <w:divsChild>
        <w:div w:id="2085370003">
          <w:marLeft w:val="0"/>
          <w:marRight w:val="0"/>
          <w:marTop w:val="204"/>
          <w:marBottom w:val="0"/>
          <w:divBdr>
            <w:top w:val="none" w:sz="0" w:space="0" w:color="auto"/>
            <w:left w:val="none" w:sz="0" w:space="0" w:color="auto"/>
            <w:bottom w:val="none" w:sz="0" w:space="0" w:color="auto"/>
            <w:right w:val="none" w:sz="0" w:space="0" w:color="auto"/>
          </w:divBdr>
          <w:divsChild>
            <w:div w:id="1626616735">
              <w:marLeft w:val="0"/>
              <w:marRight w:val="0"/>
              <w:marTop w:val="0"/>
              <w:marBottom w:val="0"/>
              <w:divBdr>
                <w:top w:val="none" w:sz="0" w:space="0" w:color="auto"/>
                <w:left w:val="none" w:sz="0" w:space="0" w:color="auto"/>
                <w:bottom w:val="none" w:sz="0" w:space="0" w:color="auto"/>
                <w:right w:val="none" w:sz="0" w:space="0" w:color="auto"/>
              </w:divBdr>
              <w:divsChild>
                <w:div w:id="1744334278">
                  <w:marLeft w:val="0"/>
                  <w:marRight w:val="0"/>
                  <w:marTop w:val="0"/>
                  <w:marBottom w:val="0"/>
                  <w:divBdr>
                    <w:top w:val="none" w:sz="0" w:space="0" w:color="auto"/>
                    <w:left w:val="none" w:sz="0" w:space="0" w:color="auto"/>
                    <w:bottom w:val="none" w:sz="0" w:space="0" w:color="auto"/>
                    <w:right w:val="none" w:sz="0" w:space="0" w:color="auto"/>
                  </w:divBdr>
                  <w:divsChild>
                    <w:div w:id="200441224">
                      <w:marLeft w:val="0"/>
                      <w:marRight w:val="0"/>
                      <w:marTop w:val="72"/>
                      <w:marBottom w:val="340"/>
                      <w:divBdr>
                        <w:top w:val="dotted" w:sz="6" w:space="0" w:color="BBBBBB"/>
                        <w:left w:val="dotted" w:sz="2" w:space="9" w:color="BBBBBB"/>
                        <w:bottom w:val="dotted" w:sz="6" w:space="0" w:color="BBBBBB"/>
                        <w:right w:val="dotted" w:sz="2" w:space="9" w:color="BBBBBB"/>
                      </w:divBdr>
                      <w:divsChild>
                        <w:div w:id="1522208349">
                          <w:marLeft w:val="0"/>
                          <w:marRight w:val="0"/>
                          <w:marTop w:val="0"/>
                          <w:marBottom w:val="0"/>
                          <w:divBdr>
                            <w:top w:val="dotted" w:sz="2" w:space="7" w:color="BBBBBB"/>
                            <w:left w:val="dotted" w:sz="6" w:space="20" w:color="BBBBBB"/>
                            <w:bottom w:val="dotted" w:sz="6" w:space="1" w:color="FFFFFF"/>
                            <w:right w:val="dotted" w:sz="6" w:space="10" w:color="BBBBBB"/>
                          </w:divBdr>
                          <w:divsChild>
                            <w:div w:id="123536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989264">
      <w:bodyDiv w:val="1"/>
      <w:marLeft w:val="0"/>
      <w:marRight w:val="0"/>
      <w:marTop w:val="0"/>
      <w:marBottom w:val="0"/>
      <w:divBdr>
        <w:top w:val="none" w:sz="0" w:space="0" w:color="auto"/>
        <w:left w:val="none" w:sz="0" w:space="0" w:color="auto"/>
        <w:bottom w:val="none" w:sz="0" w:space="0" w:color="auto"/>
        <w:right w:val="none" w:sz="0" w:space="0" w:color="auto"/>
      </w:divBdr>
      <w:divsChild>
        <w:div w:id="905840260">
          <w:marLeft w:val="0"/>
          <w:marRight w:val="0"/>
          <w:marTop w:val="0"/>
          <w:marBottom w:val="0"/>
          <w:divBdr>
            <w:top w:val="none" w:sz="0" w:space="0" w:color="auto"/>
            <w:left w:val="none" w:sz="0" w:space="0" w:color="auto"/>
            <w:bottom w:val="none" w:sz="0" w:space="0" w:color="auto"/>
            <w:right w:val="none" w:sz="0" w:space="0" w:color="auto"/>
          </w:divBdr>
          <w:divsChild>
            <w:div w:id="505679634">
              <w:marLeft w:val="0"/>
              <w:marRight w:val="0"/>
              <w:marTop w:val="0"/>
              <w:marBottom w:val="0"/>
              <w:divBdr>
                <w:top w:val="none" w:sz="0" w:space="0" w:color="auto"/>
                <w:left w:val="none" w:sz="0" w:space="0" w:color="auto"/>
                <w:bottom w:val="none" w:sz="0" w:space="0" w:color="auto"/>
                <w:right w:val="none" w:sz="0" w:space="0" w:color="auto"/>
              </w:divBdr>
              <w:divsChild>
                <w:div w:id="1511218984">
                  <w:marLeft w:val="0"/>
                  <w:marRight w:val="0"/>
                  <w:marTop w:val="0"/>
                  <w:marBottom w:val="0"/>
                  <w:divBdr>
                    <w:top w:val="none" w:sz="0" w:space="0" w:color="auto"/>
                    <w:left w:val="none" w:sz="0" w:space="0" w:color="auto"/>
                    <w:bottom w:val="none" w:sz="0" w:space="0" w:color="auto"/>
                    <w:right w:val="none" w:sz="0" w:space="0" w:color="auto"/>
                  </w:divBdr>
                  <w:divsChild>
                    <w:div w:id="1823305618">
                      <w:marLeft w:val="0"/>
                      <w:marRight w:val="0"/>
                      <w:marTop w:val="0"/>
                      <w:marBottom w:val="0"/>
                      <w:divBdr>
                        <w:top w:val="none" w:sz="0" w:space="0" w:color="auto"/>
                        <w:left w:val="none" w:sz="0" w:space="0" w:color="auto"/>
                        <w:bottom w:val="none" w:sz="0" w:space="0" w:color="auto"/>
                        <w:right w:val="none" w:sz="0" w:space="0" w:color="auto"/>
                      </w:divBdr>
                      <w:divsChild>
                        <w:div w:id="1317762005">
                          <w:marLeft w:val="0"/>
                          <w:marRight w:val="0"/>
                          <w:marTop w:val="0"/>
                          <w:marBottom w:val="0"/>
                          <w:divBdr>
                            <w:top w:val="none" w:sz="0" w:space="0" w:color="auto"/>
                            <w:left w:val="none" w:sz="0" w:space="0" w:color="auto"/>
                            <w:bottom w:val="none" w:sz="0" w:space="0" w:color="auto"/>
                            <w:right w:val="none" w:sz="0" w:space="0" w:color="auto"/>
                          </w:divBdr>
                          <w:divsChild>
                            <w:div w:id="556283396">
                              <w:marLeft w:val="0"/>
                              <w:marRight w:val="0"/>
                              <w:marTop w:val="0"/>
                              <w:marBottom w:val="0"/>
                              <w:divBdr>
                                <w:top w:val="none" w:sz="0" w:space="0" w:color="auto"/>
                                <w:left w:val="none" w:sz="0" w:space="0" w:color="auto"/>
                                <w:bottom w:val="none" w:sz="0" w:space="0" w:color="auto"/>
                                <w:right w:val="none" w:sz="0" w:space="0" w:color="auto"/>
                              </w:divBdr>
                              <w:divsChild>
                                <w:div w:id="1532302351">
                                  <w:marLeft w:val="0"/>
                                  <w:marRight w:val="0"/>
                                  <w:marTop w:val="0"/>
                                  <w:marBottom w:val="0"/>
                                  <w:divBdr>
                                    <w:top w:val="none" w:sz="0" w:space="0" w:color="auto"/>
                                    <w:left w:val="none" w:sz="0" w:space="0" w:color="auto"/>
                                    <w:bottom w:val="none" w:sz="0" w:space="0" w:color="auto"/>
                                    <w:right w:val="none" w:sz="0" w:space="0" w:color="auto"/>
                                  </w:divBdr>
                                  <w:divsChild>
                                    <w:div w:id="1770082819">
                                      <w:marLeft w:val="0"/>
                                      <w:marRight w:val="0"/>
                                      <w:marTop w:val="0"/>
                                      <w:marBottom w:val="0"/>
                                      <w:divBdr>
                                        <w:top w:val="none" w:sz="0" w:space="0" w:color="auto"/>
                                        <w:left w:val="none" w:sz="0" w:space="0" w:color="auto"/>
                                        <w:bottom w:val="none" w:sz="0" w:space="0" w:color="auto"/>
                                        <w:right w:val="none" w:sz="0" w:space="0" w:color="auto"/>
                                      </w:divBdr>
                                      <w:divsChild>
                                        <w:div w:id="1331525066">
                                          <w:marLeft w:val="0"/>
                                          <w:marRight w:val="0"/>
                                          <w:marTop w:val="0"/>
                                          <w:marBottom w:val="0"/>
                                          <w:divBdr>
                                            <w:top w:val="none" w:sz="0" w:space="0" w:color="auto"/>
                                            <w:left w:val="none" w:sz="0" w:space="0" w:color="auto"/>
                                            <w:bottom w:val="none" w:sz="0" w:space="0" w:color="auto"/>
                                            <w:right w:val="none" w:sz="0" w:space="0" w:color="auto"/>
                                          </w:divBdr>
                                          <w:divsChild>
                                            <w:div w:id="1166897005">
                                              <w:marLeft w:val="0"/>
                                              <w:marRight w:val="0"/>
                                              <w:marTop w:val="0"/>
                                              <w:marBottom w:val="0"/>
                                              <w:divBdr>
                                                <w:top w:val="none" w:sz="0" w:space="0" w:color="auto"/>
                                                <w:left w:val="none" w:sz="0" w:space="0" w:color="auto"/>
                                                <w:bottom w:val="none" w:sz="0" w:space="0" w:color="auto"/>
                                                <w:right w:val="none" w:sz="0" w:space="0" w:color="auto"/>
                                              </w:divBdr>
                                              <w:divsChild>
                                                <w:div w:id="373232339">
                                                  <w:marLeft w:val="0"/>
                                                  <w:marRight w:val="0"/>
                                                  <w:marTop w:val="0"/>
                                                  <w:marBottom w:val="0"/>
                                                  <w:divBdr>
                                                    <w:top w:val="none" w:sz="0" w:space="0" w:color="auto"/>
                                                    <w:left w:val="none" w:sz="0" w:space="0" w:color="auto"/>
                                                    <w:bottom w:val="none" w:sz="0" w:space="0" w:color="auto"/>
                                                    <w:right w:val="none" w:sz="0" w:space="0" w:color="auto"/>
                                                  </w:divBdr>
                                                  <w:divsChild>
                                                    <w:div w:id="741951166">
                                                      <w:marLeft w:val="0"/>
                                                      <w:marRight w:val="0"/>
                                                      <w:marTop w:val="0"/>
                                                      <w:marBottom w:val="0"/>
                                                      <w:divBdr>
                                                        <w:top w:val="none" w:sz="0" w:space="0" w:color="auto"/>
                                                        <w:left w:val="none" w:sz="0" w:space="0" w:color="auto"/>
                                                        <w:bottom w:val="none" w:sz="0" w:space="0" w:color="auto"/>
                                                        <w:right w:val="none" w:sz="0" w:space="0" w:color="auto"/>
                                                      </w:divBdr>
                                                      <w:divsChild>
                                                        <w:div w:id="1970698426">
                                                          <w:marLeft w:val="0"/>
                                                          <w:marRight w:val="0"/>
                                                          <w:marTop w:val="0"/>
                                                          <w:marBottom w:val="0"/>
                                                          <w:divBdr>
                                                            <w:top w:val="none" w:sz="0" w:space="0" w:color="auto"/>
                                                            <w:left w:val="none" w:sz="0" w:space="0" w:color="auto"/>
                                                            <w:bottom w:val="none" w:sz="0" w:space="0" w:color="auto"/>
                                                            <w:right w:val="none" w:sz="0" w:space="0" w:color="auto"/>
                                                          </w:divBdr>
                                                          <w:divsChild>
                                                            <w:div w:id="953823228">
                                                              <w:marLeft w:val="0"/>
                                                              <w:marRight w:val="0"/>
                                                              <w:marTop w:val="0"/>
                                                              <w:marBottom w:val="0"/>
                                                              <w:divBdr>
                                                                <w:top w:val="none" w:sz="0" w:space="0" w:color="auto"/>
                                                                <w:left w:val="none" w:sz="0" w:space="0" w:color="auto"/>
                                                                <w:bottom w:val="none" w:sz="0" w:space="0" w:color="auto"/>
                                                                <w:right w:val="none" w:sz="0" w:space="0" w:color="auto"/>
                                                              </w:divBdr>
                                                              <w:divsChild>
                                                                <w:div w:id="396974134">
                                                                  <w:marLeft w:val="0"/>
                                                                  <w:marRight w:val="0"/>
                                                                  <w:marTop w:val="0"/>
                                                                  <w:marBottom w:val="0"/>
                                                                  <w:divBdr>
                                                                    <w:top w:val="none" w:sz="0" w:space="0" w:color="auto"/>
                                                                    <w:left w:val="none" w:sz="0" w:space="0" w:color="auto"/>
                                                                    <w:bottom w:val="none" w:sz="0" w:space="0" w:color="auto"/>
                                                                    <w:right w:val="none" w:sz="0" w:space="0" w:color="auto"/>
                                                                  </w:divBdr>
                                                                  <w:divsChild>
                                                                    <w:div w:id="454643124">
                                                                      <w:marLeft w:val="0"/>
                                                                      <w:marRight w:val="0"/>
                                                                      <w:marTop w:val="0"/>
                                                                      <w:marBottom w:val="0"/>
                                                                      <w:divBdr>
                                                                        <w:top w:val="none" w:sz="0" w:space="0" w:color="auto"/>
                                                                        <w:left w:val="none" w:sz="0" w:space="0" w:color="auto"/>
                                                                        <w:bottom w:val="none" w:sz="0" w:space="0" w:color="auto"/>
                                                                        <w:right w:val="none" w:sz="0" w:space="0" w:color="auto"/>
                                                                      </w:divBdr>
                                                                      <w:divsChild>
                                                                        <w:div w:id="210505600">
                                                                          <w:marLeft w:val="0"/>
                                                                          <w:marRight w:val="0"/>
                                                                          <w:marTop w:val="0"/>
                                                                          <w:marBottom w:val="0"/>
                                                                          <w:divBdr>
                                                                            <w:top w:val="none" w:sz="0" w:space="0" w:color="auto"/>
                                                                            <w:left w:val="none" w:sz="0" w:space="0" w:color="auto"/>
                                                                            <w:bottom w:val="none" w:sz="0" w:space="0" w:color="auto"/>
                                                                            <w:right w:val="none" w:sz="0" w:space="0" w:color="auto"/>
                                                                          </w:divBdr>
                                                                          <w:divsChild>
                                                                            <w:div w:id="1390763055">
                                                                              <w:marLeft w:val="0"/>
                                                                              <w:marRight w:val="0"/>
                                                                              <w:marTop w:val="0"/>
                                                                              <w:marBottom w:val="0"/>
                                                                              <w:divBdr>
                                                                                <w:top w:val="none" w:sz="0" w:space="0" w:color="auto"/>
                                                                                <w:left w:val="none" w:sz="0" w:space="0" w:color="auto"/>
                                                                                <w:bottom w:val="none" w:sz="0" w:space="0" w:color="auto"/>
                                                                                <w:right w:val="none" w:sz="0" w:space="0" w:color="auto"/>
                                                                              </w:divBdr>
                                                                              <w:divsChild>
                                                                                <w:div w:id="68721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1534945">
      <w:bodyDiv w:val="1"/>
      <w:marLeft w:val="0"/>
      <w:marRight w:val="0"/>
      <w:marTop w:val="0"/>
      <w:marBottom w:val="0"/>
      <w:divBdr>
        <w:top w:val="none" w:sz="0" w:space="0" w:color="auto"/>
        <w:left w:val="none" w:sz="0" w:space="0" w:color="auto"/>
        <w:bottom w:val="none" w:sz="0" w:space="0" w:color="auto"/>
        <w:right w:val="none" w:sz="0" w:space="0" w:color="auto"/>
      </w:divBdr>
      <w:divsChild>
        <w:div w:id="573978381">
          <w:marLeft w:val="0"/>
          <w:marRight w:val="0"/>
          <w:marTop w:val="0"/>
          <w:marBottom w:val="0"/>
          <w:divBdr>
            <w:top w:val="none" w:sz="0" w:space="0" w:color="auto"/>
            <w:left w:val="none" w:sz="0" w:space="0" w:color="auto"/>
            <w:bottom w:val="none" w:sz="0" w:space="0" w:color="auto"/>
            <w:right w:val="none" w:sz="0" w:space="0" w:color="auto"/>
          </w:divBdr>
          <w:divsChild>
            <w:div w:id="345139692">
              <w:marLeft w:val="0"/>
              <w:marRight w:val="0"/>
              <w:marTop w:val="0"/>
              <w:marBottom w:val="0"/>
              <w:divBdr>
                <w:top w:val="none" w:sz="0" w:space="0" w:color="auto"/>
                <w:left w:val="none" w:sz="0" w:space="0" w:color="auto"/>
                <w:bottom w:val="none" w:sz="0" w:space="0" w:color="auto"/>
                <w:right w:val="none" w:sz="0" w:space="0" w:color="auto"/>
              </w:divBdr>
              <w:divsChild>
                <w:div w:id="157635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236782">
      <w:bodyDiv w:val="1"/>
      <w:marLeft w:val="0"/>
      <w:marRight w:val="0"/>
      <w:marTop w:val="0"/>
      <w:marBottom w:val="0"/>
      <w:divBdr>
        <w:top w:val="none" w:sz="0" w:space="0" w:color="auto"/>
        <w:left w:val="none" w:sz="0" w:space="0" w:color="auto"/>
        <w:bottom w:val="none" w:sz="0" w:space="0" w:color="auto"/>
        <w:right w:val="none" w:sz="0" w:space="0" w:color="auto"/>
      </w:divBdr>
      <w:divsChild>
        <w:div w:id="1183784922">
          <w:marLeft w:val="0"/>
          <w:marRight w:val="0"/>
          <w:marTop w:val="0"/>
          <w:marBottom w:val="0"/>
          <w:divBdr>
            <w:top w:val="none" w:sz="0" w:space="0" w:color="auto"/>
            <w:left w:val="none" w:sz="0" w:space="0" w:color="auto"/>
            <w:bottom w:val="none" w:sz="0" w:space="0" w:color="auto"/>
            <w:right w:val="none" w:sz="0" w:space="0" w:color="auto"/>
          </w:divBdr>
          <w:divsChild>
            <w:div w:id="567808717">
              <w:marLeft w:val="0"/>
              <w:marRight w:val="0"/>
              <w:marTop w:val="0"/>
              <w:marBottom w:val="0"/>
              <w:divBdr>
                <w:top w:val="none" w:sz="0" w:space="0" w:color="auto"/>
                <w:left w:val="none" w:sz="0" w:space="0" w:color="auto"/>
                <w:bottom w:val="single" w:sz="6" w:space="15" w:color="C9C3B8"/>
                <w:right w:val="none" w:sz="0" w:space="0" w:color="auto"/>
              </w:divBdr>
              <w:divsChild>
                <w:div w:id="826357127">
                  <w:marLeft w:val="0"/>
                  <w:marRight w:val="0"/>
                  <w:marTop w:val="150"/>
                  <w:marBottom w:val="150"/>
                  <w:divBdr>
                    <w:top w:val="none" w:sz="0" w:space="0" w:color="auto"/>
                    <w:left w:val="none" w:sz="0" w:space="0" w:color="auto"/>
                    <w:bottom w:val="none" w:sz="0" w:space="0" w:color="auto"/>
                    <w:right w:val="none" w:sz="0" w:space="0" w:color="auto"/>
                  </w:divBdr>
                  <w:divsChild>
                    <w:div w:id="678119677">
                      <w:marLeft w:val="0"/>
                      <w:marRight w:val="105"/>
                      <w:marTop w:val="60"/>
                      <w:marBottom w:val="0"/>
                      <w:divBdr>
                        <w:top w:val="none" w:sz="0" w:space="0" w:color="auto"/>
                        <w:left w:val="none" w:sz="0" w:space="0" w:color="auto"/>
                        <w:bottom w:val="none" w:sz="0" w:space="0" w:color="auto"/>
                        <w:right w:val="none" w:sz="0" w:space="0" w:color="auto"/>
                      </w:divBdr>
                      <w:divsChild>
                        <w:div w:id="1358239423">
                          <w:marLeft w:val="0"/>
                          <w:marRight w:val="0"/>
                          <w:marTop w:val="4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084796603">
      <w:bodyDiv w:val="1"/>
      <w:marLeft w:val="0"/>
      <w:marRight w:val="0"/>
      <w:marTop w:val="0"/>
      <w:marBottom w:val="0"/>
      <w:divBdr>
        <w:top w:val="none" w:sz="0" w:space="0" w:color="auto"/>
        <w:left w:val="none" w:sz="0" w:space="0" w:color="auto"/>
        <w:bottom w:val="none" w:sz="0" w:space="0" w:color="auto"/>
        <w:right w:val="none" w:sz="0" w:space="0" w:color="auto"/>
      </w:divBdr>
    </w:div>
    <w:div w:id="2086298555">
      <w:bodyDiv w:val="1"/>
      <w:marLeft w:val="0"/>
      <w:marRight w:val="0"/>
      <w:marTop w:val="0"/>
      <w:marBottom w:val="0"/>
      <w:divBdr>
        <w:top w:val="none" w:sz="0" w:space="0" w:color="auto"/>
        <w:left w:val="none" w:sz="0" w:space="0" w:color="auto"/>
        <w:bottom w:val="none" w:sz="0" w:space="0" w:color="auto"/>
        <w:right w:val="none" w:sz="0" w:space="0" w:color="auto"/>
      </w:divBdr>
      <w:divsChild>
        <w:div w:id="1911379804">
          <w:marLeft w:val="0"/>
          <w:marRight w:val="0"/>
          <w:marTop w:val="0"/>
          <w:marBottom w:val="0"/>
          <w:divBdr>
            <w:top w:val="none" w:sz="0" w:space="0" w:color="auto"/>
            <w:left w:val="none" w:sz="0" w:space="0" w:color="auto"/>
            <w:bottom w:val="none" w:sz="0" w:space="0" w:color="auto"/>
            <w:right w:val="none" w:sz="0" w:space="0" w:color="auto"/>
          </w:divBdr>
          <w:divsChild>
            <w:div w:id="1792167097">
              <w:marLeft w:val="0"/>
              <w:marRight w:val="0"/>
              <w:marTop w:val="0"/>
              <w:marBottom w:val="0"/>
              <w:divBdr>
                <w:top w:val="none" w:sz="0" w:space="0" w:color="auto"/>
                <w:left w:val="none" w:sz="0" w:space="0" w:color="auto"/>
                <w:bottom w:val="none" w:sz="0" w:space="0" w:color="auto"/>
                <w:right w:val="none" w:sz="0" w:space="0" w:color="auto"/>
              </w:divBdr>
              <w:divsChild>
                <w:div w:id="947615031">
                  <w:marLeft w:val="0"/>
                  <w:marRight w:val="0"/>
                  <w:marTop w:val="0"/>
                  <w:marBottom w:val="0"/>
                  <w:divBdr>
                    <w:top w:val="none" w:sz="0" w:space="0" w:color="auto"/>
                    <w:left w:val="none" w:sz="0" w:space="0" w:color="auto"/>
                    <w:bottom w:val="none" w:sz="0" w:space="0" w:color="auto"/>
                    <w:right w:val="none" w:sz="0" w:space="0" w:color="auto"/>
                  </w:divBdr>
                  <w:divsChild>
                    <w:div w:id="1528715428">
                      <w:marLeft w:val="0"/>
                      <w:marRight w:val="0"/>
                      <w:marTop w:val="0"/>
                      <w:marBottom w:val="0"/>
                      <w:divBdr>
                        <w:top w:val="none" w:sz="0" w:space="0" w:color="auto"/>
                        <w:left w:val="none" w:sz="0" w:space="0" w:color="auto"/>
                        <w:bottom w:val="none" w:sz="0" w:space="0" w:color="auto"/>
                        <w:right w:val="none" w:sz="0" w:space="0" w:color="auto"/>
                      </w:divBdr>
                      <w:divsChild>
                        <w:div w:id="1900361067">
                          <w:marLeft w:val="0"/>
                          <w:marRight w:val="0"/>
                          <w:marTop w:val="0"/>
                          <w:marBottom w:val="0"/>
                          <w:divBdr>
                            <w:top w:val="none" w:sz="0" w:space="0" w:color="auto"/>
                            <w:left w:val="none" w:sz="0" w:space="0" w:color="auto"/>
                            <w:bottom w:val="none" w:sz="0" w:space="0" w:color="auto"/>
                            <w:right w:val="none" w:sz="0" w:space="0" w:color="auto"/>
                          </w:divBdr>
                          <w:divsChild>
                            <w:div w:id="320546088">
                              <w:marLeft w:val="0"/>
                              <w:marRight w:val="0"/>
                              <w:marTop w:val="0"/>
                              <w:marBottom w:val="0"/>
                              <w:divBdr>
                                <w:top w:val="none" w:sz="0" w:space="0" w:color="auto"/>
                                <w:left w:val="none" w:sz="0" w:space="0" w:color="auto"/>
                                <w:bottom w:val="none" w:sz="0" w:space="0" w:color="auto"/>
                                <w:right w:val="none" w:sz="0" w:space="0" w:color="auto"/>
                              </w:divBdr>
                              <w:divsChild>
                                <w:div w:id="2005040531">
                                  <w:marLeft w:val="0"/>
                                  <w:marRight w:val="0"/>
                                  <w:marTop w:val="0"/>
                                  <w:marBottom w:val="0"/>
                                  <w:divBdr>
                                    <w:top w:val="none" w:sz="0" w:space="0" w:color="auto"/>
                                    <w:left w:val="none" w:sz="0" w:space="0" w:color="auto"/>
                                    <w:bottom w:val="none" w:sz="0" w:space="0" w:color="auto"/>
                                    <w:right w:val="none" w:sz="0" w:space="0" w:color="auto"/>
                                  </w:divBdr>
                                  <w:divsChild>
                                    <w:div w:id="1674796825">
                                      <w:marLeft w:val="0"/>
                                      <w:marRight w:val="0"/>
                                      <w:marTop w:val="0"/>
                                      <w:marBottom w:val="0"/>
                                      <w:divBdr>
                                        <w:top w:val="none" w:sz="0" w:space="0" w:color="auto"/>
                                        <w:left w:val="none" w:sz="0" w:space="0" w:color="auto"/>
                                        <w:bottom w:val="none" w:sz="0" w:space="0" w:color="auto"/>
                                        <w:right w:val="none" w:sz="0" w:space="0" w:color="auto"/>
                                      </w:divBdr>
                                      <w:divsChild>
                                        <w:div w:id="2117208798">
                                          <w:marLeft w:val="0"/>
                                          <w:marRight w:val="0"/>
                                          <w:marTop w:val="0"/>
                                          <w:marBottom w:val="0"/>
                                          <w:divBdr>
                                            <w:top w:val="none" w:sz="0" w:space="0" w:color="auto"/>
                                            <w:left w:val="none" w:sz="0" w:space="0" w:color="auto"/>
                                            <w:bottom w:val="none" w:sz="0" w:space="0" w:color="auto"/>
                                            <w:right w:val="none" w:sz="0" w:space="0" w:color="auto"/>
                                          </w:divBdr>
                                          <w:divsChild>
                                            <w:div w:id="135802926">
                                              <w:marLeft w:val="0"/>
                                              <w:marRight w:val="0"/>
                                              <w:marTop w:val="0"/>
                                              <w:marBottom w:val="0"/>
                                              <w:divBdr>
                                                <w:top w:val="none" w:sz="0" w:space="0" w:color="auto"/>
                                                <w:left w:val="none" w:sz="0" w:space="0" w:color="auto"/>
                                                <w:bottom w:val="none" w:sz="0" w:space="0" w:color="auto"/>
                                                <w:right w:val="none" w:sz="0" w:space="0" w:color="auto"/>
                                              </w:divBdr>
                                              <w:divsChild>
                                                <w:div w:id="2011592953">
                                                  <w:marLeft w:val="0"/>
                                                  <w:marRight w:val="0"/>
                                                  <w:marTop w:val="0"/>
                                                  <w:marBottom w:val="0"/>
                                                  <w:divBdr>
                                                    <w:top w:val="none" w:sz="0" w:space="0" w:color="auto"/>
                                                    <w:left w:val="none" w:sz="0" w:space="0" w:color="auto"/>
                                                    <w:bottom w:val="none" w:sz="0" w:space="0" w:color="auto"/>
                                                    <w:right w:val="none" w:sz="0" w:space="0" w:color="auto"/>
                                                  </w:divBdr>
                                                  <w:divsChild>
                                                    <w:div w:id="553202031">
                                                      <w:marLeft w:val="0"/>
                                                      <w:marRight w:val="0"/>
                                                      <w:marTop w:val="0"/>
                                                      <w:marBottom w:val="0"/>
                                                      <w:divBdr>
                                                        <w:top w:val="none" w:sz="0" w:space="0" w:color="auto"/>
                                                        <w:left w:val="none" w:sz="0" w:space="0" w:color="auto"/>
                                                        <w:bottom w:val="none" w:sz="0" w:space="0" w:color="auto"/>
                                                        <w:right w:val="none" w:sz="0" w:space="0" w:color="auto"/>
                                                      </w:divBdr>
                                                      <w:divsChild>
                                                        <w:div w:id="389160105">
                                                          <w:marLeft w:val="0"/>
                                                          <w:marRight w:val="0"/>
                                                          <w:marTop w:val="0"/>
                                                          <w:marBottom w:val="0"/>
                                                          <w:divBdr>
                                                            <w:top w:val="none" w:sz="0" w:space="0" w:color="auto"/>
                                                            <w:left w:val="none" w:sz="0" w:space="0" w:color="auto"/>
                                                            <w:bottom w:val="none" w:sz="0" w:space="0" w:color="auto"/>
                                                            <w:right w:val="none" w:sz="0" w:space="0" w:color="auto"/>
                                                          </w:divBdr>
                                                          <w:divsChild>
                                                            <w:div w:id="39981268">
                                                              <w:marLeft w:val="0"/>
                                                              <w:marRight w:val="0"/>
                                                              <w:marTop w:val="0"/>
                                                              <w:marBottom w:val="0"/>
                                                              <w:divBdr>
                                                                <w:top w:val="none" w:sz="0" w:space="0" w:color="auto"/>
                                                                <w:left w:val="none" w:sz="0" w:space="0" w:color="auto"/>
                                                                <w:bottom w:val="none" w:sz="0" w:space="0" w:color="auto"/>
                                                                <w:right w:val="none" w:sz="0" w:space="0" w:color="auto"/>
                                                              </w:divBdr>
                                                              <w:divsChild>
                                                                <w:div w:id="953949529">
                                                                  <w:marLeft w:val="0"/>
                                                                  <w:marRight w:val="0"/>
                                                                  <w:marTop w:val="0"/>
                                                                  <w:marBottom w:val="0"/>
                                                                  <w:divBdr>
                                                                    <w:top w:val="none" w:sz="0" w:space="0" w:color="auto"/>
                                                                    <w:left w:val="none" w:sz="0" w:space="0" w:color="auto"/>
                                                                    <w:bottom w:val="none" w:sz="0" w:space="0" w:color="auto"/>
                                                                    <w:right w:val="none" w:sz="0" w:space="0" w:color="auto"/>
                                                                  </w:divBdr>
                                                                  <w:divsChild>
                                                                    <w:div w:id="960064541">
                                                                      <w:marLeft w:val="0"/>
                                                                      <w:marRight w:val="0"/>
                                                                      <w:marTop w:val="0"/>
                                                                      <w:marBottom w:val="0"/>
                                                                      <w:divBdr>
                                                                        <w:top w:val="none" w:sz="0" w:space="0" w:color="auto"/>
                                                                        <w:left w:val="none" w:sz="0" w:space="0" w:color="auto"/>
                                                                        <w:bottom w:val="none" w:sz="0" w:space="0" w:color="auto"/>
                                                                        <w:right w:val="none" w:sz="0" w:space="0" w:color="auto"/>
                                                                      </w:divBdr>
                                                                      <w:divsChild>
                                                                        <w:div w:id="492962437">
                                                                          <w:marLeft w:val="0"/>
                                                                          <w:marRight w:val="0"/>
                                                                          <w:marTop w:val="0"/>
                                                                          <w:marBottom w:val="0"/>
                                                                          <w:divBdr>
                                                                            <w:top w:val="none" w:sz="0" w:space="0" w:color="auto"/>
                                                                            <w:left w:val="none" w:sz="0" w:space="0" w:color="auto"/>
                                                                            <w:bottom w:val="none" w:sz="0" w:space="0" w:color="auto"/>
                                                                            <w:right w:val="none" w:sz="0" w:space="0" w:color="auto"/>
                                                                          </w:divBdr>
                                                                          <w:divsChild>
                                                                            <w:div w:id="1447892133">
                                                                              <w:marLeft w:val="0"/>
                                                                              <w:marRight w:val="0"/>
                                                                              <w:marTop w:val="0"/>
                                                                              <w:marBottom w:val="0"/>
                                                                              <w:divBdr>
                                                                                <w:top w:val="none" w:sz="0" w:space="0" w:color="auto"/>
                                                                                <w:left w:val="none" w:sz="0" w:space="0" w:color="auto"/>
                                                                                <w:bottom w:val="none" w:sz="0" w:space="0" w:color="auto"/>
                                                                                <w:right w:val="none" w:sz="0" w:space="0" w:color="auto"/>
                                                                              </w:divBdr>
                                                                              <w:divsChild>
                                                                                <w:div w:id="20081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8460318">
      <w:bodyDiv w:val="1"/>
      <w:marLeft w:val="0"/>
      <w:marRight w:val="0"/>
      <w:marTop w:val="0"/>
      <w:marBottom w:val="0"/>
      <w:divBdr>
        <w:top w:val="none" w:sz="0" w:space="0" w:color="auto"/>
        <w:left w:val="none" w:sz="0" w:space="0" w:color="auto"/>
        <w:bottom w:val="none" w:sz="0" w:space="0" w:color="auto"/>
        <w:right w:val="none" w:sz="0" w:space="0" w:color="auto"/>
      </w:divBdr>
    </w:div>
    <w:div w:id="2095198214">
      <w:bodyDiv w:val="1"/>
      <w:marLeft w:val="0"/>
      <w:marRight w:val="0"/>
      <w:marTop w:val="0"/>
      <w:marBottom w:val="0"/>
      <w:divBdr>
        <w:top w:val="none" w:sz="0" w:space="0" w:color="auto"/>
        <w:left w:val="none" w:sz="0" w:space="0" w:color="auto"/>
        <w:bottom w:val="none" w:sz="0" w:space="0" w:color="auto"/>
        <w:right w:val="none" w:sz="0" w:space="0" w:color="auto"/>
      </w:divBdr>
      <w:divsChild>
        <w:div w:id="673460044">
          <w:marLeft w:val="0"/>
          <w:marRight w:val="0"/>
          <w:marTop w:val="0"/>
          <w:marBottom w:val="0"/>
          <w:divBdr>
            <w:top w:val="none" w:sz="0" w:space="0" w:color="auto"/>
            <w:left w:val="none" w:sz="0" w:space="0" w:color="auto"/>
            <w:bottom w:val="none" w:sz="0" w:space="0" w:color="auto"/>
            <w:right w:val="none" w:sz="0" w:space="0" w:color="auto"/>
          </w:divBdr>
          <w:divsChild>
            <w:div w:id="1775127785">
              <w:marLeft w:val="0"/>
              <w:marRight w:val="0"/>
              <w:marTop w:val="0"/>
              <w:marBottom w:val="0"/>
              <w:divBdr>
                <w:top w:val="none" w:sz="0" w:space="0" w:color="auto"/>
                <w:left w:val="none" w:sz="0" w:space="0" w:color="auto"/>
                <w:bottom w:val="none" w:sz="0" w:space="0" w:color="auto"/>
                <w:right w:val="none" w:sz="0" w:space="0" w:color="auto"/>
              </w:divBdr>
              <w:divsChild>
                <w:div w:id="1995646971">
                  <w:marLeft w:val="0"/>
                  <w:marRight w:val="0"/>
                  <w:marTop w:val="0"/>
                  <w:marBottom w:val="0"/>
                  <w:divBdr>
                    <w:top w:val="none" w:sz="0" w:space="0" w:color="auto"/>
                    <w:left w:val="none" w:sz="0" w:space="0" w:color="auto"/>
                    <w:bottom w:val="none" w:sz="0" w:space="0" w:color="auto"/>
                    <w:right w:val="none" w:sz="0" w:space="0" w:color="auto"/>
                  </w:divBdr>
                  <w:divsChild>
                    <w:div w:id="73432129">
                      <w:marLeft w:val="2400"/>
                      <w:marRight w:val="3750"/>
                      <w:marTop w:val="0"/>
                      <w:marBottom w:val="0"/>
                      <w:divBdr>
                        <w:top w:val="none" w:sz="0" w:space="0" w:color="auto"/>
                        <w:left w:val="none" w:sz="0" w:space="0" w:color="auto"/>
                        <w:bottom w:val="none" w:sz="0" w:space="0" w:color="auto"/>
                        <w:right w:val="none" w:sz="0" w:space="0" w:color="auto"/>
                      </w:divBdr>
                      <w:divsChild>
                        <w:div w:id="3020735">
                          <w:marLeft w:val="0"/>
                          <w:marRight w:val="0"/>
                          <w:marTop w:val="0"/>
                          <w:marBottom w:val="0"/>
                          <w:divBdr>
                            <w:top w:val="none" w:sz="0" w:space="0" w:color="auto"/>
                            <w:left w:val="none" w:sz="0" w:space="0" w:color="auto"/>
                            <w:bottom w:val="none" w:sz="0" w:space="0" w:color="auto"/>
                            <w:right w:val="none" w:sz="0" w:space="0" w:color="auto"/>
                          </w:divBdr>
                          <w:divsChild>
                            <w:div w:id="1656808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169342">
      <w:bodyDiv w:val="1"/>
      <w:marLeft w:val="0"/>
      <w:marRight w:val="0"/>
      <w:marTop w:val="0"/>
      <w:marBottom w:val="0"/>
      <w:divBdr>
        <w:top w:val="none" w:sz="0" w:space="0" w:color="auto"/>
        <w:left w:val="none" w:sz="0" w:space="0" w:color="auto"/>
        <w:bottom w:val="none" w:sz="0" w:space="0" w:color="auto"/>
        <w:right w:val="none" w:sz="0" w:space="0" w:color="auto"/>
      </w:divBdr>
      <w:divsChild>
        <w:div w:id="1874533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1414180">
      <w:bodyDiv w:val="1"/>
      <w:marLeft w:val="0"/>
      <w:marRight w:val="0"/>
      <w:marTop w:val="0"/>
      <w:marBottom w:val="0"/>
      <w:divBdr>
        <w:top w:val="none" w:sz="0" w:space="0" w:color="auto"/>
        <w:left w:val="none" w:sz="0" w:space="0" w:color="auto"/>
        <w:bottom w:val="none" w:sz="0" w:space="0" w:color="auto"/>
        <w:right w:val="none" w:sz="0" w:space="0" w:color="auto"/>
      </w:divBdr>
    </w:div>
    <w:div w:id="210417975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0"/>
          <w:marTop w:val="0"/>
          <w:marBottom w:val="0"/>
          <w:divBdr>
            <w:top w:val="none" w:sz="0" w:space="0" w:color="auto"/>
            <w:left w:val="none" w:sz="0" w:space="0" w:color="auto"/>
            <w:bottom w:val="none" w:sz="0" w:space="0" w:color="auto"/>
            <w:right w:val="none" w:sz="0" w:space="0" w:color="auto"/>
          </w:divBdr>
          <w:divsChild>
            <w:div w:id="1104500651">
              <w:marLeft w:val="0"/>
              <w:marRight w:val="0"/>
              <w:marTop w:val="0"/>
              <w:marBottom w:val="0"/>
              <w:divBdr>
                <w:top w:val="none" w:sz="0" w:space="0" w:color="auto"/>
                <w:left w:val="none" w:sz="0" w:space="0" w:color="auto"/>
                <w:bottom w:val="none" w:sz="0" w:space="0" w:color="auto"/>
                <w:right w:val="none" w:sz="0" w:space="0" w:color="auto"/>
              </w:divBdr>
              <w:divsChild>
                <w:div w:id="249432496">
                  <w:marLeft w:val="0"/>
                  <w:marRight w:val="0"/>
                  <w:marTop w:val="0"/>
                  <w:marBottom w:val="0"/>
                  <w:divBdr>
                    <w:top w:val="none" w:sz="0" w:space="0" w:color="auto"/>
                    <w:left w:val="none" w:sz="0" w:space="0" w:color="auto"/>
                    <w:bottom w:val="none" w:sz="0" w:space="0" w:color="auto"/>
                    <w:right w:val="none" w:sz="0" w:space="0" w:color="auto"/>
                  </w:divBdr>
                  <w:divsChild>
                    <w:div w:id="692462308">
                      <w:marLeft w:val="2174"/>
                      <w:marRight w:val="0"/>
                      <w:marTop w:val="0"/>
                      <w:marBottom w:val="0"/>
                      <w:divBdr>
                        <w:top w:val="none" w:sz="0" w:space="0" w:color="auto"/>
                        <w:left w:val="none" w:sz="0" w:space="0" w:color="auto"/>
                        <w:bottom w:val="none" w:sz="0" w:space="0" w:color="auto"/>
                        <w:right w:val="none" w:sz="0" w:space="0" w:color="auto"/>
                      </w:divBdr>
                      <w:divsChild>
                        <w:div w:id="1711101599">
                          <w:marLeft w:val="0"/>
                          <w:marRight w:val="0"/>
                          <w:marTop w:val="0"/>
                          <w:marBottom w:val="0"/>
                          <w:divBdr>
                            <w:top w:val="none" w:sz="0" w:space="0" w:color="auto"/>
                            <w:left w:val="none" w:sz="0" w:space="0" w:color="auto"/>
                            <w:bottom w:val="none" w:sz="0" w:space="0" w:color="auto"/>
                            <w:right w:val="none" w:sz="0" w:space="0" w:color="auto"/>
                          </w:divBdr>
                          <w:divsChild>
                            <w:div w:id="65445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029919">
      <w:bodyDiv w:val="1"/>
      <w:marLeft w:val="0"/>
      <w:marRight w:val="0"/>
      <w:marTop w:val="0"/>
      <w:marBottom w:val="0"/>
      <w:divBdr>
        <w:top w:val="none" w:sz="0" w:space="0" w:color="auto"/>
        <w:left w:val="none" w:sz="0" w:space="0" w:color="auto"/>
        <w:bottom w:val="none" w:sz="0" w:space="0" w:color="auto"/>
        <w:right w:val="none" w:sz="0" w:space="0" w:color="auto"/>
      </w:divBdr>
      <w:divsChild>
        <w:div w:id="927690833">
          <w:marLeft w:val="0"/>
          <w:marRight w:val="0"/>
          <w:marTop w:val="0"/>
          <w:marBottom w:val="0"/>
          <w:divBdr>
            <w:top w:val="none" w:sz="0" w:space="0" w:color="auto"/>
            <w:left w:val="none" w:sz="0" w:space="0" w:color="auto"/>
            <w:bottom w:val="none" w:sz="0" w:space="0" w:color="auto"/>
            <w:right w:val="none" w:sz="0" w:space="0" w:color="auto"/>
          </w:divBdr>
          <w:divsChild>
            <w:div w:id="869992520">
              <w:marLeft w:val="0"/>
              <w:marRight w:val="0"/>
              <w:marTop w:val="0"/>
              <w:marBottom w:val="0"/>
              <w:divBdr>
                <w:top w:val="none" w:sz="0" w:space="0" w:color="auto"/>
                <w:left w:val="none" w:sz="0" w:space="0" w:color="auto"/>
                <w:bottom w:val="none" w:sz="0" w:space="0" w:color="auto"/>
                <w:right w:val="none" w:sz="0" w:space="0" w:color="auto"/>
              </w:divBdr>
              <w:divsChild>
                <w:div w:id="2122334894">
                  <w:marLeft w:val="25"/>
                  <w:marRight w:val="25"/>
                  <w:marTop w:val="679"/>
                  <w:marBottom w:val="0"/>
                  <w:divBdr>
                    <w:top w:val="none" w:sz="0" w:space="0" w:color="auto"/>
                    <w:left w:val="none" w:sz="0" w:space="0" w:color="auto"/>
                    <w:bottom w:val="none" w:sz="0" w:space="0" w:color="auto"/>
                    <w:right w:val="none" w:sz="0" w:space="0" w:color="auto"/>
                  </w:divBdr>
                  <w:divsChild>
                    <w:div w:id="1186365022">
                      <w:marLeft w:val="0"/>
                      <w:marRight w:val="0"/>
                      <w:marTop w:val="0"/>
                      <w:marBottom w:val="0"/>
                      <w:divBdr>
                        <w:top w:val="none" w:sz="0" w:space="0" w:color="auto"/>
                        <w:left w:val="none" w:sz="0" w:space="0" w:color="auto"/>
                        <w:bottom w:val="none" w:sz="0" w:space="0" w:color="auto"/>
                        <w:right w:val="none" w:sz="0" w:space="0" w:color="auto"/>
                      </w:divBdr>
                      <w:divsChild>
                        <w:div w:id="160437868">
                          <w:marLeft w:val="0"/>
                          <w:marRight w:val="0"/>
                          <w:marTop w:val="0"/>
                          <w:marBottom w:val="0"/>
                          <w:divBdr>
                            <w:top w:val="none" w:sz="0" w:space="0" w:color="auto"/>
                            <w:left w:val="none" w:sz="0" w:space="0" w:color="auto"/>
                            <w:bottom w:val="none" w:sz="0" w:space="0" w:color="auto"/>
                            <w:right w:val="none" w:sz="0" w:space="0" w:color="auto"/>
                          </w:divBdr>
                          <w:divsChild>
                            <w:div w:id="1410497221">
                              <w:marLeft w:val="0"/>
                              <w:marRight w:val="0"/>
                              <w:marTop w:val="0"/>
                              <w:marBottom w:val="0"/>
                              <w:divBdr>
                                <w:top w:val="none" w:sz="0" w:space="0" w:color="auto"/>
                                <w:left w:val="none" w:sz="0" w:space="0" w:color="auto"/>
                                <w:bottom w:val="none" w:sz="0" w:space="0" w:color="auto"/>
                                <w:right w:val="none" w:sz="0" w:space="0" w:color="auto"/>
                              </w:divBdr>
                              <w:divsChild>
                                <w:div w:id="52697884">
                                  <w:marLeft w:val="0"/>
                                  <w:marRight w:val="0"/>
                                  <w:marTop w:val="0"/>
                                  <w:marBottom w:val="0"/>
                                  <w:divBdr>
                                    <w:top w:val="none" w:sz="0" w:space="0" w:color="auto"/>
                                    <w:left w:val="none" w:sz="0" w:space="0" w:color="auto"/>
                                    <w:bottom w:val="none" w:sz="0" w:space="0" w:color="auto"/>
                                    <w:right w:val="none" w:sz="0" w:space="0" w:color="auto"/>
                                  </w:divBdr>
                                </w:div>
                                <w:div w:id="131559674">
                                  <w:marLeft w:val="0"/>
                                  <w:marRight w:val="0"/>
                                  <w:marTop w:val="0"/>
                                  <w:marBottom w:val="0"/>
                                  <w:divBdr>
                                    <w:top w:val="none" w:sz="0" w:space="0" w:color="auto"/>
                                    <w:left w:val="none" w:sz="0" w:space="0" w:color="auto"/>
                                    <w:bottom w:val="none" w:sz="0" w:space="0" w:color="auto"/>
                                    <w:right w:val="none" w:sz="0" w:space="0" w:color="auto"/>
                                  </w:divBdr>
                                </w:div>
                                <w:div w:id="879785649">
                                  <w:marLeft w:val="0"/>
                                  <w:marRight w:val="0"/>
                                  <w:marTop w:val="0"/>
                                  <w:marBottom w:val="0"/>
                                  <w:divBdr>
                                    <w:top w:val="none" w:sz="0" w:space="0" w:color="auto"/>
                                    <w:left w:val="none" w:sz="0" w:space="0" w:color="auto"/>
                                    <w:bottom w:val="none" w:sz="0" w:space="0" w:color="auto"/>
                                    <w:right w:val="none" w:sz="0" w:space="0" w:color="auto"/>
                                  </w:divBdr>
                                </w:div>
                                <w:div w:id="211643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6031575">
      <w:bodyDiv w:val="1"/>
      <w:marLeft w:val="0"/>
      <w:marRight w:val="0"/>
      <w:marTop w:val="0"/>
      <w:marBottom w:val="0"/>
      <w:divBdr>
        <w:top w:val="none" w:sz="0" w:space="0" w:color="auto"/>
        <w:left w:val="none" w:sz="0" w:space="0" w:color="auto"/>
        <w:bottom w:val="none" w:sz="0" w:space="0" w:color="auto"/>
        <w:right w:val="none" w:sz="0" w:space="0" w:color="auto"/>
      </w:divBdr>
    </w:div>
    <w:div w:id="2109763920">
      <w:bodyDiv w:val="1"/>
      <w:marLeft w:val="0"/>
      <w:marRight w:val="0"/>
      <w:marTop w:val="0"/>
      <w:marBottom w:val="0"/>
      <w:divBdr>
        <w:top w:val="none" w:sz="0" w:space="0" w:color="auto"/>
        <w:left w:val="none" w:sz="0" w:space="0" w:color="auto"/>
        <w:bottom w:val="none" w:sz="0" w:space="0" w:color="auto"/>
        <w:right w:val="none" w:sz="0" w:space="0" w:color="auto"/>
      </w:divBdr>
      <w:divsChild>
        <w:div w:id="1408309530">
          <w:marLeft w:val="0"/>
          <w:marRight w:val="0"/>
          <w:marTop w:val="0"/>
          <w:marBottom w:val="0"/>
          <w:divBdr>
            <w:top w:val="none" w:sz="0" w:space="0" w:color="auto"/>
            <w:left w:val="none" w:sz="0" w:space="0" w:color="auto"/>
            <w:bottom w:val="none" w:sz="0" w:space="0" w:color="auto"/>
            <w:right w:val="none" w:sz="0" w:space="0" w:color="auto"/>
          </w:divBdr>
          <w:divsChild>
            <w:div w:id="1441100507">
              <w:marLeft w:val="0"/>
              <w:marRight w:val="0"/>
              <w:marTop w:val="0"/>
              <w:marBottom w:val="0"/>
              <w:divBdr>
                <w:top w:val="none" w:sz="0" w:space="0" w:color="auto"/>
                <w:left w:val="none" w:sz="0" w:space="0" w:color="auto"/>
                <w:bottom w:val="none" w:sz="0" w:space="0" w:color="auto"/>
                <w:right w:val="none" w:sz="0" w:space="0" w:color="auto"/>
              </w:divBdr>
              <w:divsChild>
                <w:div w:id="2014406952">
                  <w:marLeft w:val="0"/>
                  <w:marRight w:val="0"/>
                  <w:marTop w:val="0"/>
                  <w:marBottom w:val="0"/>
                  <w:divBdr>
                    <w:top w:val="none" w:sz="0" w:space="0" w:color="auto"/>
                    <w:left w:val="none" w:sz="0" w:space="0" w:color="auto"/>
                    <w:bottom w:val="none" w:sz="0" w:space="0" w:color="auto"/>
                    <w:right w:val="none" w:sz="0" w:space="0" w:color="auto"/>
                  </w:divBdr>
                  <w:divsChild>
                    <w:div w:id="520633254">
                      <w:marLeft w:val="2174"/>
                      <w:marRight w:val="0"/>
                      <w:marTop w:val="0"/>
                      <w:marBottom w:val="0"/>
                      <w:divBdr>
                        <w:top w:val="none" w:sz="0" w:space="0" w:color="auto"/>
                        <w:left w:val="none" w:sz="0" w:space="0" w:color="auto"/>
                        <w:bottom w:val="none" w:sz="0" w:space="0" w:color="auto"/>
                        <w:right w:val="none" w:sz="0" w:space="0" w:color="auto"/>
                      </w:divBdr>
                      <w:divsChild>
                        <w:div w:id="1559396345">
                          <w:marLeft w:val="0"/>
                          <w:marRight w:val="0"/>
                          <w:marTop w:val="0"/>
                          <w:marBottom w:val="0"/>
                          <w:divBdr>
                            <w:top w:val="none" w:sz="0" w:space="0" w:color="auto"/>
                            <w:left w:val="none" w:sz="0" w:space="0" w:color="auto"/>
                            <w:bottom w:val="none" w:sz="0" w:space="0" w:color="auto"/>
                            <w:right w:val="none" w:sz="0" w:space="0" w:color="auto"/>
                          </w:divBdr>
                          <w:divsChild>
                            <w:div w:id="27540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314369">
      <w:bodyDiv w:val="1"/>
      <w:marLeft w:val="0"/>
      <w:marRight w:val="0"/>
      <w:marTop w:val="0"/>
      <w:marBottom w:val="0"/>
      <w:divBdr>
        <w:top w:val="none" w:sz="0" w:space="0" w:color="auto"/>
        <w:left w:val="none" w:sz="0" w:space="0" w:color="auto"/>
        <w:bottom w:val="none" w:sz="0" w:space="0" w:color="auto"/>
        <w:right w:val="none" w:sz="0" w:space="0" w:color="auto"/>
      </w:divBdr>
      <w:divsChild>
        <w:div w:id="1893811098">
          <w:marLeft w:val="0"/>
          <w:marRight w:val="0"/>
          <w:marTop w:val="0"/>
          <w:marBottom w:val="0"/>
          <w:divBdr>
            <w:top w:val="none" w:sz="0" w:space="0" w:color="auto"/>
            <w:left w:val="none" w:sz="0" w:space="0" w:color="auto"/>
            <w:bottom w:val="none" w:sz="0" w:space="0" w:color="auto"/>
            <w:right w:val="none" w:sz="0" w:space="0" w:color="auto"/>
          </w:divBdr>
          <w:divsChild>
            <w:div w:id="884558619">
              <w:marLeft w:val="0"/>
              <w:marRight w:val="0"/>
              <w:marTop w:val="0"/>
              <w:marBottom w:val="0"/>
              <w:divBdr>
                <w:top w:val="none" w:sz="0" w:space="0" w:color="auto"/>
                <w:left w:val="none" w:sz="0" w:space="0" w:color="auto"/>
                <w:bottom w:val="none" w:sz="0" w:space="0" w:color="auto"/>
                <w:right w:val="none" w:sz="0" w:space="0" w:color="auto"/>
              </w:divBdr>
              <w:divsChild>
                <w:div w:id="1289387535">
                  <w:marLeft w:val="0"/>
                  <w:marRight w:val="0"/>
                  <w:marTop w:val="0"/>
                  <w:marBottom w:val="0"/>
                  <w:divBdr>
                    <w:top w:val="none" w:sz="0" w:space="0" w:color="auto"/>
                    <w:left w:val="none" w:sz="0" w:space="0" w:color="auto"/>
                    <w:bottom w:val="none" w:sz="0" w:space="0" w:color="auto"/>
                    <w:right w:val="none" w:sz="0" w:space="0" w:color="auto"/>
                  </w:divBdr>
                  <w:divsChild>
                    <w:div w:id="943613564">
                      <w:marLeft w:val="0"/>
                      <w:marRight w:val="0"/>
                      <w:marTop w:val="0"/>
                      <w:marBottom w:val="0"/>
                      <w:divBdr>
                        <w:top w:val="none" w:sz="0" w:space="0" w:color="auto"/>
                        <w:left w:val="none" w:sz="0" w:space="0" w:color="auto"/>
                        <w:bottom w:val="none" w:sz="0" w:space="0" w:color="auto"/>
                        <w:right w:val="none" w:sz="0" w:space="0" w:color="auto"/>
                      </w:divBdr>
                      <w:divsChild>
                        <w:div w:id="1229194992">
                          <w:marLeft w:val="0"/>
                          <w:marRight w:val="0"/>
                          <w:marTop w:val="0"/>
                          <w:marBottom w:val="0"/>
                          <w:divBdr>
                            <w:top w:val="none" w:sz="0" w:space="0" w:color="auto"/>
                            <w:left w:val="none" w:sz="0" w:space="0" w:color="auto"/>
                            <w:bottom w:val="none" w:sz="0" w:space="0" w:color="auto"/>
                            <w:right w:val="none" w:sz="0" w:space="0" w:color="auto"/>
                          </w:divBdr>
                          <w:divsChild>
                            <w:div w:id="840506895">
                              <w:marLeft w:val="0"/>
                              <w:marRight w:val="0"/>
                              <w:marTop w:val="0"/>
                              <w:marBottom w:val="0"/>
                              <w:divBdr>
                                <w:top w:val="none" w:sz="0" w:space="0" w:color="auto"/>
                                <w:left w:val="none" w:sz="0" w:space="0" w:color="auto"/>
                                <w:bottom w:val="none" w:sz="0" w:space="0" w:color="auto"/>
                                <w:right w:val="none" w:sz="0" w:space="0" w:color="auto"/>
                              </w:divBdr>
                              <w:divsChild>
                                <w:div w:id="2143108648">
                                  <w:marLeft w:val="0"/>
                                  <w:marRight w:val="0"/>
                                  <w:marTop w:val="0"/>
                                  <w:marBottom w:val="0"/>
                                  <w:divBdr>
                                    <w:top w:val="none" w:sz="0" w:space="0" w:color="auto"/>
                                    <w:left w:val="none" w:sz="0" w:space="0" w:color="auto"/>
                                    <w:bottom w:val="none" w:sz="0" w:space="0" w:color="auto"/>
                                    <w:right w:val="none" w:sz="0" w:space="0" w:color="auto"/>
                                  </w:divBdr>
                                  <w:divsChild>
                                    <w:div w:id="2034645947">
                                      <w:marLeft w:val="0"/>
                                      <w:marRight w:val="0"/>
                                      <w:marTop w:val="0"/>
                                      <w:marBottom w:val="0"/>
                                      <w:divBdr>
                                        <w:top w:val="none" w:sz="0" w:space="0" w:color="auto"/>
                                        <w:left w:val="none" w:sz="0" w:space="0" w:color="auto"/>
                                        <w:bottom w:val="none" w:sz="0" w:space="0" w:color="auto"/>
                                        <w:right w:val="none" w:sz="0" w:space="0" w:color="auto"/>
                                      </w:divBdr>
                                      <w:divsChild>
                                        <w:div w:id="1291935303">
                                          <w:marLeft w:val="0"/>
                                          <w:marRight w:val="0"/>
                                          <w:marTop w:val="0"/>
                                          <w:marBottom w:val="0"/>
                                          <w:divBdr>
                                            <w:top w:val="none" w:sz="0" w:space="0" w:color="auto"/>
                                            <w:left w:val="none" w:sz="0" w:space="0" w:color="auto"/>
                                            <w:bottom w:val="none" w:sz="0" w:space="0" w:color="auto"/>
                                            <w:right w:val="none" w:sz="0" w:space="0" w:color="auto"/>
                                          </w:divBdr>
                                          <w:divsChild>
                                            <w:div w:id="1500268471">
                                              <w:marLeft w:val="0"/>
                                              <w:marRight w:val="0"/>
                                              <w:marTop w:val="0"/>
                                              <w:marBottom w:val="0"/>
                                              <w:divBdr>
                                                <w:top w:val="none" w:sz="0" w:space="0" w:color="auto"/>
                                                <w:left w:val="none" w:sz="0" w:space="0" w:color="auto"/>
                                                <w:bottom w:val="none" w:sz="0" w:space="0" w:color="auto"/>
                                                <w:right w:val="none" w:sz="0" w:space="0" w:color="auto"/>
                                              </w:divBdr>
                                              <w:divsChild>
                                                <w:div w:id="1126237373">
                                                  <w:marLeft w:val="0"/>
                                                  <w:marRight w:val="0"/>
                                                  <w:marTop w:val="0"/>
                                                  <w:marBottom w:val="0"/>
                                                  <w:divBdr>
                                                    <w:top w:val="none" w:sz="0" w:space="0" w:color="auto"/>
                                                    <w:left w:val="none" w:sz="0" w:space="0" w:color="auto"/>
                                                    <w:bottom w:val="none" w:sz="0" w:space="0" w:color="auto"/>
                                                    <w:right w:val="none" w:sz="0" w:space="0" w:color="auto"/>
                                                  </w:divBdr>
                                                  <w:divsChild>
                                                    <w:div w:id="115949407">
                                                      <w:marLeft w:val="0"/>
                                                      <w:marRight w:val="0"/>
                                                      <w:marTop w:val="0"/>
                                                      <w:marBottom w:val="0"/>
                                                      <w:divBdr>
                                                        <w:top w:val="none" w:sz="0" w:space="0" w:color="auto"/>
                                                        <w:left w:val="none" w:sz="0" w:space="0" w:color="auto"/>
                                                        <w:bottom w:val="none" w:sz="0" w:space="0" w:color="auto"/>
                                                        <w:right w:val="none" w:sz="0" w:space="0" w:color="auto"/>
                                                      </w:divBdr>
                                                      <w:divsChild>
                                                        <w:div w:id="2096899161">
                                                          <w:marLeft w:val="0"/>
                                                          <w:marRight w:val="0"/>
                                                          <w:marTop w:val="0"/>
                                                          <w:marBottom w:val="0"/>
                                                          <w:divBdr>
                                                            <w:top w:val="none" w:sz="0" w:space="0" w:color="auto"/>
                                                            <w:left w:val="none" w:sz="0" w:space="0" w:color="auto"/>
                                                            <w:bottom w:val="none" w:sz="0" w:space="0" w:color="auto"/>
                                                            <w:right w:val="none" w:sz="0" w:space="0" w:color="auto"/>
                                                          </w:divBdr>
                                                          <w:divsChild>
                                                            <w:div w:id="612905036">
                                                              <w:marLeft w:val="0"/>
                                                              <w:marRight w:val="0"/>
                                                              <w:marTop w:val="0"/>
                                                              <w:marBottom w:val="0"/>
                                                              <w:divBdr>
                                                                <w:top w:val="none" w:sz="0" w:space="0" w:color="auto"/>
                                                                <w:left w:val="none" w:sz="0" w:space="0" w:color="auto"/>
                                                                <w:bottom w:val="none" w:sz="0" w:space="0" w:color="auto"/>
                                                                <w:right w:val="none" w:sz="0" w:space="0" w:color="auto"/>
                                                              </w:divBdr>
                                                              <w:divsChild>
                                                                <w:div w:id="929435853">
                                                                  <w:marLeft w:val="0"/>
                                                                  <w:marRight w:val="0"/>
                                                                  <w:marTop w:val="0"/>
                                                                  <w:marBottom w:val="0"/>
                                                                  <w:divBdr>
                                                                    <w:top w:val="none" w:sz="0" w:space="0" w:color="auto"/>
                                                                    <w:left w:val="none" w:sz="0" w:space="0" w:color="auto"/>
                                                                    <w:bottom w:val="none" w:sz="0" w:space="0" w:color="auto"/>
                                                                    <w:right w:val="none" w:sz="0" w:space="0" w:color="auto"/>
                                                                  </w:divBdr>
                                                                  <w:divsChild>
                                                                    <w:div w:id="53890382">
                                                                      <w:marLeft w:val="0"/>
                                                                      <w:marRight w:val="0"/>
                                                                      <w:marTop w:val="0"/>
                                                                      <w:marBottom w:val="0"/>
                                                                      <w:divBdr>
                                                                        <w:top w:val="none" w:sz="0" w:space="0" w:color="auto"/>
                                                                        <w:left w:val="none" w:sz="0" w:space="0" w:color="auto"/>
                                                                        <w:bottom w:val="none" w:sz="0" w:space="0" w:color="auto"/>
                                                                        <w:right w:val="none" w:sz="0" w:space="0" w:color="auto"/>
                                                                      </w:divBdr>
                                                                      <w:divsChild>
                                                                        <w:div w:id="90198265">
                                                                          <w:marLeft w:val="0"/>
                                                                          <w:marRight w:val="0"/>
                                                                          <w:marTop w:val="0"/>
                                                                          <w:marBottom w:val="0"/>
                                                                          <w:divBdr>
                                                                            <w:top w:val="none" w:sz="0" w:space="0" w:color="auto"/>
                                                                            <w:left w:val="none" w:sz="0" w:space="0" w:color="auto"/>
                                                                            <w:bottom w:val="none" w:sz="0" w:space="0" w:color="auto"/>
                                                                            <w:right w:val="none" w:sz="0" w:space="0" w:color="auto"/>
                                                                          </w:divBdr>
                                                                          <w:divsChild>
                                                                            <w:div w:id="1273244298">
                                                                              <w:marLeft w:val="0"/>
                                                                              <w:marRight w:val="0"/>
                                                                              <w:marTop w:val="0"/>
                                                                              <w:marBottom w:val="0"/>
                                                                              <w:divBdr>
                                                                                <w:top w:val="none" w:sz="0" w:space="0" w:color="auto"/>
                                                                                <w:left w:val="none" w:sz="0" w:space="0" w:color="auto"/>
                                                                                <w:bottom w:val="none" w:sz="0" w:space="0" w:color="auto"/>
                                                                                <w:right w:val="none" w:sz="0" w:space="0" w:color="auto"/>
                                                                              </w:divBdr>
                                                                              <w:divsChild>
                                                                                <w:div w:id="207870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8866023">
      <w:bodyDiv w:val="1"/>
      <w:marLeft w:val="0"/>
      <w:marRight w:val="0"/>
      <w:marTop w:val="0"/>
      <w:marBottom w:val="0"/>
      <w:divBdr>
        <w:top w:val="none" w:sz="0" w:space="0" w:color="auto"/>
        <w:left w:val="none" w:sz="0" w:space="0" w:color="auto"/>
        <w:bottom w:val="none" w:sz="0" w:space="0" w:color="auto"/>
        <w:right w:val="none" w:sz="0" w:space="0" w:color="auto"/>
      </w:divBdr>
      <w:divsChild>
        <w:div w:id="2117677486">
          <w:marLeft w:val="0"/>
          <w:marRight w:val="0"/>
          <w:marTop w:val="0"/>
          <w:marBottom w:val="0"/>
          <w:divBdr>
            <w:top w:val="none" w:sz="0" w:space="0" w:color="auto"/>
            <w:left w:val="none" w:sz="0" w:space="0" w:color="auto"/>
            <w:bottom w:val="none" w:sz="0" w:space="0" w:color="auto"/>
            <w:right w:val="none" w:sz="0" w:space="0" w:color="auto"/>
          </w:divBdr>
          <w:divsChild>
            <w:div w:id="661935190">
              <w:marLeft w:val="0"/>
              <w:marRight w:val="0"/>
              <w:marTop w:val="0"/>
              <w:marBottom w:val="0"/>
              <w:divBdr>
                <w:top w:val="none" w:sz="0" w:space="0" w:color="auto"/>
                <w:left w:val="none" w:sz="0" w:space="0" w:color="auto"/>
                <w:bottom w:val="none" w:sz="0" w:space="0" w:color="auto"/>
                <w:right w:val="none" w:sz="0" w:space="0" w:color="auto"/>
              </w:divBdr>
              <w:divsChild>
                <w:div w:id="2143649355">
                  <w:marLeft w:val="0"/>
                  <w:marRight w:val="0"/>
                  <w:marTop w:val="0"/>
                  <w:marBottom w:val="0"/>
                  <w:divBdr>
                    <w:top w:val="none" w:sz="0" w:space="0" w:color="auto"/>
                    <w:left w:val="none" w:sz="0" w:space="0" w:color="auto"/>
                    <w:bottom w:val="none" w:sz="0" w:space="0" w:color="auto"/>
                    <w:right w:val="none" w:sz="0" w:space="0" w:color="auto"/>
                  </w:divBdr>
                  <w:divsChild>
                    <w:div w:id="2113359334">
                      <w:marLeft w:val="0"/>
                      <w:marRight w:val="0"/>
                      <w:marTop w:val="0"/>
                      <w:marBottom w:val="0"/>
                      <w:divBdr>
                        <w:top w:val="none" w:sz="0" w:space="0" w:color="auto"/>
                        <w:left w:val="none" w:sz="0" w:space="0" w:color="auto"/>
                        <w:bottom w:val="none" w:sz="0" w:space="0" w:color="auto"/>
                        <w:right w:val="none" w:sz="0" w:space="0" w:color="auto"/>
                      </w:divBdr>
                      <w:divsChild>
                        <w:div w:id="746878324">
                          <w:marLeft w:val="0"/>
                          <w:marRight w:val="0"/>
                          <w:marTop w:val="0"/>
                          <w:marBottom w:val="0"/>
                          <w:divBdr>
                            <w:top w:val="none" w:sz="0" w:space="0" w:color="auto"/>
                            <w:left w:val="none" w:sz="0" w:space="0" w:color="auto"/>
                            <w:bottom w:val="none" w:sz="0" w:space="0" w:color="auto"/>
                            <w:right w:val="none" w:sz="0" w:space="0" w:color="auto"/>
                          </w:divBdr>
                          <w:divsChild>
                            <w:div w:id="1328900968">
                              <w:marLeft w:val="0"/>
                              <w:marRight w:val="0"/>
                              <w:marTop w:val="0"/>
                              <w:marBottom w:val="0"/>
                              <w:divBdr>
                                <w:top w:val="none" w:sz="0" w:space="0" w:color="auto"/>
                                <w:left w:val="none" w:sz="0" w:space="0" w:color="auto"/>
                                <w:bottom w:val="none" w:sz="0" w:space="0" w:color="auto"/>
                                <w:right w:val="none" w:sz="0" w:space="0" w:color="auto"/>
                              </w:divBdr>
                              <w:divsChild>
                                <w:div w:id="1669364116">
                                  <w:marLeft w:val="0"/>
                                  <w:marRight w:val="0"/>
                                  <w:marTop w:val="0"/>
                                  <w:marBottom w:val="0"/>
                                  <w:divBdr>
                                    <w:top w:val="none" w:sz="0" w:space="0" w:color="auto"/>
                                    <w:left w:val="none" w:sz="0" w:space="0" w:color="auto"/>
                                    <w:bottom w:val="none" w:sz="0" w:space="0" w:color="auto"/>
                                    <w:right w:val="none" w:sz="0" w:space="0" w:color="auto"/>
                                  </w:divBdr>
                                  <w:divsChild>
                                    <w:div w:id="408576073">
                                      <w:marLeft w:val="0"/>
                                      <w:marRight w:val="0"/>
                                      <w:marTop w:val="0"/>
                                      <w:marBottom w:val="0"/>
                                      <w:divBdr>
                                        <w:top w:val="none" w:sz="0" w:space="0" w:color="auto"/>
                                        <w:left w:val="none" w:sz="0" w:space="0" w:color="auto"/>
                                        <w:bottom w:val="none" w:sz="0" w:space="0" w:color="auto"/>
                                        <w:right w:val="none" w:sz="0" w:space="0" w:color="auto"/>
                                      </w:divBdr>
                                      <w:divsChild>
                                        <w:div w:id="2127116082">
                                          <w:marLeft w:val="0"/>
                                          <w:marRight w:val="0"/>
                                          <w:marTop w:val="0"/>
                                          <w:marBottom w:val="0"/>
                                          <w:divBdr>
                                            <w:top w:val="none" w:sz="0" w:space="0" w:color="auto"/>
                                            <w:left w:val="none" w:sz="0" w:space="0" w:color="auto"/>
                                            <w:bottom w:val="none" w:sz="0" w:space="0" w:color="auto"/>
                                            <w:right w:val="none" w:sz="0" w:space="0" w:color="auto"/>
                                          </w:divBdr>
                                          <w:divsChild>
                                            <w:div w:id="535121719">
                                              <w:marLeft w:val="0"/>
                                              <w:marRight w:val="0"/>
                                              <w:marTop w:val="0"/>
                                              <w:marBottom w:val="0"/>
                                              <w:divBdr>
                                                <w:top w:val="none" w:sz="0" w:space="0" w:color="auto"/>
                                                <w:left w:val="none" w:sz="0" w:space="0" w:color="auto"/>
                                                <w:bottom w:val="none" w:sz="0" w:space="0" w:color="auto"/>
                                                <w:right w:val="none" w:sz="0" w:space="0" w:color="auto"/>
                                              </w:divBdr>
                                              <w:divsChild>
                                                <w:div w:id="892622348">
                                                  <w:marLeft w:val="0"/>
                                                  <w:marRight w:val="0"/>
                                                  <w:marTop w:val="0"/>
                                                  <w:marBottom w:val="0"/>
                                                  <w:divBdr>
                                                    <w:top w:val="none" w:sz="0" w:space="0" w:color="auto"/>
                                                    <w:left w:val="none" w:sz="0" w:space="0" w:color="auto"/>
                                                    <w:bottom w:val="none" w:sz="0" w:space="0" w:color="auto"/>
                                                    <w:right w:val="none" w:sz="0" w:space="0" w:color="auto"/>
                                                  </w:divBdr>
                                                  <w:divsChild>
                                                    <w:div w:id="662271693">
                                                      <w:marLeft w:val="0"/>
                                                      <w:marRight w:val="0"/>
                                                      <w:marTop w:val="0"/>
                                                      <w:marBottom w:val="0"/>
                                                      <w:divBdr>
                                                        <w:top w:val="none" w:sz="0" w:space="0" w:color="auto"/>
                                                        <w:left w:val="none" w:sz="0" w:space="0" w:color="auto"/>
                                                        <w:bottom w:val="none" w:sz="0" w:space="0" w:color="auto"/>
                                                        <w:right w:val="none" w:sz="0" w:space="0" w:color="auto"/>
                                                      </w:divBdr>
                                                      <w:divsChild>
                                                        <w:div w:id="892543950">
                                                          <w:marLeft w:val="0"/>
                                                          <w:marRight w:val="0"/>
                                                          <w:marTop w:val="0"/>
                                                          <w:marBottom w:val="0"/>
                                                          <w:divBdr>
                                                            <w:top w:val="none" w:sz="0" w:space="0" w:color="auto"/>
                                                            <w:left w:val="none" w:sz="0" w:space="0" w:color="auto"/>
                                                            <w:bottom w:val="none" w:sz="0" w:space="0" w:color="auto"/>
                                                            <w:right w:val="none" w:sz="0" w:space="0" w:color="auto"/>
                                                          </w:divBdr>
                                                          <w:divsChild>
                                                            <w:div w:id="1814637245">
                                                              <w:marLeft w:val="0"/>
                                                              <w:marRight w:val="0"/>
                                                              <w:marTop w:val="0"/>
                                                              <w:marBottom w:val="0"/>
                                                              <w:divBdr>
                                                                <w:top w:val="none" w:sz="0" w:space="0" w:color="auto"/>
                                                                <w:left w:val="none" w:sz="0" w:space="0" w:color="auto"/>
                                                                <w:bottom w:val="none" w:sz="0" w:space="0" w:color="auto"/>
                                                                <w:right w:val="none" w:sz="0" w:space="0" w:color="auto"/>
                                                              </w:divBdr>
                                                              <w:divsChild>
                                                                <w:div w:id="1068848117">
                                                                  <w:marLeft w:val="0"/>
                                                                  <w:marRight w:val="0"/>
                                                                  <w:marTop w:val="0"/>
                                                                  <w:marBottom w:val="0"/>
                                                                  <w:divBdr>
                                                                    <w:top w:val="none" w:sz="0" w:space="0" w:color="auto"/>
                                                                    <w:left w:val="none" w:sz="0" w:space="0" w:color="auto"/>
                                                                    <w:bottom w:val="none" w:sz="0" w:space="0" w:color="auto"/>
                                                                    <w:right w:val="none" w:sz="0" w:space="0" w:color="auto"/>
                                                                  </w:divBdr>
                                                                  <w:divsChild>
                                                                    <w:div w:id="570388072">
                                                                      <w:marLeft w:val="0"/>
                                                                      <w:marRight w:val="0"/>
                                                                      <w:marTop w:val="0"/>
                                                                      <w:marBottom w:val="0"/>
                                                                      <w:divBdr>
                                                                        <w:top w:val="none" w:sz="0" w:space="0" w:color="auto"/>
                                                                        <w:left w:val="none" w:sz="0" w:space="0" w:color="auto"/>
                                                                        <w:bottom w:val="none" w:sz="0" w:space="0" w:color="auto"/>
                                                                        <w:right w:val="none" w:sz="0" w:space="0" w:color="auto"/>
                                                                      </w:divBdr>
                                                                      <w:divsChild>
                                                                        <w:div w:id="1514152796">
                                                                          <w:marLeft w:val="0"/>
                                                                          <w:marRight w:val="0"/>
                                                                          <w:marTop w:val="0"/>
                                                                          <w:marBottom w:val="0"/>
                                                                          <w:divBdr>
                                                                            <w:top w:val="none" w:sz="0" w:space="0" w:color="auto"/>
                                                                            <w:left w:val="none" w:sz="0" w:space="0" w:color="auto"/>
                                                                            <w:bottom w:val="none" w:sz="0" w:space="0" w:color="auto"/>
                                                                            <w:right w:val="none" w:sz="0" w:space="0" w:color="auto"/>
                                                                          </w:divBdr>
                                                                          <w:divsChild>
                                                                            <w:div w:id="46997498">
                                                                              <w:marLeft w:val="0"/>
                                                                              <w:marRight w:val="0"/>
                                                                              <w:marTop w:val="0"/>
                                                                              <w:marBottom w:val="0"/>
                                                                              <w:divBdr>
                                                                                <w:top w:val="none" w:sz="0" w:space="0" w:color="auto"/>
                                                                                <w:left w:val="none" w:sz="0" w:space="0" w:color="auto"/>
                                                                                <w:bottom w:val="none" w:sz="0" w:space="0" w:color="auto"/>
                                                                                <w:right w:val="none" w:sz="0" w:space="0" w:color="auto"/>
                                                                              </w:divBdr>
                                                                              <w:divsChild>
                                                                                <w:div w:id="108831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8157391">
      <w:bodyDiv w:val="1"/>
      <w:marLeft w:val="0"/>
      <w:marRight w:val="0"/>
      <w:marTop w:val="0"/>
      <w:marBottom w:val="0"/>
      <w:divBdr>
        <w:top w:val="none" w:sz="0" w:space="0" w:color="auto"/>
        <w:left w:val="none" w:sz="0" w:space="0" w:color="auto"/>
        <w:bottom w:val="none" w:sz="0" w:space="0" w:color="auto"/>
        <w:right w:val="none" w:sz="0" w:space="0" w:color="auto"/>
      </w:divBdr>
    </w:div>
    <w:div w:id="2130203743">
      <w:bodyDiv w:val="1"/>
      <w:marLeft w:val="0"/>
      <w:marRight w:val="0"/>
      <w:marTop w:val="0"/>
      <w:marBottom w:val="0"/>
      <w:divBdr>
        <w:top w:val="none" w:sz="0" w:space="0" w:color="auto"/>
        <w:left w:val="none" w:sz="0" w:space="0" w:color="auto"/>
        <w:bottom w:val="none" w:sz="0" w:space="0" w:color="auto"/>
        <w:right w:val="none" w:sz="0" w:space="0" w:color="auto"/>
      </w:divBdr>
    </w:div>
    <w:div w:id="2131974381">
      <w:bodyDiv w:val="1"/>
      <w:marLeft w:val="0"/>
      <w:marRight w:val="0"/>
      <w:marTop w:val="0"/>
      <w:marBottom w:val="0"/>
      <w:divBdr>
        <w:top w:val="none" w:sz="0" w:space="0" w:color="auto"/>
        <w:left w:val="none" w:sz="0" w:space="0" w:color="auto"/>
        <w:bottom w:val="none" w:sz="0" w:space="0" w:color="auto"/>
        <w:right w:val="none" w:sz="0" w:space="0" w:color="auto"/>
      </w:divBdr>
      <w:divsChild>
        <w:div w:id="114755775">
          <w:marLeft w:val="0"/>
          <w:marRight w:val="0"/>
          <w:marTop w:val="0"/>
          <w:marBottom w:val="0"/>
          <w:divBdr>
            <w:top w:val="none" w:sz="0" w:space="0" w:color="auto"/>
            <w:left w:val="none" w:sz="0" w:space="0" w:color="auto"/>
            <w:bottom w:val="none" w:sz="0" w:space="0" w:color="auto"/>
            <w:right w:val="none" w:sz="0" w:space="0" w:color="auto"/>
          </w:divBdr>
          <w:divsChild>
            <w:div w:id="260770086">
              <w:marLeft w:val="0"/>
              <w:marRight w:val="0"/>
              <w:marTop w:val="0"/>
              <w:marBottom w:val="0"/>
              <w:divBdr>
                <w:top w:val="none" w:sz="0" w:space="0" w:color="auto"/>
                <w:left w:val="none" w:sz="0" w:space="0" w:color="auto"/>
                <w:bottom w:val="none" w:sz="0" w:space="0" w:color="auto"/>
                <w:right w:val="none" w:sz="0" w:space="0" w:color="auto"/>
              </w:divBdr>
              <w:divsChild>
                <w:div w:id="1874465290">
                  <w:marLeft w:val="0"/>
                  <w:marRight w:val="0"/>
                  <w:marTop w:val="0"/>
                  <w:marBottom w:val="0"/>
                  <w:divBdr>
                    <w:top w:val="none" w:sz="0" w:space="0" w:color="auto"/>
                    <w:left w:val="none" w:sz="0" w:space="0" w:color="auto"/>
                    <w:bottom w:val="none" w:sz="0" w:space="0" w:color="auto"/>
                    <w:right w:val="none" w:sz="0" w:space="0" w:color="auto"/>
                  </w:divBdr>
                  <w:divsChild>
                    <w:div w:id="243149089">
                      <w:marLeft w:val="0"/>
                      <w:marRight w:val="0"/>
                      <w:marTop w:val="0"/>
                      <w:marBottom w:val="0"/>
                      <w:divBdr>
                        <w:top w:val="none" w:sz="0" w:space="0" w:color="auto"/>
                        <w:left w:val="none" w:sz="0" w:space="0" w:color="auto"/>
                        <w:bottom w:val="none" w:sz="0" w:space="0" w:color="auto"/>
                        <w:right w:val="none" w:sz="0" w:space="0" w:color="auto"/>
                      </w:divBdr>
                      <w:divsChild>
                        <w:div w:id="109208693">
                          <w:marLeft w:val="0"/>
                          <w:marRight w:val="0"/>
                          <w:marTop w:val="0"/>
                          <w:marBottom w:val="0"/>
                          <w:divBdr>
                            <w:top w:val="none" w:sz="0" w:space="0" w:color="auto"/>
                            <w:left w:val="none" w:sz="0" w:space="0" w:color="auto"/>
                            <w:bottom w:val="none" w:sz="0" w:space="0" w:color="auto"/>
                            <w:right w:val="none" w:sz="0" w:space="0" w:color="auto"/>
                          </w:divBdr>
                          <w:divsChild>
                            <w:div w:id="534998224">
                              <w:marLeft w:val="0"/>
                              <w:marRight w:val="0"/>
                              <w:marTop w:val="0"/>
                              <w:marBottom w:val="0"/>
                              <w:divBdr>
                                <w:top w:val="none" w:sz="0" w:space="0" w:color="auto"/>
                                <w:left w:val="none" w:sz="0" w:space="0" w:color="auto"/>
                                <w:bottom w:val="none" w:sz="0" w:space="0" w:color="auto"/>
                                <w:right w:val="none" w:sz="0" w:space="0" w:color="auto"/>
                              </w:divBdr>
                              <w:divsChild>
                                <w:div w:id="1879661952">
                                  <w:marLeft w:val="0"/>
                                  <w:marRight w:val="0"/>
                                  <w:marTop w:val="0"/>
                                  <w:marBottom w:val="0"/>
                                  <w:divBdr>
                                    <w:top w:val="none" w:sz="0" w:space="0" w:color="auto"/>
                                    <w:left w:val="none" w:sz="0" w:space="0" w:color="auto"/>
                                    <w:bottom w:val="none" w:sz="0" w:space="0" w:color="auto"/>
                                    <w:right w:val="none" w:sz="0" w:space="0" w:color="auto"/>
                                  </w:divBdr>
                                  <w:divsChild>
                                    <w:div w:id="1030959477">
                                      <w:marLeft w:val="0"/>
                                      <w:marRight w:val="0"/>
                                      <w:marTop w:val="0"/>
                                      <w:marBottom w:val="0"/>
                                      <w:divBdr>
                                        <w:top w:val="none" w:sz="0" w:space="0" w:color="auto"/>
                                        <w:left w:val="none" w:sz="0" w:space="0" w:color="auto"/>
                                        <w:bottom w:val="none" w:sz="0" w:space="0" w:color="auto"/>
                                        <w:right w:val="none" w:sz="0" w:space="0" w:color="auto"/>
                                      </w:divBdr>
                                      <w:divsChild>
                                        <w:div w:id="991181833">
                                          <w:marLeft w:val="0"/>
                                          <w:marRight w:val="0"/>
                                          <w:marTop w:val="0"/>
                                          <w:marBottom w:val="0"/>
                                          <w:divBdr>
                                            <w:top w:val="none" w:sz="0" w:space="0" w:color="auto"/>
                                            <w:left w:val="none" w:sz="0" w:space="0" w:color="auto"/>
                                            <w:bottom w:val="none" w:sz="0" w:space="0" w:color="auto"/>
                                            <w:right w:val="none" w:sz="0" w:space="0" w:color="auto"/>
                                          </w:divBdr>
                                          <w:divsChild>
                                            <w:div w:id="147478065">
                                              <w:marLeft w:val="0"/>
                                              <w:marRight w:val="0"/>
                                              <w:marTop w:val="0"/>
                                              <w:marBottom w:val="0"/>
                                              <w:divBdr>
                                                <w:top w:val="none" w:sz="0" w:space="0" w:color="auto"/>
                                                <w:left w:val="none" w:sz="0" w:space="0" w:color="auto"/>
                                                <w:bottom w:val="none" w:sz="0" w:space="0" w:color="auto"/>
                                                <w:right w:val="none" w:sz="0" w:space="0" w:color="auto"/>
                                              </w:divBdr>
                                              <w:divsChild>
                                                <w:div w:id="1779913974">
                                                  <w:marLeft w:val="0"/>
                                                  <w:marRight w:val="0"/>
                                                  <w:marTop w:val="0"/>
                                                  <w:marBottom w:val="0"/>
                                                  <w:divBdr>
                                                    <w:top w:val="none" w:sz="0" w:space="0" w:color="auto"/>
                                                    <w:left w:val="none" w:sz="0" w:space="0" w:color="auto"/>
                                                    <w:bottom w:val="none" w:sz="0" w:space="0" w:color="auto"/>
                                                    <w:right w:val="none" w:sz="0" w:space="0" w:color="auto"/>
                                                  </w:divBdr>
                                                  <w:divsChild>
                                                    <w:div w:id="1521891958">
                                                      <w:marLeft w:val="0"/>
                                                      <w:marRight w:val="0"/>
                                                      <w:marTop w:val="0"/>
                                                      <w:marBottom w:val="0"/>
                                                      <w:divBdr>
                                                        <w:top w:val="none" w:sz="0" w:space="0" w:color="auto"/>
                                                        <w:left w:val="none" w:sz="0" w:space="0" w:color="auto"/>
                                                        <w:bottom w:val="none" w:sz="0" w:space="0" w:color="auto"/>
                                                        <w:right w:val="none" w:sz="0" w:space="0" w:color="auto"/>
                                                      </w:divBdr>
                                                      <w:divsChild>
                                                        <w:div w:id="1471899297">
                                                          <w:marLeft w:val="0"/>
                                                          <w:marRight w:val="0"/>
                                                          <w:marTop w:val="0"/>
                                                          <w:marBottom w:val="0"/>
                                                          <w:divBdr>
                                                            <w:top w:val="none" w:sz="0" w:space="0" w:color="auto"/>
                                                            <w:left w:val="none" w:sz="0" w:space="0" w:color="auto"/>
                                                            <w:bottom w:val="none" w:sz="0" w:space="0" w:color="auto"/>
                                                            <w:right w:val="none" w:sz="0" w:space="0" w:color="auto"/>
                                                          </w:divBdr>
                                                          <w:divsChild>
                                                            <w:div w:id="1183206681">
                                                              <w:marLeft w:val="0"/>
                                                              <w:marRight w:val="0"/>
                                                              <w:marTop w:val="0"/>
                                                              <w:marBottom w:val="0"/>
                                                              <w:divBdr>
                                                                <w:top w:val="none" w:sz="0" w:space="0" w:color="auto"/>
                                                                <w:left w:val="none" w:sz="0" w:space="0" w:color="auto"/>
                                                                <w:bottom w:val="none" w:sz="0" w:space="0" w:color="auto"/>
                                                                <w:right w:val="none" w:sz="0" w:space="0" w:color="auto"/>
                                                              </w:divBdr>
                                                              <w:divsChild>
                                                                <w:div w:id="414009678">
                                                                  <w:marLeft w:val="0"/>
                                                                  <w:marRight w:val="0"/>
                                                                  <w:marTop w:val="0"/>
                                                                  <w:marBottom w:val="0"/>
                                                                  <w:divBdr>
                                                                    <w:top w:val="none" w:sz="0" w:space="0" w:color="auto"/>
                                                                    <w:left w:val="none" w:sz="0" w:space="0" w:color="auto"/>
                                                                    <w:bottom w:val="none" w:sz="0" w:space="0" w:color="auto"/>
                                                                    <w:right w:val="none" w:sz="0" w:space="0" w:color="auto"/>
                                                                  </w:divBdr>
                                                                  <w:divsChild>
                                                                    <w:div w:id="1636905725">
                                                                      <w:marLeft w:val="0"/>
                                                                      <w:marRight w:val="0"/>
                                                                      <w:marTop w:val="0"/>
                                                                      <w:marBottom w:val="0"/>
                                                                      <w:divBdr>
                                                                        <w:top w:val="none" w:sz="0" w:space="0" w:color="auto"/>
                                                                        <w:left w:val="none" w:sz="0" w:space="0" w:color="auto"/>
                                                                        <w:bottom w:val="none" w:sz="0" w:space="0" w:color="auto"/>
                                                                        <w:right w:val="none" w:sz="0" w:space="0" w:color="auto"/>
                                                                      </w:divBdr>
                                                                      <w:divsChild>
                                                                        <w:div w:id="1300576829">
                                                                          <w:marLeft w:val="0"/>
                                                                          <w:marRight w:val="0"/>
                                                                          <w:marTop w:val="0"/>
                                                                          <w:marBottom w:val="0"/>
                                                                          <w:divBdr>
                                                                            <w:top w:val="none" w:sz="0" w:space="0" w:color="auto"/>
                                                                            <w:left w:val="none" w:sz="0" w:space="0" w:color="auto"/>
                                                                            <w:bottom w:val="none" w:sz="0" w:space="0" w:color="auto"/>
                                                                            <w:right w:val="none" w:sz="0" w:space="0" w:color="auto"/>
                                                                          </w:divBdr>
                                                                          <w:divsChild>
                                                                            <w:div w:id="2092579019">
                                                                              <w:marLeft w:val="0"/>
                                                                              <w:marRight w:val="0"/>
                                                                              <w:marTop w:val="0"/>
                                                                              <w:marBottom w:val="0"/>
                                                                              <w:divBdr>
                                                                                <w:top w:val="none" w:sz="0" w:space="0" w:color="auto"/>
                                                                                <w:left w:val="none" w:sz="0" w:space="0" w:color="auto"/>
                                                                                <w:bottom w:val="none" w:sz="0" w:space="0" w:color="auto"/>
                                                                                <w:right w:val="none" w:sz="0" w:space="0" w:color="auto"/>
                                                                              </w:divBdr>
                                                                              <w:divsChild>
                                                                                <w:div w:id="167734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1150704">
      <w:bodyDiv w:val="1"/>
      <w:marLeft w:val="0"/>
      <w:marRight w:val="0"/>
      <w:marTop w:val="0"/>
      <w:marBottom w:val="0"/>
      <w:divBdr>
        <w:top w:val="none" w:sz="0" w:space="0" w:color="auto"/>
        <w:left w:val="none" w:sz="0" w:space="0" w:color="auto"/>
        <w:bottom w:val="none" w:sz="0" w:space="0" w:color="auto"/>
        <w:right w:val="none" w:sz="0" w:space="0" w:color="auto"/>
      </w:divBdr>
      <w:divsChild>
        <w:div w:id="1993438236">
          <w:marLeft w:val="0"/>
          <w:marRight w:val="0"/>
          <w:marTop w:val="0"/>
          <w:marBottom w:val="0"/>
          <w:divBdr>
            <w:top w:val="none" w:sz="0" w:space="0" w:color="auto"/>
            <w:left w:val="none" w:sz="0" w:space="0" w:color="auto"/>
            <w:bottom w:val="none" w:sz="0" w:space="0" w:color="auto"/>
            <w:right w:val="none" w:sz="0" w:space="0" w:color="auto"/>
          </w:divBdr>
          <w:divsChild>
            <w:div w:id="821894729">
              <w:marLeft w:val="0"/>
              <w:marRight w:val="0"/>
              <w:marTop w:val="0"/>
              <w:marBottom w:val="0"/>
              <w:divBdr>
                <w:top w:val="none" w:sz="0" w:space="0" w:color="auto"/>
                <w:left w:val="none" w:sz="0" w:space="0" w:color="auto"/>
                <w:bottom w:val="none" w:sz="0" w:space="0" w:color="auto"/>
                <w:right w:val="none" w:sz="0" w:space="0" w:color="auto"/>
              </w:divBdr>
              <w:divsChild>
                <w:div w:id="917206676">
                  <w:marLeft w:val="0"/>
                  <w:marRight w:val="0"/>
                  <w:marTop w:val="0"/>
                  <w:marBottom w:val="0"/>
                  <w:divBdr>
                    <w:top w:val="none" w:sz="0" w:space="0" w:color="auto"/>
                    <w:left w:val="none" w:sz="0" w:space="0" w:color="auto"/>
                    <w:bottom w:val="none" w:sz="0" w:space="0" w:color="auto"/>
                    <w:right w:val="none" w:sz="0" w:space="0" w:color="auto"/>
                  </w:divBdr>
                  <w:divsChild>
                    <w:div w:id="2101412378">
                      <w:marLeft w:val="0"/>
                      <w:marRight w:val="0"/>
                      <w:marTop w:val="0"/>
                      <w:marBottom w:val="0"/>
                      <w:divBdr>
                        <w:top w:val="none" w:sz="0" w:space="0" w:color="auto"/>
                        <w:left w:val="none" w:sz="0" w:space="0" w:color="auto"/>
                        <w:bottom w:val="none" w:sz="0" w:space="0" w:color="auto"/>
                        <w:right w:val="none" w:sz="0" w:space="0" w:color="auto"/>
                      </w:divBdr>
                      <w:divsChild>
                        <w:div w:id="343170848">
                          <w:marLeft w:val="0"/>
                          <w:marRight w:val="0"/>
                          <w:marTop w:val="0"/>
                          <w:marBottom w:val="0"/>
                          <w:divBdr>
                            <w:top w:val="none" w:sz="0" w:space="0" w:color="auto"/>
                            <w:left w:val="none" w:sz="0" w:space="0" w:color="auto"/>
                            <w:bottom w:val="none" w:sz="0" w:space="0" w:color="auto"/>
                            <w:right w:val="none" w:sz="0" w:space="0" w:color="auto"/>
                          </w:divBdr>
                          <w:divsChild>
                            <w:div w:id="16079105">
                              <w:marLeft w:val="0"/>
                              <w:marRight w:val="0"/>
                              <w:marTop w:val="0"/>
                              <w:marBottom w:val="0"/>
                              <w:divBdr>
                                <w:top w:val="none" w:sz="0" w:space="0" w:color="auto"/>
                                <w:left w:val="none" w:sz="0" w:space="0" w:color="auto"/>
                                <w:bottom w:val="none" w:sz="0" w:space="0" w:color="auto"/>
                                <w:right w:val="none" w:sz="0" w:space="0" w:color="auto"/>
                              </w:divBdr>
                              <w:divsChild>
                                <w:div w:id="1807626774">
                                  <w:marLeft w:val="0"/>
                                  <w:marRight w:val="0"/>
                                  <w:marTop w:val="0"/>
                                  <w:marBottom w:val="0"/>
                                  <w:divBdr>
                                    <w:top w:val="none" w:sz="0" w:space="0" w:color="auto"/>
                                    <w:left w:val="none" w:sz="0" w:space="0" w:color="auto"/>
                                    <w:bottom w:val="none" w:sz="0" w:space="0" w:color="auto"/>
                                    <w:right w:val="none" w:sz="0" w:space="0" w:color="auto"/>
                                  </w:divBdr>
                                  <w:divsChild>
                                    <w:div w:id="1609963758">
                                      <w:marLeft w:val="0"/>
                                      <w:marRight w:val="0"/>
                                      <w:marTop w:val="0"/>
                                      <w:marBottom w:val="0"/>
                                      <w:divBdr>
                                        <w:top w:val="none" w:sz="0" w:space="0" w:color="auto"/>
                                        <w:left w:val="none" w:sz="0" w:space="0" w:color="auto"/>
                                        <w:bottom w:val="none" w:sz="0" w:space="0" w:color="auto"/>
                                        <w:right w:val="none" w:sz="0" w:space="0" w:color="auto"/>
                                      </w:divBdr>
                                      <w:divsChild>
                                        <w:div w:id="2136217471">
                                          <w:marLeft w:val="0"/>
                                          <w:marRight w:val="0"/>
                                          <w:marTop w:val="0"/>
                                          <w:marBottom w:val="0"/>
                                          <w:divBdr>
                                            <w:top w:val="none" w:sz="0" w:space="0" w:color="auto"/>
                                            <w:left w:val="none" w:sz="0" w:space="0" w:color="auto"/>
                                            <w:bottom w:val="none" w:sz="0" w:space="0" w:color="auto"/>
                                            <w:right w:val="none" w:sz="0" w:space="0" w:color="auto"/>
                                          </w:divBdr>
                                          <w:divsChild>
                                            <w:div w:id="2094431951">
                                              <w:marLeft w:val="0"/>
                                              <w:marRight w:val="0"/>
                                              <w:marTop w:val="0"/>
                                              <w:marBottom w:val="0"/>
                                              <w:divBdr>
                                                <w:top w:val="none" w:sz="0" w:space="0" w:color="auto"/>
                                                <w:left w:val="none" w:sz="0" w:space="0" w:color="auto"/>
                                                <w:bottom w:val="none" w:sz="0" w:space="0" w:color="auto"/>
                                                <w:right w:val="none" w:sz="0" w:space="0" w:color="auto"/>
                                              </w:divBdr>
                                              <w:divsChild>
                                                <w:div w:id="915632973">
                                                  <w:marLeft w:val="0"/>
                                                  <w:marRight w:val="0"/>
                                                  <w:marTop w:val="0"/>
                                                  <w:marBottom w:val="0"/>
                                                  <w:divBdr>
                                                    <w:top w:val="none" w:sz="0" w:space="0" w:color="auto"/>
                                                    <w:left w:val="none" w:sz="0" w:space="0" w:color="auto"/>
                                                    <w:bottom w:val="none" w:sz="0" w:space="0" w:color="auto"/>
                                                    <w:right w:val="none" w:sz="0" w:space="0" w:color="auto"/>
                                                  </w:divBdr>
                                                  <w:divsChild>
                                                    <w:div w:id="1655136187">
                                                      <w:marLeft w:val="0"/>
                                                      <w:marRight w:val="0"/>
                                                      <w:marTop w:val="0"/>
                                                      <w:marBottom w:val="0"/>
                                                      <w:divBdr>
                                                        <w:top w:val="none" w:sz="0" w:space="0" w:color="auto"/>
                                                        <w:left w:val="none" w:sz="0" w:space="0" w:color="auto"/>
                                                        <w:bottom w:val="none" w:sz="0" w:space="0" w:color="auto"/>
                                                        <w:right w:val="none" w:sz="0" w:space="0" w:color="auto"/>
                                                      </w:divBdr>
                                                      <w:divsChild>
                                                        <w:div w:id="749235183">
                                                          <w:marLeft w:val="0"/>
                                                          <w:marRight w:val="0"/>
                                                          <w:marTop w:val="0"/>
                                                          <w:marBottom w:val="0"/>
                                                          <w:divBdr>
                                                            <w:top w:val="none" w:sz="0" w:space="0" w:color="auto"/>
                                                            <w:left w:val="none" w:sz="0" w:space="0" w:color="auto"/>
                                                            <w:bottom w:val="none" w:sz="0" w:space="0" w:color="auto"/>
                                                            <w:right w:val="none" w:sz="0" w:space="0" w:color="auto"/>
                                                          </w:divBdr>
                                                          <w:divsChild>
                                                            <w:div w:id="451941545">
                                                              <w:marLeft w:val="0"/>
                                                              <w:marRight w:val="0"/>
                                                              <w:marTop w:val="0"/>
                                                              <w:marBottom w:val="0"/>
                                                              <w:divBdr>
                                                                <w:top w:val="none" w:sz="0" w:space="0" w:color="auto"/>
                                                                <w:left w:val="none" w:sz="0" w:space="0" w:color="auto"/>
                                                                <w:bottom w:val="none" w:sz="0" w:space="0" w:color="auto"/>
                                                                <w:right w:val="none" w:sz="0" w:space="0" w:color="auto"/>
                                                              </w:divBdr>
                                                              <w:divsChild>
                                                                <w:div w:id="379982463">
                                                                  <w:marLeft w:val="0"/>
                                                                  <w:marRight w:val="0"/>
                                                                  <w:marTop w:val="0"/>
                                                                  <w:marBottom w:val="0"/>
                                                                  <w:divBdr>
                                                                    <w:top w:val="none" w:sz="0" w:space="0" w:color="auto"/>
                                                                    <w:left w:val="none" w:sz="0" w:space="0" w:color="auto"/>
                                                                    <w:bottom w:val="none" w:sz="0" w:space="0" w:color="auto"/>
                                                                    <w:right w:val="none" w:sz="0" w:space="0" w:color="auto"/>
                                                                  </w:divBdr>
                                                                  <w:divsChild>
                                                                    <w:div w:id="1218929922">
                                                                      <w:marLeft w:val="0"/>
                                                                      <w:marRight w:val="0"/>
                                                                      <w:marTop w:val="0"/>
                                                                      <w:marBottom w:val="0"/>
                                                                      <w:divBdr>
                                                                        <w:top w:val="none" w:sz="0" w:space="0" w:color="auto"/>
                                                                        <w:left w:val="none" w:sz="0" w:space="0" w:color="auto"/>
                                                                        <w:bottom w:val="none" w:sz="0" w:space="0" w:color="auto"/>
                                                                        <w:right w:val="none" w:sz="0" w:space="0" w:color="auto"/>
                                                                      </w:divBdr>
                                                                      <w:divsChild>
                                                                        <w:div w:id="17317100">
                                                                          <w:marLeft w:val="0"/>
                                                                          <w:marRight w:val="0"/>
                                                                          <w:marTop w:val="0"/>
                                                                          <w:marBottom w:val="0"/>
                                                                          <w:divBdr>
                                                                            <w:top w:val="none" w:sz="0" w:space="0" w:color="auto"/>
                                                                            <w:left w:val="none" w:sz="0" w:space="0" w:color="auto"/>
                                                                            <w:bottom w:val="none" w:sz="0" w:space="0" w:color="auto"/>
                                                                            <w:right w:val="none" w:sz="0" w:space="0" w:color="auto"/>
                                                                          </w:divBdr>
                                                                          <w:divsChild>
                                                                            <w:div w:id="1786580172">
                                                                              <w:marLeft w:val="0"/>
                                                                              <w:marRight w:val="0"/>
                                                                              <w:marTop w:val="0"/>
                                                                              <w:marBottom w:val="0"/>
                                                                              <w:divBdr>
                                                                                <w:top w:val="none" w:sz="0" w:space="0" w:color="auto"/>
                                                                                <w:left w:val="none" w:sz="0" w:space="0" w:color="auto"/>
                                                                                <w:bottom w:val="none" w:sz="0" w:space="0" w:color="auto"/>
                                                                                <w:right w:val="none" w:sz="0" w:space="0" w:color="auto"/>
                                                                              </w:divBdr>
                                                                              <w:divsChild>
                                                                                <w:div w:id="181679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ca.regione.lombardia.it" TargetMode="External"/><Relationship Id="rId13" Type="http://schemas.openxmlformats.org/officeDocument/2006/relationships/hyperlink" Target="http://www.arca.regione.lombardia.it"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 TargetMode="External"/><Relationship Id="rId17" Type="http://schemas.openxmlformats.org/officeDocument/2006/relationships/hyperlink" Target="http://www.ariaspa.it" TargetMode="External"/><Relationship Id="rId2" Type="http://schemas.openxmlformats.org/officeDocument/2006/relationships/numbering" Target="numbering.xml"/><Relationship Id="rId16" Type="http://schemas.openxmlformats.org/officeDocument/2006/relationships/hyperlink" Target="mailto:segreteria@consorziosoggiorniverona.it"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orziosoggiorniverona.it" TargetMode="External"/><Relationship Id="rId5" Type="http://schemas.openxmlformats.org/officeDocument/2006/relationships/webSettings" Target="webSettings.xml"/><Relationship Id="rId15" Type="http://schemas.openxmlformats.org/officeDocument/2006/relationships/hyperlink" Target="http://www.consorziosoggiorniverona.it" TargetMode="External"/><Relationship Id="rId10" Type="http://schemas.openxmlformats.org/officeDocument/2006/relationships/hyperlink" Target="mailto:supporto@arcalombardia.it"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arca.regione.lombardia.it" TargetMode="External"/><Relationship Id="rId14" Type="http://schemas.openxmlformats.org/officeDocument/2006/relationships/hyperlink" Target="http://www.arca.regione.lombardia.it" TargetMode="External"/><Relationship Id="rId22"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ABBAED-CE0E-42DA-AFA3-68E16ECFE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31</Pages>
  <Words>12703</Words>
  <Characters>72409</Characters>
  <Application>Microsoft Office Word</Application>
  <DocSecurity>0</DocSecurity>
  <Lines>603</Lines>
  <Paragraphs>169</Paragraphs>
  <ScaleCrop>false</ScaleCrop>
  <HeadingPairs>
    <vt:vector size="2" baseType="variant">
      <vt:variant>
        <vt:lpstr>Titolo</vt:lpstr>
      </vt:variant>
      <vt:variant>
        <vt:i4>1</vt:i4>
      </vt:variant>
    </vt:vector>
  </HeadingPairs>
  <TitlesOfParts>
    <vt:vector size="1" baseType="lpstr">
      <vt:lpstr/>
    </vt:vector>
  </TitlesOfParts>
  <Company>AVCP</Company>
  <LinksUpToDate>false</LinksUpToDate>
  <CharactersWithSpaces>84943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AVCP dg reg</dc:creator>
  <cp:lastModifiedBy>Valentina</cp:lastModifiedBy>
  <cp:revision>4</cp:revision>
  <cp:lastPrinted>2021-11-18T12:55:00Z</cp:lastPrinted>
  <dcterms:created xsi:type="dcterms:W3CDTF">2021-11-22T11:25:00Z</dcterms:created>
  <dcterms:modified xsi:type="dcterms:W3CDTF">2021-11-22T12:14:00Z</dcterms:modified>
</cp:coreProperties>
</file>